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CE3" w:rsidRDefault="003357EF">
      <w:pPr>
        <w:pStyle w:val="afffffff4"/>
      </w:pPr>
      <w:bookmarkStart w:id="0" w:name="_Toc16712"/>
      <w:bookmarkStart w:id="1" w:name="_Toc19775"/>
      <w:bookmarkStart w:id="2" w:name="_Toc16171"/>
      <w:bookmarkStart w:id="3" w:name="_Toc3989"/>
      <w:bookmarkStart w:id="4" w:name="_Toc26971"/>
      <w:bookmarkStart w:id="5" w:name="_Toc7514"/>
      <w:bookmarkStart w:id="6" w:name="_Toc12380"/>
      <w:bookmarkStart w:id="7" w:name="_Toc23312"/>
      <w:bookmarkStart w:id="8" w:name="_Toc11125"/>
      <w:bookmarkStart w:id="9" w:name="_Toc15752"/>
      <w:bookmarkStart w:id="10" w:name="_Toc22980"/>
      <w:bookmarkStart w:id="11" w:name="_Toc21939"/>
      <w:bookmarkStart w:id="12" w:name="_Toc24980"/>
      <w:bookmarkStart w:id="13" w:name="_Toc18925"/>
      <w:bookmarkStart w:id="14" w:name="_Toc20461"/>
      <w:bookmarkStart w:id="15" w:name="_Toc7555"/>
      <w:bookmarkStart w:id="16" w:name="_Toc6722"/>
      <w:bookmarkStart w:id="17" w:name="_Toc5258"/>
      <w:bookmarkStart w:id="18" w:name="_Toc18272"/>
      <w:bookmarkStart w:id="19" w:name="_Toc31411"/>
      <w:bookmarkStart w:id="20" w:name="_Toc13595"/>
      <w:bookmarkStart w:id="21" w:name="_Toc24842"/>
      <w:bookmarkStart w:id="22" w:name="_Toc20799"/>
      <w:bookmarkStart w:id="23" w:name="_Toc25613"/>
      <w:bookmarkStart w:id="24" w:name="_Toc23884"/>
      <w:bookmarkStart w:id="25" w:name="_Toc28414"/>
      <w:bookmarkStart w:id="26" w:name="_Toc9657"/>
      <w:bookmarkStart w:id="27" w:name="_Toc20567"/>
      <w:bookmarkStart w:id="28" w:name="_Toc5979"/>
      <w:bookmarkStart w:id="29" w:name="_Toc3574"/>
      <w:bookmarkStart w:id="30" w:name="_Toc6374"/>
      <w:bookmarkStart w:id="31" w:name="_Toc18602"/>
      <w:bookmarkStart w:id="32" w:name="_Toc21262"/>
      <w:bookmarkStart w:id="33" w:name="_Toc16425"/>
      <w:bookmarkStart w:id="34" w:name="_Toc28074"/>
      <w:bookmarkStart w:id="35" w:name="_Toc18033"/>
      <w:bookmarkStart w:id="36" w:name="_Toc18895"/>
      <w:bookmarkStart w:id="37" w:name="_Toc17116"/>
      <w:bookmarkStart w:id="38" w:name="_Toc5779"/>
      <w:bookmarkStart w:id="39" w:name="_Toc6554"/>
      <w:bookmarkStart w:id="40" w:name="_Toc28818"/>
      <w:r>
        <w:rPr>
          <w:noProof/>
        </w:rPr>
        <w:pict>
          <v:shapetype id="_x0000_t202" coordsize="21600,21600" o:spt="202" path="m,l,21600r21600,l21600,xe">
            <v:stroke joinstyle="miter"/>
            <v:path gradientshapeok="t" o:connecttype="rect"/>
          </v:shapetype>
          <v:shape id="首页自画框图2" o:spid="_x0000_s1027" type="#_x0000_t202" style="position:absolute;left:0;text-align:left;margin-left:70.9pt;margin-top:28.35pt;width:141.75pt;height:56.7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" stroked="f" strokeweight=".5pt">
            <v:textbox inset="0,0,,0">
              <w:txbxContent>
                <w:p w:rsidR="00BF2CE3" w:rsidRDefault="00EF4059">
                  <w:pPr>
                    <w:pStyle w:val="ICS"/>
                  </w:pPr>
                  <w:r>
                    <w:rPr>
                      <w:rFonts w:hint="eastAsia"/>
                    </w:rPr>
                    <w:t>ICS 29.100.10</w:t>
                  </w:r>
                </w:p>
                <w:p w:rsidR="00BF2CE3" w:rsidRDefault="00EF4059">
                  <w:pPr>
                    <w:pStyle w:val="ICS"/>
                  </w:pPr>
                  <w:r>
                    <w:rPr>
                      <w:rFonts w:hint="eastAsia"/>
                    </w:rPr>
                    <w:t>CCS L17</w:t>
                  </w:r>
                </w:p>
                <w:p w:rsidR="00BF2CE3" w:rsidRDefault="00BF2CE3">
                  <w:pPr>
                    <w:pStyle w:val="ICS"/>
                  </w:pPr>
                </w:p>
              </w:txbxContent>
            </v:textbox>
            <w10:wrap anchorx="page" anchory="page"/>
          </v:shape>
        </w:pict>
      </w:r>
    </w:p>
    <w:p w:rsidR="00BF2CE3" w:rsidRDefault="003357EF">
      <w:pPr>
        <w:pStyle w:val="affffff9"/>
        <w:ind w:firstLine="420"/>
      </w:pPr>
      <w:r>
        <w:rPr>
          <w:noProof/>
        </w:rPr>
        <w:pict>
          <v:shape id="首页自画框图4" o:spid="_x0000_s1028" type="#_x0000_t202" style="position:absolute;left:0;text-align:left;margin-left:70.9pt;margin-top:119.05pt;width:481.95pt;height:51.0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" stroked="f" strokeweight=".5pt">
            <v:textbox inset="0,0,,0">
              <w:txbxContent>
                <w:p w:rsidR="00BF2CE3" w:rsidRDefault="00EF4059">
                  <w:pPr>
                    <w:pStyle w:val="TB0"/>
                    <w:rPr>
                      <w:rFonts w:hint="default"/>
                    </w:rPr>
                  </w:pPr>
                  <w:r>
                    <w:t>团    体    标    准</w:t>
                  </w:r>
                </w:p>
              </w:txbxContent>
            </v:textbox>
            <w10:wrap anchorx="page" anchory="page"/>
          </v:shape>
        </w:pict>
      </w:r>
    </w:p>
    <w:p w:rsidR="00BF2CE3" w:rsidRDefault="00BF2CE3">
      <w:pPr>
        <w:pStyle w:val="affffff9"/>
        <w:ind w:firstLine="420"/>
      </w:pPr>
    </w:p>
    <w:p w:rsidR="00BF2CE3" w:rsidRDefault="003357EF">
      <w:pPr>
        <w:pStyle w:val="affffff9"/>
        <w:ind w:firstLine="420"/>
        <w:sectPr w:rsidR="00BF2CE3" w:rsidSect="00BC3B2C">
          <w:headerReference w:type="even" r:id="rId9"/>
          <w:headerReference w:type="default" r:id="rId10"/>
          <w:footerReference w:type="even" r:id="rId11"/>
          <w:footerReference w:type="default" r:id="rId12"/>
          <w:pgSz w:w="11907" w:h="16839"/>
          <w:pgMar w:top="284" w:right="851" w:bottom="1134" w:left="1418" w:header="284" w:footer="1134" w:gutter="0"/>
          <w:pgNumType w:start="1"/>
          <w:cols w:space="425"/>
          <w:docGrid w:type="lines" w:linePitch="312"/>
        </w:sectPr>
      </w:pPr>
      <w:r>
        <w:rPr>
          <w:noProof/>
        </w:rPr>
        <w:pict>
          <v:shape id="首页自画框图12" o:spid="_x0000_s1029" type="#_x0000_t202" style="position:absolute;left:0;text-align:left;margin-left:404pt;margin-top:768.8pt;width:63.4pt;height:14.5pt;z-index:251668480;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" stroked="f" strokeweight=".5pt">
            <v:textbox inset="0,0,0,0">
              <w:txbxContent>
                <w:p w:rsidR="00BF2CE3" w:rsidRDefault="00EF4059">
                  <w:pPr>
                    <w:pStyle w:val="TB1"/>
                  </w:pPr>
                  <w:r>
                    <w:rPr>
                      <w:rFonts w:hint="eastAsia"/>
                    </w:rPr>
                    <w:t>发 布</w:t>
                  </w:r>
                </w:p>
              </w:txbxContent>
            </v:textbox>
            <w10:wrap anchorx="page" anchory="page"/>
          </v:shape>
        </w:pict>
      </w:r>
      <w:r>
        <w:rPr>
          <w:noProof/>
        </w:rPr>
        <w:pict>
          <v:shape id="首页自画框图11" o:spid="_x0000_s1030" type="#_x0000_t202" style="position:absolute;left:0;text-align:left;margin-left:141.65pt;margin-top:766.8pt;width:261.9pt;height:18.5pt;z-index:251667456;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" stroked="f" strokeweight=".5pt">
            <v:textbox inset="0,0,0,0">
              <w:txbxContent>
                <w:p w:rsidR="00BF2CE3" w:rsidRDefault="00EF4059">
                  <w:pPr>
                    <w:pStyle w:val="TB2"/>
                    <w:rPr>
                      <w:rFonts w:hint="default"/>
                    </w:rPr>
                  </w:pPr>
                  <w:r>
                    <w:t>中国电子元件行业协会</w:t>
                  </w:r>
                </w:p>
              </w:txbxContent>
            </v:textbox>
            <w10:wrap anchorx="page" anchory="page"/>
          </v:shape>
        </w:pict>
      </w:r>
      <w:r>
        <w:rPr>
          <w:noProof/>
        </w:rPr>
        <w:pict>
          <v:line id="首页自画框图10" o:spid="_x0000_s1034" style="position:absolute;left:0;text-align:left;z-index:251666432;visibility:visible" from="-.9pt,592.1pt" to="481.1pt,5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" strokeweight=".5pt">
            <v:stroke joinstyle="miter"/>
            <o:lock v:ext="edit" shapetype="f"/>
          </v:line>
        </w:pict>
      </w:r>
      <w:r>
        <w:rPr>
          <w:noProof/>
        </w:rPr>
        <w:pict>
          <v:shape id="首页自画框图7" o:spid="_x0000_s1031" type="#_x0000_t202" style="position:absolute;left:0;text-align:left;margin-left:70.9pt;margin-top:326pt;width:481.95pt;height:340.2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" stroked="f" strokeweight=".5pt">
            <v:textbox inset="0,0,,0">
              <w:txbxContent>
                <w:p w:rsidR="00BF2CE3" w:rsidRDefault="00EF4059">
                  <w:pPr>
                    <w:pStyle w:val="affffffc"/>
                  </w:pPr>
                  <w:r>
                    <w:rPr>
                      <w:rFonts w:hint="eastAsia"/>
                    </w:rPr>
                    <w:t>电子设备用组装式大电流</w:t>
                  </w:r>
                  <w:r>
                    <w:rPr>
                      <w:rFonts w:ascii="Times New Roman" w:hint="eastAsia"/>
                    </w:rPr>
                    <w:t>功率电感</w:t>
                  </w:r>
                  <w:r>
                    <w:rPr>
                      <w:rFonts w:hint="eastAsia"/>
                    </w:rPr>
                    <w:t>器</w:t>
                  </w:r>
                </w:p>
                <w:p w:rsidR="00BF2CE3" w:rsidRDefault="00EF4059">
                  <w:pPr>
                    <w:pStyle w:val="afffffff"/>
                  </w:pPr>
                  <w:r>
                    <w:rPr>
                      <w:rFonts w:hint="eastAsia"/>
                    </w:rPr>
                    <w:t>Assembled high current power inductor for electronic equipment</w:t>
                  </w:r>
                </w:p>
                <w:p w:rsidR="00BF2CE3" w:rsidRDefault="00EF4059">
                  <w:pPr>
                    <w:pStyle w:val="afffffff0"/>
                  </w:pPr>
                  <w:r>
                    <w:rPr>
                      <w:rFonts w:hint="eastAsia"/>
                    </w:rPr>
                    <w:t>在提交反馈意见时，请将您知道的相关专利连同支持性文件一并附上。</w:t>
                  </w:r>
                </w:p>
                <w:p w:rsidR="00BF2CE3" w:rsidRDefault="00EF4059">
                  <w:pPr>
                    <w:pStyle w:val="afffffff0"/>
                  </w:pPr>
                  <w:r>
                    <w:rPr>
                      <w:rFonts w:hint="eastAsia"/>
                    </w:rPr>
                    <w:t>（征求意见稿）</w:t>
                  </w:r>
                </w:p>
              </w:txbxContent>
            </v:textbox>
            <w10:wrap anchorx="page" anchory="page"/>
          </v:shape>
        </w:pict>
      </w:r>
      <w:r>
        <w:rPr>
          <w:noProof/>
        </w:rPr>
        <w:pict>
          <v:line id="首页自画框图6" o:spid="_x0000_s1033" style="position:absolute;left:0;text-align:left;z-index:251662336;visibility:visible" from="-.9pt,76.1pt" to="481.1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" strokeweight=".5pt">
            <v:stroke joinstyle="miter"/>
            <o:lock v:ext="edit" shapetype="f"/>
          </v:line>
        </w:pict>
      </w:r>
      <w:r>
        <w:rPr>
          <w:noProof/>
        </w:rPr>
        <w:pict>
          <v:shape id="首页自画框图5" o:spid="_x0000_s1032" type="#_x0000_t202" style="position:absolute;left:0;text-align:left;margin-left:198.45pt;margin-top:167.25pt;width:340.2pt;height:56.7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" stroked="f" strokeweight=".5pt">
            <v:textbox inset="0,0,,0">
              <w:txbxContent>
                <w:p w:rsidR="00BF2CE3" w:rsidRDefault="00EF4059">
                  <w:pPr>
                    <w:pStyle w:val="1f3"/>
                  </w:pPr>
                  <w:r>
                    <w:rPr>
                      <w:rFonts w:hint="eastAsia"/>
                    </w:rPr>
                    <w:t>T/XXX</w:t>
                  </w:r>
                </w:p>
                <w:p w:rsidR="00BF2CE3" w:rsidRDefault="00BF2CE3">
                  <w:pPr>
                    <w:pStyle w:val="affffffb"/>
                  </w:pPr>
                </w:p>
              </w:txbxContent>
            </v:textbox>
            <w10:wrap anchorx="page" anchory="page"/>
          </v:shape>
        </w:pict>
      </w:r>
    </w:p>
    <w:p w:rsidR="00B72C76" w:rsidRDefault="00B72C76" w:rsidP="00B72C76">
      <w:pPr>
        <w:pStyle w:val="afffffff4"/>
        <w:rPr>
          <w:noProof/>
        </w:rPr>
      </w:pPr>
      <w:bookmarkStart w:id="41" w:name="标准目次"/>
      <w:bookmarkStart w:id="42" w:name="标准目次内容"/>
      <w:bookmarkEnd w:id="41"/>
      <w:r>
        <w:rPr>
          <w:rFonts w:hint="eastAsia"/>
          <w:noProof/>
        </w:rPr>
        <w:lastRenderedPageBreak/>
        <w:t>目    次</w:t>
      </w:r>
      <w:bookmarkStart w:id="43" w:name="_GoBack"/>
      <w:bookmarkEnd w:id="43"/>
    </w:p>
    <w:p w:rsidR="00B72C76" w:rsidRPr="00B72C76" w:rsidRDefault="003357EF">
      <w:pPr>
        <w:pStyle w:val="10"/>
        <w:tabs>
          <w:tab w:val="right" w:leader="dot" w:pos="9346"/>
        </w:tabs>
        <w:spacing w:before="78" w:after="78"/>
        <w:rPr>
          <w:rFonts w:hAnsi="宋体" w:cstheme="minorBidi"/>
          <w:noProof/>
          <w:kern w:val="2"/>
          <w:szCs w:val="22"/>
        </w:rPr>
      </w:pPr>
      <w:r w:rsidRPr="003357EF">
        <w:rPr>
          <w:rFonts w:hAnsi="宋体"/>
        </w:rPr>
        <w:fldChar w:fldCharType="begin"/>
      </w:r>
      <w:r w:rsidRPr="003357EF">
        <w:rPr>
          <w:rFonts w:hAnsi="宋体"/>
        </w:rPr>
        <w:instrText xml:space="preserve"> TOC \o "1-3" \h \z </w:instrText>
      </w:r>
      <w:r w:rsidRPr="003357EF">
        <w:rPr>
          <w:rFonts w:hAnsi="宋体"/>
        </w:rPr>
        <w:fldChar w:fldCharType="separate"/>
      </w:r>
      <w:hyperlink w:anchor="_Toc180509356" w:history="1">
        <w:r w:rsidR="00056C31">
          <w:rPr>
            <w:rStyle w:val="afffffa"/>
            <w:rFonts w:ascii="宋体" w:hAnsi="宋体" w:hint="eastAsia"/>
            <w:noProof/>
          </w:rPr>
          <w:t>前言</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_Toc180509356 \h </w:instrText>
        </w:r>
        <w:r w:rsidRPr="003357EF">
          <w:rPr>
            <w:rFonts w:hAnsi="宋体"/>
            <w:noProof/>
            <w:webHidden/>
          </w:rPr>
        </w:r>
        <w:r w:rsidRPr="003357EF">
          <w:rPr>
            <w:rFonts w:hAnsi="宋体"/>
            <w:noProof/>
            <w:webHidden/>
          </w:rPr>
          <w:fldChar w:fldCharType="separate"/>
        </w:r>
        <w:r w:rsidR="002C56F7">
          <w:rPr>
            <w:rFonts w:hAnsi="宋体"/>
            <w:noProof/>
            <w:webHidden/>
          </w:rPr>
          <w:t>III</w:t>
        </w:r>
        <w:r w:rsidRPr="003357EF">
          <w:rPr>
            <w:rFonts w:hAnsi="宋体"/>
            <w:noProof/>
            <w:webHidden/>
          </w:rPr>
          <w:fldChar w:fldCharType="end"/>
        </w:r>
      </w:hyperlink>
    </w:p>
    <w:p w:rsidR="00B72C76" w:rsidRPr="00B72C76" w:rsidRDefault="003357EF">
      <w:pPr>
        <w:pStyle w:val="10"/>
        <w:tabs>
          <w:tab w:val="right" w:leader="dot" w:pos="9346"/>
        </w:tabs>
        <w:spacing w:before="78" w:after="78"/>
        <w:rPr>
          <w:rFonts w:hAnsi="宋体" w:cstheme="minorBidi"/>
          <w:noProof/>
          <w:kern w:val="2"/>
          <w:szCs w:val="22"/>
        </w:rPr>
      </w:pPr>
      <w:hyperlink w:anchor="_Toc180509357" w:history="1">
        <w:r w:rsidR="00056C31">
          <w:rPr>
            <w:rStyle w:val="afffffa"/>
            <w:rFonts w:ascii="宋体" w:hAnsi="宋体" w:hint="eastAsia"/>
            <w:noProof/>
          </w:rPr>
          <w:t>引言</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_Toc180509357 \h </w:instrText>
        </w:r>
        <w:r w:rsidRPr="003357EF">
          <w:rPr>
            <w:rFonts w:hAnsi="宋体"/>
            <w:noProof/>
            <w:webHidden/>
          </w:rPr>
        </w:r>
        <w:r w:rsidRPr="003357EF">
          <w:rPr>
            <w:rFonts w:hAnsi="宋体"/>
            <w:noProof/>
            <w:webHidden/>
          </w:rPr>
          <w:fldChar w:fldCharType="separate"/>
        </w:r>
        <w:r w:rsidR="002C56F7">
          <w:rPr>
            <w:rFonts w:hAnsi="宋体"/>
            <w:noProof/>
            <w:webHidden/>
          </w:rPr>
          <w:t>IV</w:t>
        </w:r>
        <w:r w:rsidRPr="003357EF">
          <w:rPr>
            <w:rFonts w:hAnsi="宋体"/>
            <w:noProof/>
            <w:webHidden/>
          </w:rPr>
          <w:fldChar w:fldCharType="end"/>
        </w:r>
      </w:hyperlink>
    </w:p>
    <w:p w:rsidR="00B72C76" w:rsidRPr="00B72C76" w:rsidRDefault="003357EF">
      <w:pPr>
        <w:pStyle w:val="22"/>
        <w:tabs>
          <w:tab w:val="right" w:leader="dot" w:pos="9346"/>
        </w:tabs>
        <w:spacing w:before="78" w:after="78"/>
        <w:rPr>
          <w:rFonts w:hAnsi="宋体" w:cstheme="minorBidi"/>
          <w:noProof/>
          <w:kern w:val="2"/>
          <w:szCs w:val="22"/>
        </w:rPr>
      </w:pPr>
      <w:hyperlink w:anchor="_Toc180509358" w:history="1">
        <w:r w:rsidRPr="003357EF">
          <w:rPr>
            <w:rStyle w:val="afffffa"/>
            <w:rFonts w:ascii="宋体" w:hAnsi="宋体"/>
            <w:noProof/>
          </w:rPr>
          <w:t xml:space="preserve">1 </w:t>
        </w:r>
        <w:r w:rsidRPr="003357EF">
          <w:rPr>
            <w:rStyle w:val="afffffa"/>
            <w:rFonts w:ascii="宋体" w:hAnsi="宋体" w:hint="eastAsia"/>
            <w:noProof/>
          </w:rPr>
          <w:t>范围</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_Toc180509358 \h </w:instrText>
        </w:r>
        <w:r w:rsidRPr="003357EF">
          <w:rPr>
            <w:rFonts w:hAnsi="宋体"/>
            <w:noProof/>
            <w:webHidden/>
          </w:rPr>
        </w:r>
        <w:r w:rsidRPr="003357EF">
          <w:rPr>
            <w:rFonts w:hAnsi="宋体"/>
            <w:noProof/>
            <w:webHidden/>
          </w:rPr>
          <w:fldChar w:fldCharType="separate"/>
        </w:r>
        <w:r w:rsidR="002C56F7">
          <w:rPr>
            <w:rFonts w:hAnsi="宋体"/>
            <w:noProof/>
            <w:webHidden/>
          </w:rPr>
          <w:t>1</w:t>
        </w:r>
        <w:r w:rsidRPr="003357EF">
          <w:rPr>
            <w:rFonts w:hAnsi="宋体"/>
            <w:noProof/>
            <w:webHidden/>
          </w:rPr>
          <w:fldChar w:fldCharType="end"/>
        </w:r>
      </w:hyperlink>
    </w:p>
    <w:p w:rsidR="00B72C76" w:rsidRPr="00B72C76" w:rsidRDefault="003357EF">
      <w:pPr>
        <w:pStyle w:val="22"/>
        <w:tabs>
          <w:tab w:val="right" w:leader="dot" w:pos="9346"/>
        </w:tabs>
        <w:spacing w:before="78" w:after="78"/>
        <w:rPr>
          <w:rFonts w:hAnsi="宋体" w:cstheme="minorBidi"/>
          <w:noProof/>
          <w:kern w:val="2"/>
          <w:szCs w:val="22"/>
        </w:rPr>
      </w:pPr>
      <w:hyperlink w:anchor="_Toc180509359" w:history="1">
        <w:r w:rsidRPr="003357EF">
          <w:rPr>
            <w:rStyle w:val="afffffa"/>
            <w:rFonts w:ascii="宋体" w:hAnsi="宋体"/>
            <w:noProof/>
          </w:rPr>
          <w:t xml:space="preserve">2 </w:t>
        </w:r>
        <w:r w:rsidRPr="003357EF">
          <w:rPr>
            <w:rStyle w:val="afffffa"/>
            <w:rFonts w:ascii="宋体" w:hAnsi="宋体" w:hint="eastAsia"/>
            <w:noProof/>
          </w:rPr>
          <w:t>规范性引用文件</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_Toc180509359 \h </w:instrText>
        </w:r>
        <w:r w:rsidRPr="003357EF">
          <w:rPr>
            <w:rFonts w:hAnsi="宋体"/>
            <w:noProof/>
            <w:webHidden/>
          </w:rPr>
        </w:r>
        <w:r w:rsidRPr="003357EF">
          <w:rPr>
            <w:rFonts w:hAnsi="宋体"/>
            <w:noProof/>
            <w:webHidden/>
          </w:rPr>
          <w:fldChar w:fldCharType="separate"/>
        </w:r>
        <w:r w:rsidR="002C56F7">
          <w:rPr>
            <w:rFonts w:hAnsi="宋体"/>
            <w:noProof/>
            <w:webHidden/>
          </w:rPr>
          <w:t>1</w:t>
        </w:r>
        <w:r w:rsidRPr="003357EF">
          <w:rPr>
            <w:rFonts w:hAnsi="宋体"/>
            <w:noProof/>
            <w:webHidden/>
          </w:rPr>
          <w:fldChar w:fldCharType="end"/>
        </w:r>
      </w:hyperlink>
    </w:p>
    <w:p w:rsidR="00B72C76" w:rsidRPr="00B72C76" w:rsidRDefault="003357EF">
      <w:pPr>
        <w:pStyle w:val="22"/>
        <w:tabs>
          <w:tab w:val="right" w:leader="dot" w:pos="9346"/>
        </w:tabs>
        <w:spacing w:before="78" w:after="78"/>
        <w:rPr>
          <w:rFonts w:hAnsi="宋体" w:cstheme="minorBidi"/>
          <w:noProof/>
          <w:kern w:val="2"/>
          <w:szCs w:val="22"/>
        </w:rPr>
      </w:pPr>
      <w:hyperlink w:anchor="_Toc180509360" w:history="1">
        <w:r w:rsidRPr="003357EF">
          <w:rPr>
            <w:rStyle w:val="afffffa"/>
            <w:rFonts w:ascii="宋体" w:hAnsi="宋体"/>
            <w:noProof/>
          </w:rPr>
          <w:t xml:space="preserve">3 </w:t>
        </w:r>
        <w:r w:rsidRPr="003357EF">
          <w:rPr>
            <w:rStyle w:val="afffffa"/>
            <w:rFonts w:ascii="宋体" w:hAnsi="宋体" w:hint="eastAsia"/>
            <w:noProof/>
          </w:rPr>
          <w:t>术语和定义</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_Toc180509360 \h </w:instrText>
        </w:r>
        <w:r w:rsidRPr="003357EF">
          <w:rPr>
            <w:rFonts w:hAnsi="宋体"/>
            <w:noProof/>
            <w:webHidden/>
          </w:rPr>
        </w:r>
        <w:r w:rsidRPr="003357EF">
          <w:rPr>
            <w:rFonts w:hAnsi="宋体"/>
            <w:noProof/>
            <w:webHidden/>
          </w:rPr>
          <w:fldChar w:fldCharType="separate"/>
        </w:r>
        <w:r w:rsidR="002C56F7">
          <w:rPr>
            <w:rFonts w:hAnsi="宋体"/>
            <w:noProof/>
            <w:webHidden/>
          </w:rPr>
          <w:t>1</w:t>
        </w:r>
        <w:r w:rsidRPr="003357EF">
          <w:rPr>
            <w:rFonts w:hAnsi="宋体"/>
            <w:noProof/>
            <w:webHidden/>
          </w:rPr>
          <w:fldChar w:fldCharType="end"/>
        </w:r>
      </w:hyperlink>
    </w:p>
    <w:p w:rsidR="00B72C76" w:rsidRPr="00B72C76" w:rsidRDefault="003357EF">
      <w:pPr>
        <w:pStyle w:val="22"/>
        <w:tabs>
          <w:tab w:val="right" w:leader="dot" w:pos="9346"/>
        </w:tabs>
        <w:spacing w:before="78" w:after="78"/>
        <w:rPr>
          <w:rFonts w:hAnsi="宋体" w:cstheme="minorBidi"/>
          <w:noProof/>
          <w:kern w:val="2"/>
          <w:szCs w:val="22"/>
        </w:rPr>
      </w:pPr>
      <w:hyperlink w:anchor="_Toc180509367" w:history="1">
        <w:r w:rsidRPr="003357EF">
          <w:rPr>
            <w:rStyle w:val="afffffa"/>
            <w:rFonts w:ascii="宋体" w:hAnsi="宋体"/>
            <w:noProof/>
          </w:rPr>
          <w:t xml:space="preserve">4 </w:t>
        </w:r>
        <w:r w:rsidRPr="003357EF">
          <w:rPr>
            <w:rStyle w:val="afffffa"/>
            <w:rFonts w:ascii="宋体" w:hAnsi="宋体" w:hint="eastAsia"/>
            <w:noProof/>
          </w:rPr>
          <w:t>产品分类与命名</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_Toc180509367 \h </w:instrText>
        </w:r>
        <w:r w:rsidRPr="003357EF">
          <w:rPr>
            <w:rFonts w:hAnsi="宋体"/>
            <w:noProof/>
            <w:webHidden/>
          </w:rPr>
        </w:r>
        <w:r w:rsidRPr="003357EF">
          <w:rPr>
            <w:rFonts w:hAnsi="宋体"/>
            <w:noProof/>
            <w:webHidden/>
          </w:rPr>
          <w:fldChar w:fldCharType="separate"/>
        </w:r>
        <w:r w:rsidR="002C56F7">
          <w:rPr>
            <w:rFonts w:hAnsi="宋体"/>
            <w:noProof/>
            <w:webHidden/>
          </w:rPr>
          <w:t>2</w:t>
        </w:r>
        <w:r w:rsidRPr="003357EF">
          <w:rPr>
            <w:rFonts w:hAnsi="宋体"/>
            <w:noProof/>
            <w:webHidden/>
          </w:rPr>
          <w:fldChar w:fldCharType="end"/>
        </w:r>
      </w:hyperlink>
    </w:p>
    <w:p w:rsidR="00B72C76" w:rsidRPr="00B72C76" w:rsidRDefault="003357EF">
      <w:pPr>
        <w:pStyle w:val="33"/>
        <w:tabs>
          <w:tab w:val="right" w:leader="dot" w:pos="9346"/>
        </w:tabs>
        <w:spacing w:before="78" w:after="78"/>
        <w:ind w:left="210"/>
        <w:rPr>
          <w:rFonts w:hAnsi="宋体" w:cstheme="minorBidi"/>
          <w:noProof/>
          <w:kern w:val="2"/>
          <w:szCs w:val="22"/>
        </w:rPr>
      </w:pPr>
      <w:hyperlink w:anchor="_Toc180509368" w:history="1">
        <w:r w:rsidRPr="003357EF">
          <w:rPr>
            <w:rStyle w:val="afffffa"/>
            <w:rFonts w:ascii="宋体" w:hAnsi="宋体"/>
            <w:noProof/>
          </w:rPr>
          <w:t xml:space="preserve">4.1 </w:t>
        </w:r>
        <w:r w:rsidRPr="003357EF">
          <w:rPr>
            <w:rStyle w:val="afffffa"/>
            <w:rFonts w:ascii="宋体" w:hAnsi="宋体" w:hint="eastAsia"/>
            <w:noProof/>
          </w:rPr>
          <w:t>产品分类</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_Toc180509368 \h </w:instrText>
        </w:r>
        <w:r w:rsidRPr="003357EF">
          <w:rPr>
            <w:rFonts w:hAnsi="宋体"/>
            <w:noProof/>
            <w:webHidden/>
          </w:rPr>
        </w:r>
        <w:r w:rsidRPr="003357EF">
          <w:rPr>
            <w:rFonts w:hAnsi="宋体"/>
            <w:noProof/>
            <w:webHidden/>
          </w:rPr>
          <w:fldChar w:fldCharType="separate"/>
        </w:r>
        <w:r w:rsidR="002C56F7">
          <w:rPr>
            <w:rFonts w:hAnsi="宋体"/>
            <w:noProof/>
            <w:webHidden/>
          </w:rPr>
          <w:t>2</w:t>
        </w:r>
        <w:r w:rsidRPr="003357EF">
          <w:rPr>
            <w:rFonts w:hAnsi="宋体"/>
            <w:noProof/>
            <w:webHidden/>
          </w:rPr>
          <w:fldChar w:fldCharType="end"/>
        </w:r>
      </w:hyperlink>
    </w:p>
    <w:p w:rsidR="00B72C76" w:rsidRPr="00B72C76" w:rsidRDefault="003357EF">
      <w:pPr>
        <w:pStyle w:val="33"/>
        <w:tabs>
          <w:tab w:val="right" w:leader="dot" w:pos="9346"/>
        </w:tabs>
        <w:spacing w:before="78" w:after="78"/>
        <w:ind w:left="210"/>
        <w:rPr>
          <w:rFonts w:hAnsi="宋体" w:cstheme="minorBidi"/>
          <w:noProof/>
          <w:kern w:val="2"/>
          <w:szCs w:val="22"/>
        </w:rPr>
      </w:pPr>
      <w:hyperlink w:anchor="_Toc180509369" w:history="1">
        <w:r w:rsidRPr="003357EF">
          <w:rPr>
            <w:rStyle w:val="afffffa"/>
            <w:rFonts w:ascii="宋体" w:hAnsi="宋体"/>
            <w:noProof/>
          </w:rPr>
          <w:t xml:space="preserve">4.2 </w:t>
        </w:r>
        <w:r w:rsidRPr="003357EF">
          <w:rPr>
            <w:rStyle w:val="afffffa"/>
            <w:rFonts w:ascii="宋体" w:hAnsi="宋体" w:hint="eastAsia"/>
            <w:noProof/>
          </w:rPr>
          <w:t>产品命名</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_Toc180509369 \h </w:instrText>
        </w:r>
        <w:r w:rsidRPr="003357EF">
          <w:rPr>
            <w:rFonts w:hAnsi="宋体"/>
            <w:noProof/>
            <w:webHidden/>
          </w:rPr>
        </w:r>
        <w:r w:rsidRPr="003357EF">
          <w:rPr>
            <w:rFonts w:hAnsi="宋体"/>
            <w:noProof/>
            <w:webHidden/>
          </w:rPr>
          <w:fldChar w:fldCharType="separate"/>
        </w:r>
        <w:r w:rsidR="002C56F7">
          <w:rPr>
            <w:rFonts w:hAnsi="宋体"/>
            <w:noProof/>
            <w:webHidden/>
          </w:rPr>
          <w:t>3</w:t>
        </w:r>
        <w:r w:rsidRPr="003357EF">
          <w:rPr>
            <w:rFonts w:hAnsi="宋体"/>
            <w:noProof/>
            <w:webHidden/>
          </w:rPr>
          <w:fldChar w:fldCharType="end"/>
        </w:r>
      </w:hyperlink>
    </w:p>
    <w:p w:rsidR="00B72C76" w:rsidRPr="00B72C76" w:rsidRDefault="003357EF">
      <w:pPr>
        <w:pStyle w:val="22"/>
        <w:tabs>
          <w:tab w:val="right" w:leader="dot" w:pos="9346"/>
        </w:tabs>
        <w:spacing w:before="78" w:after="78"/>
        <w:rPr>
          <w:rFonts w:hAnsi="宋体" w:cstheme="minorBidi"/>
          <w:noProof/>
          <w:kern w:val="2"/>
          <w:szCs w:val="22"/>
        </w:rPr>
      </w:pPr>
      <w:hyperlink w:anchor="_Toc180509370" w:history="1">
        <w:r w:rsidRPr="003357EF">
          <w:rPr>
            <w:rStyle w:val="afffffa"/>
            <w:rFonts w:ascii="宋体" w:hAnsi="宋体"/>
            <w:noProof/>
          </w:rPr>
          <w:t xml:space="preserve">5 </w:t>
        </w:r>
        <w:r w:rsidRPr="003357EF">
          <w:rPr>
            <w:rStyle w:val="afffffa"/>
            <w:rFonts w:ascii="宋体" w:hAnsi="宋体" w:hint="eastAsia"/>
            <w:noProof/>
          </w:rPr>
          <w:t>产品外形与尺寸</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_Toc180509370 \h </w:instrText>
        </w:r>
        <w:r w:rsidRPr="003357EF">
          <w:rPr>
            <w:rFonts w:hAnsi="宋体"/>
            <w:noProof/>
            <w:webHidden/>
          </w:rPr>
        </w:r>
        <w:r w:rsidRPr="003357EF">
          <w:rPr>
            <w:rFonts w:hAnsi="宋体"/>
            <w:noProof/>
            <w:webHidden/>
          </w:rPr>
          <w:fldChar w:fldCharType="separate"/>
        </w:r>
        <w:r w:rsidR="002C56F7">
          <w:rPr>
            <w:rFonts w:hAnsi="宋体"/>
            <w:noProof/>
            <w:webHidden/>
          </w:rPr>
          <w:t>3</w:t>
        </w:r>
        <w:r w:rsidRPr="003357EF">
          <w:rPr>
            <w:rFonts w:hAnsi="宋体"/>
            <w:noProof/>
            <w:webHidden/>
          </w:rPr>
          <w:fldChar w:fldCharType="end"/>
        </w:r>
      </w:hyperlink>
    </w:p>
    <w:p w:rsidR="00B72C76" w:rsidRPr="00B72C76" w:rsidRDefault="003357EF">
      <w:pPr>
        <w:pStyle w:val="33"/>
        <w:tabs>
          <w:tab w:val="right" w:leader="dot" w:pos="9346"/>
        </w:tabs>
        <w:spacing w:before="78" w:after="78"/>
        <w:ind w:left="210"/>
        <w:rPr>
          <w:rFonts w:hAnsi="宋体" w:cstheme="minorBidi"/>
          <w:noProof/>
          <w:kern w:val="2"/>
          <w:szCs w:val="22"/>
        </w:rPr>
      </w:pPr>
      <w:hyperlink w:anchor="_Toc180509371" w:history="1">
        <w:r w:rsidRPr="003357EF">
          <w:rPr>
            <w:rStyle w:val="afffffa"/>
            <w:rFonts w:ascii="宋体" w:hAnsi="宋体"/>
            <w:noProof/>
          </w:rPr>
          <w:t xml:space="preserve">5.1 </w:t>
        </w:r>
        <w:r w:rsidRPr="003357EF">
          <w:rPr>
            <w:rStyle w:val="afffffa"/>
            <w:rFonts w:ascii="宋体" w:hAnsi="宋体" w:hint="eastAsia"/>
            <w:noProof/>
          </w:rPr>
          <w:t>结构与外形</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_Toc180509371 \h </w:instrText>
        </w:r>
        <w:r w:rsidRPr="003357EF">
          <w:rPr>
            <w:rFonts w:hAnsi="宋体"/>
            <w:noProof/>
            <w:webHidden/>
          </w:rPr>
        </w:r>
        <w:r w:rsidRPr="003357EF">
          <w:rPr>
            <w:rFonts w:hAnsi="宋体"/>
            <w:noProof/>
            <w:webHidden/>
          </w:rPr>
          <w:fldChar w:fldCharType="separate"/>
        </w:r>
        <w:r w:rsidR="002C56F7">
          <w:rPr>
            <w:rFonts w:hAnsi="宋体"/>
            <w:noProof/>
            <w:webHidden/>
          </w:rPr>
          <w:t>3</w:t>
        </w:r>
        <w:r w:rsidRPr="003357EF">
          <w:rPr>
            <w:rFonts w:hAnsi="宋体"/>
            <w:noProof/>
            <w:webHidden/>
          </w:rPr>
          <w:fldChar w:fldCharType="end"/>
        </w:r>
      </w:hyperlink>
    </w:p>
    <w:p w:rsidR="00B72C76" w:rsidRPr="00B72C76" w:rsidRDefault="003357EF">
      <w:pPr>
        <w:pStyle w:val="33"/>
        <w:tabs>
          <w:tab w:val="right" w:leader="dot" w:pos="9346"/>
        </w:tabs>
        <w:spacing w:before="78" w:after="78"/>
        <w:ind w:left="210"/>
        <w:rPr>
          <w:rFonts w:hAnsi="宋体" w:cstheme="minorBidi"/>
          <w:noProof/>
          <w:kern w:val="2"/>
          <w:szCs w:val="22"/>
        </w:rPr>
      </w:pPr>
      <w:hyperlink w:anchor="_Toc180509372" w:history="1">
        <w:r w:rsidRPr="003357EF">
          <w:rPr>
            <w:rStyle w:val="afffffa"/>
            <w:rFonts w:ascii="宋体" w:hAnsi="宋体"/>
            <w:noProof/>
          </w:rPr>
          <w:t xml:space="preserve">5.2 </w:t>
        </w:r>
        <w:r w:rsidRPr="003357EF">
          <w:rPr>
            <w:rStyle w:val="afffffa"/>
            <w:rFonts w:ascii="宋体" w:hAnsi="宋体" w:hint="eastAsia"/>
            <w:noProof/>
          </w:rPr>
          <w:t>尺寸</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_Toc180509372 \h </w:instrText>
        </w:r>
        <w:r w:rsidRPr="003357EF">
          <w:rPr>
            <w:rFonts w:hAnsi="宋体"/>
            <w:noProof/>
            <w:webHidden/>
          </w:rPr>
        </w:r>
        <w:r w:rsidRPr="003357EF">
          <w:rPr>
            <w:rFonts w:hAnsi="宋体"/>
            <w:noProof/>
            <w:webHidden/>
          </w:rPr>
          <w:fldChar w:fldCharType="separate"/>
        </w:r>
        <w:r w:rsidR="002C56F7">
          <w:rPr>
            <w:rFonts w:hAnsi="宋体"/>
            <w:noProof/>
            <w:webHidden/>
          </w:rPr>
          <w:t>4</w:t>
        </w:r>
        <w:r w:rsidRPr="003357EF">
          <w:rPr>
            <w:rFonts w:hAnsi="宋体"/>
            <w:noProof/>
            <w:webHidden/>
          </w:rPr>
          <w:fldChar w:fldCharType="end"/>
        </w:r>
      </w:hyperlink>
    </w:p>
    <w:p w:rsidR="00B72C76" w:rsidRPr="00B72C76" w:rsidRDefault="003357EF">
      <w:pPr>
        <w:pStyle w:val="22"/>
        <w:tabs>
          <w:tab w:val="right" w:leader="dot" w:pos="9346"/>
        </w:tabs>
        <w:spacing w:before="78" w:after="78"/>
        <w:rPr>
          <w:rFonts w:hAnsi="宋体" w:cstheme="minorBidi"/>
          <w:noProof/>
          <w:kern w:val="2"/>
          <w:szCs w:val="22"/>
        </w:rPr>
      </w:pPr>
      <w:hyperlink w:anchor="_Toc180509373" w:history="1">
        <w:r w:rsidRPr="003357EF">
          <w:rPr>
            <w:rStyle w:val="afffffa"/>
            <w:rFonts w:ascii="宋体" w:hAnsi="宋体"/>
            <w:noProof/>
          </w:rPr>
          <w:t xml:space="preserve">6 </w:t>
        </w:r>
        <w:r w:rsidRPr="003357EF">
          <w:rPr>
            <w:rStyle w:val="afffffa"/>
            <w:rFonts w:ascii="宋体" w:hAnsi="宋体" w:hint="eastAsia"/>
            <w:noProof/>
          </w:rPr>
          <w:t>技术要求</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_Toc180509373 \h </w:instrText>
        </w:r>
        <w:r w:rsidRPr="003357EF">
          <w:rPr>
            <w:rFonts w:hAnsi="宋体"/>
            <w:noProof/>
            <w:webHidden/>
          </w:rPr>
        </w:r>
        <w:r w:rsidRPr="003357EF">
          <w:rPr>
            <w:rFonts w:hAnsi="宋体"/>
            <w:noProof/>
            <w:webHidden/>
          </w:rPr>
          <w:fldChar w:fldCharType="separate"/>
        </w:r>
        <w:r w:rsidR="002C56F7">
          <w:rPr>
            <w:rFonts w:hAnsi="宋体"/>
            <w:noProof/>
            <w:webHidden/>
          </w:rPr>
          <w:t>4</w:t>
        </w:r>
        <w:r w:rsidRPr="003357EF">
          <w:rPr>
            <w:rFonts w:hAnsi="宋体"/>
            <w:noProof/>
            <w:webHidden/>
          </w:rPr>
          <w:fldChar w:fldCharType="end"/>
        </w:r>
      </w:hyperlink>
    </w:p>
    <w:p w:rsidR="00B72C76" w:rsidRPr="00B72C76" w:rsidRDefault="003357EF">
      <w:pPr>
        <w:pStyle w:val="33"/>
        <w:tabs>
          <w:tab w:val="right" w:leader="dot" w:pos="9346"/>
        </w:tabs>
        <w:spacing w:before="78" w:after="78"/>
        <w:ind w:left="210"/>
        <w:rPr>
          <w:rFonts w:hAnsi="宋体" w:cstheme="minorBidi"/>
          <w:noProof/>
          <w:kern w:val="2"/>
          <w:szCs w:val="22"/>
        </w:rPr>
      </w:pPr>
      <w:hyperlink w:anchor="_Toc180509374" w:history="1">
        <w:r w:rsidRPr="003357EF">
          <w:rPr>
            <w:rStyle w:val="afffffa"/>
            <w:rFonts w:ascii="宋体" w:hAnsi="宋体"/>
            <w:noProof/>
          </w:rPr>
          <w:t xml:space="preserve">6.1 </w:t>
        </w:r>
        <w:r w:rsidRPr="003357EF">
          <w:rPr>
            <w:rStyle w:val="afffffa"/>
            <w:rFonts w:ascii="宋体" w:hAnsi="宋体" w:hint="eastAsia"/>
            <w:noProof/>
          </w:rPr>
          <w:t>外观与尺寸</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_Toc180509374 \h </w:instrText>
        </w:r>
        <w:r w:rsidRPr="003357EF">
          <w:rPr>
            <w:rFonts w:hAnsi="宋体"/>
            <w:noProof/>
            <w:webHidden/>
          </w:rPr>
        </w:r>
        <w:r w:rsidRPr="003357EF">
          <w:rPr>
            <w:rFonts w:hAnsi="宋体"/>
            <w:noProof/>
            <w:webHidden/>
          </w:rPr>
          <w:fldChar w:fldCharType="separate"/>
        </w:r>
        <w:r w:rsidR="002C56F7">
          <w:rPr>
            <w:rFonts w:hAnsi="宋体"/>
            <w:noProof/>
            <w:webHidden/>
          </w:rPr>
          <w:t>4</w:t>
        </w:r>
        <w:r w:rsidRPr="003357EF">
          <w:rPr>
            <w:rFonts w:hAnsi="宋体"/>
            <w:noProof/>
            <w:webHidden/>
          </w:rPr>
          <w:fldChar w:fldCharType="end"/>
        </w:r>
      </w:hyperlink>
    </w:p>
    <w:p w:rsidR="00B72C76" w:rsidRPr="00B72C76" w:rsidRDefault="003357EF">
      <w:pPr>
        <w:pStyle w:val="33"/>
        <w:tabs>
          <w:tab w:val="right" w:leader="dot" w:pos="9346"/>
        </w:tabs>
        <w:spacing w:before="78" w:after="78"/>
        <w:ind w:left="210"/>
        <w:rPr>
          <w:rFonts w:hAnsi="宋体" w:cstheme="minorBidi"/>
          <w:noProof/>
          <w:kern w:val="2"/>
          <w:szCs w:val="22"/>
        </w:rPr>
      </w:pPr>
      <w:hyperlink w:anchor="_Toc180509375" w:history="1">
        <w:r w:rsidRPr="003357EF">
          <w:rPr>
            <w:rStyle w:val="afffffa"/>
            <w:rFonts w:ascii="宋体" w:hAnsi="宋体"/>
            <w:noProof/>
          </w:rPr>
          <w:t xml:space="preserve">6.2 </w:t>
        </w:r>
        <w:r w:rsidRPr="003357EF">
          <w:rPr>
            <w:rStyle w:val="afffffa"/>
            <w:rFonts w:ascii="宋体" w:hAnsi="宋体" w:hint="eastAsia"/>
            <w:noProof/>
          </w:rPr>
          <w:t>电气特性</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_Toc180509375 \h </w:instrText>
        </w:r>
        <w:r w:rsidRPr="003357EF">
          <w:rPr>
            <w:rFonts w:hAnsi="宋体"/>
            <w:noProof/>
            <w:webHidden/>
          </w:rPr>
        </w:r>
        <w:r w:rsidRPr="003357EF">
          <w:rPr>
            <w:rFonts w:hAnsi="宋体"/>
            <w:noProof/>
            <w:webHidden/>
          </w:rPr>
          <w:fldChar w:fldCharType="separate"/>
        </w:r>
        <w:r w:rsidR="002C56F7">
          <w:rPr>
            <w:rFonts w:hAnsi="宋体"/>
            <w:noProof/>
            <w:webHidden/>
          </w:rPr>
          <w:t>4</w:t>
        </w:r>
        <w:r w:rsidRPr="003357EF">
          <w:rPr>
            <w:rFonts w:hAnsi="宋体"/>
            <w:noProof/>
            <w:webHidden/>
          </w:rPr>
          <w:fldChar w:fldCharType="end"/>
        </w:r>
      </w:hyperlink>
    </w:p>
    <w:p w:rsidR="00B72C76" w:rsidRPr="00B72C76" w:rsidRDefault="003357EF">
      <w:pPr>
        <w:pStyle w:val="33"/>
        <w:tabs>
          <w:tab w:val="right" w:leader="dot" w:pos="9346"/>
        </w:tabs>
        <w:spacing w:before="78" w:after="78"/>
        <w:ind w:left="210"/>
        <w:rPr>
          <w:rFonts w:hAnsi="宋体" w:cstheme="minorBidi"/>
          <w:noProof/>
          <w:kern w:val="2"/>
          <w:szCs w:val="22"/>
        </w:rPr>
      </w:pPr>
      <w:hyperlink w:anchor="_Toc180509376" w:history="1">
        <w:r w:rsidRPr="003357EF">
          <w:rPr>
            <w:rStyle w:val="afffffa"/>
            <w:rFonts w:ascii="宋体" w:hAnsi="宋体"/>
            <w:noProof/>
          </w:rPr>
          <w:t xml:space="preserve">6.3 </w:t>
        </w:r>
        <w:r w:rsidRPr="003357EF">
          <w:rPr>
            <w:rStyle w:val="afffffa"/>
            <w:rFonts w:ascii="宋体" w:hAnsi="宋体" w:hint="eastAsia"/>
            <w:noProof/>
          </w:rPr>
          <w:t>可靠性</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_Toc180509376 \h </w:instrText>
        </w:r>
        <w:r w:rsidRPr="003357EF">
          <w:rPr>
            <w:rFonts w:hAnsi="宋体"/>
            <w:noProof/>
            <w:webHidden/>
          </w:rPr>
        </w:r>
        <w:r w:rsidRPr="003357EF">
          <w:rPr>
            <w:rFonts w:hAnsi="宋体"/>
            <w:noProof/>
            <w:webHidden/>
          </w:rPr>
          <w:fldChar w:fldCharType="separate"/>
        </w:r>
        <w:r w:rsidR="002C56F7">
          <w:rPr>
            <w:rFonts w:hAnsi="宋体"/>
            <w:noProof/>
            <w:webHidden/>
          </w:rPr>
          <w:t>5</w:t>
        </w:r>
        <w:r w:rsidRPr="003357EF">
          <w:rPr>
            <w:rFonts w:hAnsi="宋体"/>
            <w:noProof/>
            <w:webHidden/>
          </w:rPr>
          <w:fldChar w:fldCharType="end"/>
        </w:r>
      </w:hyperlink>
    </w:p>
    <w:p w:rsidR="00B72C76" w:rsidRPr="00B72C76" w:rsidRDefault="003357EF">
      <w:pPr>
        <w:pStyle w:val="22"/>
        <w:tabs>
          <w:tab w:val="right" w:leader="dot" w:pos="9346"/>
        </w:tabs>
        <w:spacing w:before="78" w:after="78"/>
        <w:rPr>
          <w:rFonts w:hAnsi="宋体" w:cstheme="minorBidi"/>
          <w:noProof/>
          <w:kern w:val="2"/>
          <w:szCs w:val="22"/>
        </w:rPr>
      </w:pPr>
      <w:hyperlink w:anchor="_Toc180509377" w:history="1">
        <w:r w:rsidRPr="003357EF">
          <w:rPr>
            <w:rStyle w:val="afffffa"/>
            <w:rFonts w:ascii="宋体" w:hAnsi="宋体"/>
            <w:noProof/>
          </w:rPr>
          <w:t xml:space="preserve">7 </w:t>
        </w:r>
        <w:r w:rsidRPr="003357EF">
          <w:rPr>
            <w:rStyle w:val="afffffa"/>
            <w:rFonts w:ascii="宋体" w:hAnsi="宋体" w:hint="eastAsia"/>
            <w:noProof/>
          </w:rPr>
          <w:t>试验方法</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_Toc180509377 \h </w:instrText>
        </w:r>
        <w:r w:rsidRPr="003357EF">
          <w:rPr>
            <w:rFonts w:hAnsi="宋体"/>
            <w:noProof/>
            <w:webHidden/>
          </w:rPr>
        </w:r>
        <w:r w:rsidRPr="003357EF">
          <w:rPr>
            <w:rFonts w:hAnsi="宋体"/>
            <w:noProof/>
            <w:webHidden/>
          </w:rPr>
          <w:fldChar w:fldCharType="separate"/>
        </w:r>
        <w:r w:rsidR="002C56F7">
          <w:rPr>
            <w:rFonts w:hAnsi="宋体"/>
            <w:noProof/>
            <w:webHidden/>
          </w:rPr>
          <w:t>6</w:t>
        </w:r>
        <w:r w:rsidRPr="003357EF">
          <w:rPr>
            <w:rFonts w:hAnsi="宋体"/>
            <w:noProof/>
            <w:webHidden/>
          </w:rPr>
          <w:fldChar w:fldCharType="end"/>
        </w:r>
      </w:hyperlink>
    </w:p>
    <w:p w:rsidR="00B72C76" w:rsidRPr="00B72C76" w:rsidRDefault="003357EF">
      <w:pPr>
        <w:pStyle w:val="33"/>
        <w:tabs>
          <w:tab w:val="right" w:leader="dot" w:pos="9346"/>
        </w:tabs>
        <w:spacing w:before="78" w:after="78"/>
        <w:ind w:left="210"/>
        <w:rPr>
          <w:rFonts w:hAnsi="宋体" w:cstheme="minorBidi"/>
          <w:noProof/>
          <w:kern w:val="2"/>
          <w:szCs w:val="22"/>
        </w:rPr>
      </w:pPr>
      <w:hyperlink w:anchor="_Toc180509378" w:history="1">
        <w:r w:rsidRPr="003357EF">
          <w:rPr>
            <w:rStyle w:val="afffffa"/>
            <w:rFonts w:ascii="宋体" w:hAnsi="宋体"/>
            <w:noProof/>
          </w:rPr>
          <w:t xml:space="preserve">7.1 </w:t>
        </w:r>
        <w:r w:rsidRPr="003357EF">
          <w:rPr>
            <w:rStyle w:val="afffffa"/>
            <w:rFonts w:ascii="宋体" w:hAnsi="宋体" w:hint="eastAsia"/>
            <w:noProof/>
          </w:rPr>
          <w:t>试验条件</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_Toc180509378 \h </w:instrText>
        </w:r>
        <w:r w:rsidRPr="003357EF">
          <w:rPr>
            <w:rFonts w:hAnsi="宋体"/>
            <w:noProof/>
            <w:webHidden/>
          </w:rPr>
        </w:r>
        <w:r w:rsidRPr="003357EF">
          <w:rPr>
            <w:rFonts w:hAnsi="宋体"/>
            <w:noProof/>
            <w:webHidden/>
          </w:rPr>
          <w:fldChar w:fldCharType="separate"/>
        </w:r>
        <w:r w:rsidR="002C56F7">
          <w:rPr>
            <w:rFonts w:hAnsi="宋体"/>
            <w:noProof/>
            <w:webHidden/>
          </w:rPr>
          <w:t>6</w:t>
        </w:r>
        <w:r w:rsidRPr="003357EF">
          <w:rPr>
            <w:rFonts w:hAnsi="宋体"/>
            <w:noProof/>
            <w:webHidden/>
          </w:rPr>
          <w:fldChar w:fldCharType="end"/>
        </w:r>
      </w:hyperlink>
    </w:p>
    <w:p w:rsidR="00B72C76" w:rsidRPr="00B72C76" w:rsidRDefault="003357EF">
      <w:pPr>
        <w:pStyle w:val="33"/>
        <w:tabs>
          <w:tab w:val="right" w:leader="dot" w:pos="9346"/>
        </w:tabs>
        <w:spacing w:before="78" w:after="78"/>
        <w:ind w:left="210"/>
        <w:rPr>
          <w:rFonts w:hAnsi="宋体" w:cstheme="minorBidi"/>
          <w:noProof/>
          <w:kern w:val="2"/>
          <w:szCs w:val="22"/>
        </w:rPr>
      </w:pPr>
      <w:hyperlink w:anchor="_Toc180509379" w:history="1">
        <w:r w:rsidRPr="003357EF">
          <w:rPr>
            <w:rStyle w:val="afffffa"/>
            <w:rFonts w:ascii="宋体" w:hAnsi="宋体"/>
            <w:noProof/>
          </w:rPr>
          <w:t xml:space="preserve">7.2 </w:t>
        </w:r>
        <w:r w:rsidRPr="003357EF">
          <w:rPr>
            <w:rStyle w:val="afffffa"/>
            <w:rFonts w:ascii="宋体" w:hAnsi="宋体" w:hint="eastAsia"/>
            <w:noProof/>
          </w:rPr>
          <w:t>外观和尺寸</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_Toc180509379 \h </w:instrText>
        </w:r>
        <w:r w:rsidRPr="003357EF">
          <w:rPr>
            <w:rFonts w:hAnsi="宋体"/>
            <w:noProof/>
            <w:webHidden/>
          </w:rPr>
        </w:r>
        <w:r w:rsidRPr="003357EF">
          <w:rPr>
            <w:rFonts w:hAnsi="宋体"/>
            <w:noProof/>
            <w:webHidden/>
          </w:rPr>
          <w:fldChar w:fldCharType="separate"/>
        </w:r>
        <w:r w:rsidR="002C56F7">
          <w:rPr>
            <w:rFonts w:hAnsi="宋体"/>
            <w:noProof/>
            <w:webHidden/>
          </w:rPr>
          <w:t>7</w:t>
        </w:r>
        <w:r w:rsidRPr="003357EF">
          <w:rPr>
            <w:rFonts w:hAnsi="宋体"/>
            <w:noProof/>
            <w:webHidden/>
          </w:rPr>
          <w:fldChar w:fldCharType="end"/>
        </w:r>
      </w:hyperlink>
    </w:p>
    <w:p w:rsidR="00B72C76" w:rsidRPr="00B72C76" w:rsidRDefault="003357EF">
      <w:pPr>
        <w:pStyle w:val="33"/>
        <w:tabs>
          <w:tab w:val="right" w:leader="dot" w:pos="9346"/>
        </w:tabs>
        <w:spacing w:before="78" w:after="78"/>
        <w:ind w:left="210"/>
        <w:rPr>
          <w:rFonts w:hAnsi="宋体" w:cstheme="minorBidi"/>
          <w:noProof/>
          <w:kern w:val="2"/>
          <w:szCs w:val="22"/>
        </w:rPr>
      </w:pPr>
      <w:hyperlink w:anchor="_Toc180509380" w:history="1">
        <w:r w:rsidRPr="003357EF">
          <w:rPr>
            <w:rStyle w:val="afffffa"/>
            <w:rFonts w:ascii="宋体" w:hAnsi="宋体"/>
            <w:noProof/>
          </w:rPr>
          <w:t xml:space="preserve">7.3 </w:t>
        </w:r>
        <w:r w:rsidRPr="003357EF">
          <w:rPr>
            <w:rStyle w:val="afffffa"/>
            <w:rFonts w:ascii="宋体" w:hAnsi="宋体" w:hint="eastAsia"/>
            <w:noProof/>
          </w:rPr>
          <w:t>电气特性</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_Toc180509380 \h </w:instrText>
        </w:r>
        <w:r w:rsidRPr="003357EF">
          <w:rPr>
            <w:rFonts w:hAnsi="宋体"/>
            <w:noProof/>
            <w:webHidden/>
          </w:rPr>
        </w:r>
        <w:r w:rsidRPr="003357EF">
          <w:rPr>
            <w:rFonts w:hAnsi="宋体"/>
            <w:noProof/>
            <w:webHidden/>
          </w:rPr>
          <w:fldChar w:fldCharType="separate"/>
        </w:r>
        <w:r w:rsidR="002C56F7">
          <w:rPr>
            <w:rFonts w:hAnsi="宋体"/>
            <w:noProof/>
            <w:webHidden/>
          </w:rPr>
          <w:t>7</w:t>
        </w:r>
        <w:r w:rsidRPr="003357EF">
          <w:rPr>
            <w:rFonts w:hAnsi="宋体"/>
            <w:noProof/>
            <w:webHidden/>
          </w:rPr>
          <w:fldChar w:fldCharType="end"/>
        </w:r>
      </w:hyperlink>
    </w:p>
    <w:p w:rsidR="00B72C76" w:rsidRPr="00B72C76" w:rsidRDefault="003357EF">
      <w:pPr>
        <w:pStyle w:val="33"/>
        <w:tabs>
          <w:tab w:val="right" w:leader="dot" w:pos="9346"/>
        </w:tabs>
        <w:spacing w:before="78" w:after="78"/>
        <w:ind w:left="210"/>
        <w:rPr>
          <w:rFonts w:hAnsi="宋体" w:cstheme="minorBidi"/>
          <w:noProof/>
          <w:kern w:val="2"/>
          <w:szCs w:val="22"/>
        </w:rPr>
      </w:pPr>
      <w:hyperlink w:anchor="_Toc180509381" w:history="1">
        <w:r w:rsidRPr="003357EF">
          <w:rPr>
            <w:rStyle w:val="afffffa"/>
            <w:rFonts w:ascii="宋体" w:hAnsi="宋体"/>
            <w:noProof/>
          </w:rPr>
          <w:t xml:space="preserve">7.4 </w:t>
        </w:r>
        <w:r w:rsidRPr="003357EF">
          <w:rPr>
            <w:rStyle w:val="afffffa"/>
            <w:rFonts w:ascii="宋体" w:hAnsi="宋体" w:hint="eastAsia"/>
            <w:noProof/>
          </w:rPr>
          <w:t>可靠性</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_Toc180509381 \h </w:instrText>
        </w:r>
        <w:r w:rsidRPr="003357EF">
          <w:rPr>
            <w:rFonts w:hAnsi="宋体"/>
            <w:noProof/>
            <w:webHidden/>
          </w:rPr>
        </w:r>
        <w:r w:rsidRPr="003357EF">
          <w:rPr>
            <w:rFonts w:hAnsi="宋体"/>
            <w:noProof/>
            <w:webHidden/>
          </w:rPr>
          <w:fldChar w:fldCharType="separate"/>
        </w:r>
        <w:r w:rsidR="002C56F7">
          <w:rPr>
            <w:rFonts w:hAnsi="宋体"/>
            <w:noProof/>
            <w:webHidden/>
          </w:rPr>
          <w:t>7</w:t>
        </w:r>
        <w:r w:rsidRPr="003357EF">
          <w:rPr>
            <w:rFonts w:hAnsi="宋体"/>
            <w:noProof/>
            <w:webHidden/>
          </w:rPr>
          <w:fldChar w:fldCharType="end"/>
        </w:r>
      </w:hyperlink>
    </w:p>
    <w:p w:rsidR="00B72C76" w:rsidRPr="00B72C76" w:rsidRDefault="003357EF">
      <w:pPr>
        <w:pStyle w:val="22"/>
        <w:tabs>
          <w:tab w:val="right" w:leader="dot" w:pos="9346"/>
        </w:tabs>
        <w:spacing w:before="78" w:after="78"/>
        <w:rPr>
          <w:rFonts w:hAnsi="宋体" w:cstheme="minorBidi"/>
          <w:noProof/>
          <w:kern w:val="2"/>
          <w:szCs w:val="22"/>
        </w:rPr>
      </w:pPr>
      <w:hyperlink w:anchor="_Toc180509382" w:history="1">
        <w:r w:rsidRPr="003357EF">
          <w:rPr>
            <w:rStyle w:val="afffffa"/>
            <w:rFonts w:ascii="宋体" w:hAnsi="宋体"/>
            <w:noProof/>
          </w:rPr>
          <w:t xml:space="preserve">8 </w:t>
        </w:r>
        <w:r w:rsidRPr="003357EF">
          <w:rPr>
            <w:rStyle w:val="afffffa"/>
            <w:rFonts w:ascii="宋体" w:hAnsi="宋体" w:hint="eastAsia"/>
            <w:noProof/>
          </w:rPr>
          <w:t>检验规则</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_Toc180509382 \h </w:instrText>
        </w:r>
        <w:r w:rsidRPr="003357EF">
          <w:rPr>
            <w:rFonts w:hAnsi="宋体"/>
            <w:noProof/>
            <w:webHidden/>
          </w:rPr>
        </w:r>
        <w:r w:rsidRPr="003357EF">
          <w:rPr>
            <w:rFonts w:hAnsi="宋体"/>
            <w:noProof/>
            <w:webHidden/>
          </w:rPr>
          <w:fldChar w:fldCharType="separate"/>
        </w:r>
        <w:r w:rsidR="002C56F7">
          <w:rPr>
            <w:rFonts w:hAnsi="宋体"/>
            <w:noProof/>
            <w:webHidden/>
          </w:rPr>
          <w:t>10</w:t>
        </w:r>
        <w:r w:rsidRPr="003357EF">
          <w:rPr>
            <w:rFonts w:hAnsi="宋体"/>
            <w:noProof/>
            <w:webHidden/>
          </w:rPr>
          <w:fldChar w:fldCharType="end"/>
        </w:r>
      </w:hyperlink>
    </w:p>
    <w:p w:rsidR="00B72C76" w:rsidRPr="00B72C76" w:rsidRDefault="003357EF">
      <w:pPr>
        <w:pStyle w:val="33"/>
        <w:tabs>
          <w:tab w:val="right" w:leader="dot" w:pos="9346"/>
        </w:tabs>
        <w:spacing w:before="78" w:after="78"/>
        <w:ind w:left="210"/>
        <w:rPr>
          <w:rFonts w:hAnsi="宋体" w:cstheme="minorBidi"/>
          <w:noProof/>
          <w:kern w:val="2"/>
          <w:szCs w:val="22"/>
        </w:rPr>
      </w:pPr>
      <w:hyperlink w:anchor="_Toc180509383" w:history="1">
        <w:r w:rsidRPr="003357EF">
          <w:rPr>
            <w:rStyle w:val="afffffa"/>
            <w:rFonts w:ascii="宋体" w:hAnsi="宋体"/>
            <w:noProof/>
          </w:rPr>
          <w:t xml:space="preserve">8.1 </w:t>
        </w:r>
        <w:r w:rsidRPr="003357EF">
          <w:rPr>
            <w:rStyle w:val="afffffa"/>
            <w:rFonts w:ascii="宋体" w:hAnsi="宋体" w:hint="eastAsia"/>
            <w:noProof/>
          </w:rPr>
          <w:t>检验批</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_Toc180509383 \h </w:instrText>
        </w:r>
        <w:r w:rsidRPr="003357EF">
          <w:rPr>
            <w:rFonts w:hAnsi="宋体"/>
            <w:noProof/>
            <w:webHidden/>
          </w:rPr>
        </w:r>
        <w:r w:rsidRPr="003357EF">
          <w:rPr>
            <w:rFonts w:hAnsi="宋体"/>
            <w:noProof/>
            <w:webHidden/>
          </w:rPr>
          <w:fldChar w:fldCharType="separate"/>
        </w:r>
        <w:r w:rsidR="002C56F7">
          <w:rPr>
            <w:rFonts w:hAnsi="宋体"/>
            <w:noProof/>
            <w:webHidden/>
          </w:rPr>
          <w:t>10</w:t>
        </w:r>
        <w:r w:rsidRPr="003357EF">
          <w:rPr>
            <w:rFonts w:hAnsi="宋体"/>
            <w:noProof/>
            <w:webHidden/>
          </w:rPr>
          <w:fldChar w:fldCharType="end"/>
        </w:r>
      </w:hyperlink>
    </w:p>
    <w:p w:rsidR="00B72C76" w:rsidRPr="00B72C76" w:rsidRDefault="003357EF">
      <w:pPr>
        <w:pStyle w:val="33"/>
        <w:tabs>
          <w:tab w:val="right" w:leader="dot" w:pos="9346"/>
        </w:tabs>
        <w:spacing w:before="78" w:after="78"/>
        <w:ind w:left="210"/>
        <w:rPr>
          <w:rFonts w:hAnsi="宋体" w:cstheme="minorBidi"/>
          <w:noProof/>
          <w:kern w:val="2"/>
          <w:szCs w:val="22"/>
        </w:rPr>
      </w:pPr>
      <w:hyperlink w:anchor="_Toc180509384" w:history="1">
        <w:r w:rsidRPr="003357EF">
          <w:rPr>
            <w:rStyle w:val="afffffa"/>
            <w:rFonts w:ascii="宋体" w:hAnsi="宋体"/>
            <w:noProof/>
          </w:rPr>
          <w:t xml:space="preserve">8.2 </w:t>
        </w:r>
        <w:r w:rsidRPr="003357EF">
          <w:rPr>
            <w:rStyle w:val="afffffa"/>
            <w:rFonts w:ascii="宋体" w:hAnsi="宋体" w:hint="eastAsia"/>
            <w:noProof/>
          </w:rPr>
          <w:t>检验分类</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_Toc180509384 \h </w:instrText>
        </w:r>
        <w:r w:rsidRPr="003357EF">
          <w:rPr>
            <w:rFonts w:hAnsi="宋体"/>
            <w:noProof/>
            <w:webHidden/>
          </w:rPr>
        </w:r>
        <w:r w:rsidRPr="003357EF">
          <w:rPr>
            <w:rFonts w:hAnsi="宋体"/>
            <w:noProof/>
            <w:webHidden/>
          </w:rPr>
          <w:fldChar w:fldCharType="separate"/>
        </w:r>
        <w:r w:rsidR="002C56F7">
          <w:rPr>
            <w:rFonts w:hAnsi="宋体"/>
            <w:noProof/>
            <w:webHidden/>
          </w:rPr>
          <w:t>10</w:t>
        </w:r>
        <w:r w:rsidRPr="003357EF">
          <w:rPr>
            <w:rFonts w:hAnsi="宋体"/>
            <w:noProof/>
            <w:webHidden/>
          </w:rPr>
          <w:fldChar w:fldCharType="end"/>
        </w:r>
      </w:hyperlink>
    </w:p>
    <w:p w:rsidR="00B72C76" w:rsidRPr="00B72C76" w:rsidRDefault="003357EF">
      <w:pPr>
        <w:pStyle w:val="33"/>
        <w:tabs>
          <w:tab w:val="right" w:leader="dot" w:pos="9346"/>
        </w:tabs>
        <w:spacing w:before="78" w:after="78"/>
        <w:ind w:left="210"/>
        <w:rPr>
          <w:rFonts w:hAnsi="宋体" w:cstheme="minorBidi"/>
          <w:noProof/>
          <w:kern w:val="2"/>
          <w:szCs w:val="22"/>
        </w:rPr>
      </w:pPr>
      <w:hyperlink w:anchor="_Toc180509385" w:history="1">
        <w:r w:rsidRPr="003357EF">
          <w:rPr>
            <w:rStyle w:val="afffffa"/>
            <w:rFonts w:ascii="宋体" w:hAnsi="宋体"/>
            <w:noProof/>
          </w:rPr>
          <w:t xml:space="preserve">8.3 </w:t>
        </w:r>
        <w:r w:rsidRPr="003357EF">
          <w:rPr>
            <w:rStyle w:val="afffffa"/>
            <w:rFonts w:ascii="宋体" w:hAnsi="宋体" w:hint="eastAsia"/>
            <w:noProof/>
          </w:rPr>
          <w:t>质量一致性检验</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_Toc180509385 \h </w:instrText>
        </w:r>
        <w:r w:rsidRPr="003357EF">
          <w:rPr>
            <w:rFonts w:hAnsi="宋体"/>
            <w:noProof/>
            <w:webHidden/>
          </w:rPr>
        </w:r>
        <w:r w:rsidRPr="003357EF">
          <w:rPr>
            <w:rFonts w:hAnsi="宋体"/>
            <w:noProof/>
            <w:webHidden/>
          </w:rPr>
          <w:fldChar w:fldCharType="separate"/>
        </w:r>
        <w:r w:rsidR="002C56F7">
          <w:rPr>
            <w:rFonts w:hAnsi="宋体"/>
            <w:noProof/>
            <w:webHidden/>
          </w:rPr>
          <w:t>10</w:t>
        </w:r>
        <w:r w:rsidRPr="003357EF">
          <w:rPr>
            <w:rFonts w:hAnsi="宋体"/>
            <w:noProof/>
            <w:webHidden/>
          </w:rPr>
          <w:fldChar w:fldCharType="end"/>
        </w:r>
      </w:hyperlink>
    </w:p>
    <w:p w:rsidR="00B72C76" w:rsidRPr="00B72C76" w:rsidRDefault="003357EF">
      <w:pPr>
        <w:pStyle w:val="33"/>
        <w:tabs>
          <w:tab w:val="right" w:leader="dot" w:pos="9346"/>
        </w:tabs>
        <w:spacing w:before="78" w:after="78"/>
        <w:ind w:left="210"/>
        <w:rPr>
          <w:rFonts w:hAnsi="宋体" w:cstheme="minorBidi"/>
          <w:noProof/>
          <w:kern w:val="2"/>
          <w:szCs w:val="22"/>
        </w:rPr>
      </w:pPr>
      <w:hyperlink w:anchor="_Toc180509386" w:history="1">
        <w:r w:rsidRPr="003357EF">
          <w:rPr>
            <w:rStyle w:val="afffffa"/>
            <w:rFonts w:ascii="宋体" w:hAnsi="宋体"/>
            <w:noProof/>
          </w:rPr>
          <w:t xml:space="preserve">8.4 </w:t>
        </w:r>
        <w:r w:rsidRPr="003357EF">
          <w:rPr>
            <w:rStyle w:val="afffffa"/>
            <w:rFonts w:ascii="宋体" w:hAnsi="宋体" w:hint="eastAsia"/>
            <w:noProof/>
          </w:rPr>
          <w:t>鉴定检验</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_Toc180509386 \h </w:instrText>
        </w:r>
        <w:r w:rsidRPr="003357EF">
          <w:rPr>
            <w:rFonts w:hAnsi="宋体"/>
            <w:noProof/>
            <w:webHidden/>
          </w:rPr>
        </w:r>
        <w:r w:rsidRPr="003357EF">
          <w:rPr>
            <w:rFonts w:hAnsi="宋体"/>
            <w:noProof/>
            <w:webHidden/>
          </w:rPr>
          <w:fldChar w:fldCharType="separate"/>
        </w:r>
        <w:r w:rsidR="002C56F7">
          <w:rPr>
            <w:rFonts w:hAnsi="宋体"/>
            <w:noProof/>
            <w:webHidden/>
          </w:rPr>
          <w:t>11</w:t>
        </w:r>
        <w:r w:rsidRPr="003357EF">
          <w:rPr>
            <w:rFonts w:hAnsi="宋体"/>
            <w:noProof/>
            <w:webHidden/>
          </w:rPr>
          <w:fldChar w:fldCharType="end"/>
        </w:r>
      </w:hyperlink>
    </w:p>
    <w:p w:rsidR="00B72C76" w:rsidRPr="00B72C76" w:rsidRDefault="003357EF">
      <w:pPr>
        <w:pStyle w:val="22"/>
        <w:tabs>
          <w:tab w:val="right" w:leader="dot" w:pos="9346"/>
        </w:tabs>
        <w:spacing w:before="78" w:after="78"/>
        <w:rPr>
          <w:rFonts w:hAnsi="宋体" w:cstheme="minorBidi"/>
          <w:noProof/>
          <w:kern w:val="2"/>
          <w:szCs w:val="22"/>
        </w:rPr>
      </w:pPr>
      <w:hyperlink w:anchor="_Toc180509387" w:history="1">
        <w:r w:rsidRPr="003357EF">
          <w:rPr>
            <w:rStyle w:val="afffffa"/>
            <w:rFonts w:ascii="宋体" w:hAnsi="宋体"/>
            <w:noProof/>
          </w:rPr>
          <w:t xml:space="preserve">9 </w:t>
        </w:r>
        <w:r w:rsidRPr="003357EF">
          <w:rPr>
            <w:rStyle w:val="afffffa"/>
            <w:rFonts w:ascii="宋体" w:hAnsi="宋体" w:hint="eastAsia"/>
            <w:noProof/>
          </w:rPr>
          <w:t>标志、包装、运输和储存</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_Toc180509387 \h </w:instrText>
        </w:r>
        <w:r w:rsidRPr="003357EF">
          <w:rPr>
            <w:rFonts w:hAnsi="宋体"/>
            <w:noProof/>
            <w:webHidden/>
          </w:rPr>
        </w:r>
        <w:r w:rsidRPr="003357EF">
          <w:rPr>
            <w:rFonts w:hAnsi="宋体"/>
            <w:noProof/>
            <w:webHidden/>
          </w:rPr>
          <w:fldChar w:fldCharType="separate"/>
        </w:r>
        <w:r w:rsidR="002C56F7">
          <w:rPr>
            <w:rFonts w:hAnsi="宋体"/>
            <w:noProof/>
            <w:webHidden/>
          </w:rPr>
          <w:t>12</w:t>
        </w:r>
        <w:r w:rsidRPr="003357EF">
          <w:rPr>
            <w:rFonts w:hAnsi="宋体"/>
            <w:noProof/>
            <w:webHidden/>
          </w:rPr>
          <w:fldChar w:fldCharType="end"/>
        </w:r>
      </w:hyperlink>
    </w:p>
    <w:p w:rsidR="00B72C76" w:rsidRPr="00B72C76" w:rsidRDefault="003357EF">
      <w:pPr>
        <w:pStyle w:val="33"/>
        <w:tabs>
          <w:tab w:val="right" w:leader="dot" w:pos="9346"/>
        </w:tabs>
        <w:spacing w:before="78" w:after="78"/>
        <w:ind w:left="210"/>
        <w:rPr>
          <w:rFonts w:hAnsi="宋体" w:cstheme="minorBidi"/>
          <w:noProof/>
          <w:kern w:val="2"/>
          <w:szCs w:val="22"/>
        </w:rPr>
      </w:pPr>
      <w:hyperlink w:anchor="_Toc180509388" w:history="1">
        <w:r w:rsidRPr="003357EF">
          <w:rPr>
            <w:rStyle w:val="afffffa"/>
            <w:rFonts w:ascii="宋体" w:hAnsi="宋体"/>
            <w:noProof/>
          </w:rPr>
          <w:t xml:space="preserve">9.1 </w:t>
        </w:r>
        <w:r w:rsidRPr="003357EF">
          <w:rPr>
            <w:rStyle w:val="afffffa"/>
            <w:rFonts w:ascii="宋体" w:hAnsi="宋体" w:hint="eastAsia"/>
            <w:noProof/>
          </w:rPr>
          <w:t>标志</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_Toc180509388 \h </w:instrText>
        </w:r>
        <w:r w:rsidRPr="003357EF">
          <w:rPr>
            <w:rFonts w:hAnsi="宋体"/>
            <w:noProof/>
            <w:webHidden/>
          </w:rPr>
        </w:r>
        <w:r w:rsidRPr="003357EF">
          <w:rPr>
            <w:rFonts w:hAnsi="宋体"/>
            <w:noProof/>
            <w:webHidden/>
          </w:rPr>
          <w:fldChar w:fldCharType="separate"/>
        </w:r>
        <w:r w:rsidR="002C56F7">
          <w:rPr>
            <w:rFonts w:hAnsi="宋体"/>
            <w:noProof/>
            <w:webHidden/>
          </w:rPr>
          <w:t>12</w:t>
        </w:r>
        <w:r w:rsidRPr="003357EF">
          <w:rPr>
            <w:rFonts w:hAnsi="宋体"/>
            <w:noProof/>
            <w:webHidden/>
          </w:rPr>
          <w:fldChar w:fldCharType="end"/>
        </w:r>
      </w:hyperlink>
    </w:p>
    <w:p w:rsidR="00B72C76" w:rsidRPr="00B72C76" w:rsidRDefault="003357EF">
      <w:pPr>
        <w:pStyle w:val="33"/>
        <w:tabs>
          <w:tab w:val="right" w:leader="dot" w:pos="9346"/>
        </w:tabs>
        <w:spacing w:before="78" w:after="78"/>
        <w:ind w:left="210"/>
        <w:rPr>
          <w:rFonts w:hAnsi="宋体" w:cstheme="minorBidi"/>
          <w:noProof/>
          <w:kern w:val="2"/>
          <w:szCs w:val="22"/>
        </w:rPr>
      </w:pPr>
      <w:hyperlink w:anchor="_Toc180509389" w:history="1">
        <w:r w:rsidRPr="003357EF">
          <w:rPr>
            <w:rStyle w:val="afffffa"/>
            <w:rFonts w:ascii="宋体" w:hAnsi="宋体"/>
            <w:noProof/>
          </w:rPr>
          <w:t xml:space="preserve">9.2 </w:t>
        </w:r>
        <w:r w:rsidRPr="003357EF">
          <w:rPr>
            <w:rStyle w:val="afffffa"/>
            <w:rFonts w:ascii="宋体" w:hAnsi="宋体" w:hint="eastAsia"/>
            <w:noProof/>
          </w:rPr>
          <w:t>包装</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_Toc180509389 \h </w:instrText>
        </w:r>
        <w:r w:rsidRPr="003357EF">
          <w:rPr>
            <w:rFonts w:hAnsi="宋体"/>
            <w:noProof/>
            <w:webHidden/>
          </w:rPr>
        </w:r>
        <w:r w:rsidRPr="003357EF">
          <w:rPr>
            <w:rFonts w:hAnsi="宋体"/>
            <w:noProof/>
            <w:webHidden/>
          </w:rPr>
          <w:fldChar w:fldCharType="separate"/>
        </w:r>
        <w:r w:rsidR="002C56F7">
          <w:rPr>
            <w:rFonts w:hAnsi="宋体"/>
            <w:noProof/>
            <w:webHidden/>
          </w:rPr>
          <w:t>12</w:t>
        </w:r>
        <w:r w:rsidRPr="003357EF">
          <w:rPr>
            <w:rFonts w:hAnsi="宋体"/>
            <w:noProof/>
            <w:webHidden/>
          </w:rPr>
          <w:fldChar w:fldCharType="end"/>
        </w:r>
      </w:hyperlink>
    </w:p>
    <w:p w:rsidR="00B72C76" w:rsidRPr="00B72C76" w:rsidRDefault="003357EF">
      <w:pPr>
        <w:pStyle w:val="33"/>
        <w:tabs>
          <w:tab w:val="right" w:leader="dot" w:pos="9346"/>
        </w:tabs>
        <w:spacing w:before="78" w:after="78"/>
        <w:ind w:left="210"/>
        <w:rPr>
          <w:rFonts w:hAnsi="宋体" w:cstheme="minorBidi"/>
          <w:noProof/>
          <w:kern w:val="2"/>
          <w:szCs w:val="22"/>
        </w:rPr>
      </w:pPr>
      <w:hyperlink w:anchor="_Toc180509390" w:history="1">
        <w:r w:rsidRPr="003357EF">
          <w:rPr>
            <w:rStyle w:val="afffffa"/>
            <w:rFonts w:ascii="宋体" w:hAnsi="宋体"/>
            <w:noProof/>
          </w:rPr>
          <w:t xml:space="preserve">9.3 </w:t>
        </w:r>
        <w:r w:rsidRPr="003357EF">
          <w:rPr>
            <w:rStyle w:val="afffffa"/>
            <w:rFonts w:ascii="宋体" w:hAnsi="宋体" w:hint="eastAsia"/>
            <w:noProof/>
          </w:rPr>
          <w:t>运输</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_Toc180509390 \h </w:instrText>
        </w:r>
        <w:r w:rsidRPr="003357EF">
          <w:rPr>
            <w:rFonts w:hAnsi="宋体"/>
            <w:noProof/>
            <w:webHidden/>
          </w:rPr>
        </w:r>
        <w:r w:rsidRPr="003357EF">
          <w:rPr>
            <w:rFonts w:hAnsi="宋体"/>
            <w:noProof/>
            <w:webHidden/>
          </w:rPr>
          <w:fldChar w:fldCharType="separate"/>
        </w:r>
        <w:r w:rsidR="002C56F7">
          <w:rPr>
            <w:rFonts w:hAnsi="宋体"/>
            <w:noProof/>
            <w:webHidden/>
          </w:rPr>
          <w:t>13</w:t>
        </w:r>
        <w:r w:rsidRPr="003357EF">
          <w:rPr>
            <w:rFonts w:hAnsi="宋体"/>
            <w:noProof/>
            <w:webHidden/>
          </w:rPr>
          <w:fldChar w:fldCharType="end"/>
        </w:r>
      </w:hyperlink>
    </w:p>
    <w:p w:rsidR="00B72C76" w:rsidRPr="00B72C76" w:rsidRDefault="003357EF">
      <w:pPr>
        <w:pStyle w:val="33"/>
        <w:tabs>
          <w:tab w:val="right" w:leader="dot" w:pos="9346"/>
        </w:tabs>
        <w:spacing w:before="78" w:after="78"/>
        <w:ind w:left="210"/>
        <w:rPr>
          <w:rFonts w:hAnsi="宋体" w:cstheme="minorBidi"/>
          <w:noProof/>
          <w:kern w:val="2"/>
          <w:szCs w:val="22"/>
        </w:rPr>
      </w:pPr>
      <w:hyperlink w:anchor="_Toc180509391" w:history="1">
        <w:r w:rsidRPr="003357EF">
          <w:rPr>
            <w:rStyle w:val="afffffa"/>
            <w:rFonts w:ascii="宋体" w:hAnsi="宋体"/>
            <w:noProof/>
          </w:rPr>
          <w:t xml:space="preserve">9.4 </w:t>
        </w:r>
        <w:r w:rsidRPr="003357EF">
          <w:rPr>
            <w:rStyle w:val="afffffa"/>
            <w:rFonts w:ascii="宋体" w:hAnsi="宋体" w:hint="eastAsia"/>
            <w:noProof/>
          </w:rPr>
          <w:t>储存</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_Toc180509391 \h </w:instrText>
        </w:r>
        <w:r w:rsidRPr="003357EF">
          <w:rPr>
            <w:rFonts w:hAnsi="宋体"/>
            <w:noProof/>
            <w:webHidden/>
          </w:rPr>
        </w:r>
        <w:r w:rsidRPr="003357EF">
          <w:rPr>
            <w:rFonts w:hAnsi="宋体"/>
            <w:noProof/>
            <w:webHidden/>
          </w:rPr>
          <w:fldChar w:fldCharType="separate"/>
        </w:r>
        <w:r w:rsidR="002C56F7">
          <w:rPr>
            <w:rFonts w:hAnsi="宋体"/>
            <w:noProof/>
            <w:webHidden/>
          </w:rPr>
          <w:t>13</w:t>
        </w:r>
        <w:r w:rsidRPr="003357EF">
          <w:rPr>
            <w:rFonts w:hAnsi="宋体"/>
            <w:noProof/>
            <w:webHidden/>
          </w:rPr>
          <w:fldChar w:fldCharType="end"/>
        </w:r>
      </w:hyperlink>
    </w:p>
    <w:p w:rsidR="003357EF" w:rsidRPr="003357EF" w:rsidRDefault="003357EF" w:rsidP="003357EF">
      <w:pPr>
        <w:pStyle w:val="10"/>
        <w:tabs>
          <w:tab w:val="right" w:leader="dot" w:pos="9346"/>
        </w:tabs>
        <w:spacing w:before="78" w:after="78"/>
        <w:ind w:firstLineChars="202" w:firstLine="424"/>
        <w:rPr>
          <w:rFonts w:hAnsi="宋体" w:cstheme="minorBidi"/>
          <w:noProof/>
          <w:kern w:val="2"/>
          <w:szCs w:val="22"/>
        </w:rPr>
      </w:pPr>
      <w:hyperlink w:anchor="_Toc180509392" w:history="1">
        <w:r w:rsidR="00056C31">
          <w:rPr>
            <w:rStyle w:val="afffffa"/>
            <w:rFonts w:ascii="宋体" w:hAnsi="宋体" w:hint="eastAsia"/>
            <w:noProof/>
          </w:rPr>
          <w:t>附录</w:t>
        </w:r>
        <w:r w:rsidRPr="003357EF">
          <w:rPr>
            <w:rStyle w:val="afffffa"/>
            <w:rFonts w:ascii="宋体" w:hAnsi="宋体"/>
            <w:noProof/>
          </w:rPr>
          <w:t xml:space="preserve">A </w:t>
        </w:r>
        <w:r w:rsidRPr="003357EF">
          <w:rPr>
            <w:rStyle w:val="afffffa"/>
            <w:rFonts w:ascii="宋体" w:hAnsi="宋体" w:hint="eastAsia"/>
            <w:noProof/>
          </w:rPr>
          <w:t>（资料性）</w:t>
        </w:r>
        <w:r w:rsidRPr="003357EF">
          <w:rPr>
            <w:rStyle w:val="afffffa"/>
            <w:rFonts w:ascii="宋体" w:hAnsi="宋体"/>
            <w:noProof/>
          </w:rPr>
          <w:t xml:space="preserve"> </w:t>
        </w:r>
        <w:r w:rsidRPr="003357EF">
          <w:rPr>
            <w:rStyle w:val="afffffa"/>
            <w:rFonts w:ascii="宋体" w:hAnsi="宋体" w:hint="eastAsia"/>
            <w:noProof/>
          </w:rPr>
          <w:t>大电流电感器命名字母使用规则</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_Toc180509392 \h </w:instrText>
        </w:r>
        <w:r w:rsidRPr="003357EF">
          <w:rPr>
            <w:rFonts w:hAnsi="宋体"/>
            <w:noProof/>
            <w:webHidden/>
          </w:rPr>
        </w:r>
        <w:r w:rsidRPr="003357EF">
          <w:rPr>
            <w:rFonts w:hAnsi="宋体"/>
            <w:noProof/>
            <w:webHidden/>
          </w:rPr>
          <w:fldChar w:fldCharType="separate"/>
        </w:r>
        <w:r w:rsidR="002C56F7">
          <w:rPr>
            <w:rFonts w:hAnsi="宋体"/>
            <w:noProof/>
            <w:webHidden/>
          </w:rPr>
          <w:t>14</w:t>
        </w:r>
        <w:r w:rsidRPr="003357EF">
          <w:rPr>
            <w:rFonts w:hAnsi="宋体"/>
            <w:noProof/>
            <w:webHidden/>
          </w:rPr>
          <w:fldChar w:fldCharType="end"/>
        </w:r>
      </w:hyperlink>
    </w:p>
    <w:p w:rsidR="003357EF" w:rsidRPr="003357EF" w:rsidRDefault="003357EF" w:rsidP="003357EF">
      <w:pPr>
        <w:pStyle w:val="10"/>
        <w:tabs>
          <w:tab w:val="right" w:leader="dot" w:pos="9346"/>
        </w:tabs>
        <w:spacing w:before="78" w:after="78"/>
        <w:ind w:firstLineChars="202" w:firstLine="424"/>
        <w:rPr>
          <w:rFonts w:hAnsi="宋体" w:cstheme="minorBidi"/>
          <w:noProof/>
          <w:kern w:val="2"/>
          <w:szCs w:val="22"/>
        </w:rPr>
      </w:pPr>
      <w:hyperlink w:anchor="_Toc180509393" w:history="1">
        <w:r w:rsidR="00056C31">
          <w:rPr>
            <w:rStyle w:val="afffffa"/>
            <w:rFonts w:ascii="宋体" w:hAnsi="宋体" w:hint="eastAsia"/>
            <w:noProof/>
          </w:rPr>
          <w:t>附录</w:t>
        </w:r>
        <w:r w:rsidRPr="003357EF">
          <w:rPr>
            <w:rStyle w:val="afffffa"/>
            <w:rFonts w:ascii="宋体" w:hAnsi="宋体"/>
            <w:noProof/>
          </w:rPr>
          <w:t xml:space="preserve">B </w:t>
        </w:r>
        <w:r w:rsidRPr="003357EF">
          <w:rPr>
            <w:rStyle w:val="afffffa"/>
            <w:rFonts w:ascii="宋体" w:hAnsi="宋体" w:hint="eastAsia"/>
            <w:noProof/>
          </w:rPr>
          <w:t>（资料性）</w:t>
        </w:r>
        <w:r w:rsidRPr="003357EF">
          <w:rPr>
            <w:rStyle w:val="afffffa"/>
            <w:rFonts w:ascii="宋体" w:hAnsi="宋体"/>
            <w:noProof/>
          </w:rPr>
          <w:t xml:space="preserve"> </w:t>
        </w:r>
        <w:r w:rsidRPr="003357EF">
          <w:rPr>
            <w:rStyle w:val="afffffa"/>
            <w:rFonts w:ascii="宋体" w:hAnsi="宋体" w:hint="eastAsia"/>
            <w:noProof/>
          </w:rPr>
          <w:t>大电流电感器命名原则</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_Toc180509393 \h </w:instrText>
        </w:r>
        <w:r w:rsidRPr="003357EF">
          <w:rPr>
            <w:rFonts w:hAnsi="宋体"/>
            <w:noProof/>
            <w:webHidden/>
          </w:rPr>
        </w:r>
        <w:r w:rsidRPr="003357EF">
          <w:rPr>
            <w:rFonts w:hAnsi="宋体"/>
            <w:noProof/>
            <w:webHidden/>
          </w:rPr>
          <w:fldChar w:fldCharType="separate"/>
        </w:r>
        <w:r w:rsidR="002C56F7">
          <w:rPr>
            <w:rFonts w:hAnsi="宋体"/>
            <w:noProof/>
            <w:webHidden/>
          </w:rPr>
          <w:t>15</w:t>
        </w:r>
        <w:r w:rsidRPr="003357EF">
          <w:rPr>
            <w:rFonts w:hAnsi="宋体"/>
            <w:noProof/>
            <w:webHidden/>
          </w:rPr>
          <w:fldChar w:fldCharType="end"/>
        </w:r>
      </w:hyperlink>
    </w:p>
    <w:p w:rsidR="003357EF" w:rsidRPr="003357EF" w:rsidRDefault="003357EF" w:rsidP="003357EF">
      <w:pPr>
        <w:pStyle w:val="10"/>
        <w:tabs>
          <w:tab w:val="right" w:leader="dot" w:pos="9346"/>
        </w:tabs>
        <w:spacing w:before="78" w:after="78"/>
        <w:ind w:firstLineChars="202" w:firstLine="424"/>
        <w:rPr>
          <w:rFonts w:hAnsi="宋体" w:cstheme="minorBidi"/>
          <w:noProof/>
          <w:kern w:val="2"/>
          <w:szCs w:val="22"/>
        </w:rPr>
      </w:pPr>
      <w:hyperlink w:anchor="_Toc180509394" w:history="1">
        <w:r w:rsidR="00056C31">
          <w:rPr>
            <w:rStyle w:val="afffffa"/>
            <w:rFonts w:ascii="宋体" w:hAnsi="宋体" w:hint="eastAsia"/>
            <w:noProof/>
          </w:rPr>
          <w:t>附录</w:t>
        </w:r>
        <w:r w:rsidRPr="003357EF">
          <w:rPr>
            <w:rStyle w:val="afffffa"/>
            <w:rFonts w:ascii="宋体" w:hAnsi="宋体"/>
            <w:noProof/>
          </w:rPr>
          <w:t xml:space="preserve">C </w:t>
        </w:r>
        <w:r w:rsidRPr="003357EF">
          <w:rPr>
            <w:rStyle w:val="afffffa"/>
            <w:rFonts w:ascii="宋体" w:hAnsi="宋体" w:hint="eastAsia"/>
            <w:noProof/>
          </w:rPr>
          <w:t>（规范性）</w:t>
        </w:r>
        <w:r w:rsidRPr="003357EF">
          <w:rPr>
            <w:rStyle w:val="afffffa"/>
            <w:rFonts w:ascii="宋体" w:hAnsi="宋体"/>
            <w:noProof/>
          </w:rPr>
          <w:t xml:space="preserve"> </w:t>
        </w:r>
        <w:r w:rsidRPr="003357EF">
          <w:rPr>
            <w:rStyle w:val="afffffa"/>
            <w:rFonts w:ascii="宋体" w:hAnsi="宋体" w:hint="eastAsia"/>
            <w:noProof/>
          </w:rPr>
          <w:t>大电流电感器可靠性检验一览表</w:t>
        </w:r>
        <w:r w:rsidRPr="003357EF">
          <w:rPr>
            <w:rFonts w:hAnsi="宋体"/>
            <w:noProof/>
            <w:webHidden/>
          </w:rPr>
          <w:tab/>
        </w:r>
        <w:r w:rsidRPr="003357EF">
          <w:rPr>
            <w:rFonts w:hAnsi="宋体"/>
            <w:noProof/>
            <w:webHidden/>
          </w:rPr>
          <w:fldChar w:fldCharType="begin"/>
        </w:r>
        <w:r w:rsidRPr="003357EF">
          <w:rPr>
            <w:rFonts w:hAnsi="宋体"/>
            <w:noProof/>
            <w:webHidden/>
          </w:rPr>
          <w:instrText xml:space="preserve"> PAGEREF _Toc180509394 \h </w:instrText>
        </w:r>
        <w:r w:rsidRPr="003357EF">
          <w:rPr>
            <w:rFonts w:hAnsi="宋体"/>
            <w:noProof/>
            <w:webHidden/>
          </w:rPr>
        </w:r>
        <w:r w:rsidRPr="003357EF">
          <w:rPr>
            <w:rFonts w:hAnsi="宋体"/>
            <w:noProof/>
            <w:webHidden/>
          </w:rPr>
          <w:fldChar w:fldCharType="separate"/>
        </w:r>
        <w:r w:rsidR="002C56F7">
          <w:rPr>
            <w:rFonts w:hAnsi="宋体"/>
            <w:noProof/>
            <w:webHidden/>
          </w:rPr>
          <w:t>17</w:t>
        </w:r>
        <w:r w:rsidRPr="003357EF">
          <w:rPr>
            <w:rFonts w:hAnsi="宋体"/>
            <w:noProof/>
            <w:webHidden/>
          </w:rPr>
          <w:fldChar w:fldCharType="end"/>
        </w:r>
      </w:hyperlink>
    </w:p>
    <w:p w:rsidR="00B72C76" w:rsidRPr="00B72C76" w:rsidRDefault="003357EF" w:rsidP="00B72C76">
      <w:pPr>
        <w:pStyle w:val="affffff9"/>
        <w:ind w:firstLine="420"/>
        <w:rPr>
          <w:rFonts w:hAnsi="宋体"/>
        </w:rPr>
      </w:pPr>
      <w:r w:rsidRPr="003357EF">
        <w:rPr>
          <w:rFonts w:hAnsi="宋体"/>
        </w:rPr>
        <w:fldChar w:fldCharType="end"/>
      </w:r>
    </w:p>
    <w:p w:rsidR="00B72C76" w:rsidRPr="00B72C76" w:rsidRDefault="003357EF">
      <w:pPr>
        <w:pStyle w:val="afffff0"/>
        <w:tabs>
          <w:tab w:val="left" w:pos="1050"/>
          <w:tab w:val="right" w:leader="dot" w:pos="9346"/>
        </w:tabs>
        <w:ind w:left="840" w:hanging="420"/>
        <w:rPr>
          <w:rFonts w:cstheme="minorBidi" w:hint="default"/>
          <w:noProof/>
          <w:szCs w:val="22"/>
        </w:rPr>
      </w:pPr>
      <w:r w:rsidRPr="003357EF">
        <w:rPr>
          <w:rFonts w:hint="default"/>
        </w:rPr>
        <w:fldChar w:fldCharType="begin"/>
      </w:r>
      <w:r w:rsidRPr="003357EF">
        <w:rPr>
          <w:rFonts w:hint="default"/>
        </w:rPr>
        <w:instrText xml:space="preserve"> TOC \h \z \t </w:instrText>
      </w:r>
      <w:r w:rsidRPr="003357EF">
        <w:instrText>"正文图标题,1,附录图标题,1"</w:instrText>
      </w:r>
      <w:r w:rsidRPr="003357EF">
        <w:rPr>
          <w:rFonts w:hint="default"/>
        </w:rPr>
        <w:instrText xml:space="preserve"> \c </w:instrText>
      </w:r>
      <w:r w:rsidRPr="003357EF">
        <w:rPr>
          <w:rFonts w:hint="default"/>
        </w:rPr>
        <w:fldChar w:fldCharType="separate"/>
      </w:r>
      <w:hyperlink w:anchor="_Toc180509395" w:history="1">
        <w:r w:rsidRPr="003357EF">
          <w:rPr>
            <w:rStyle w:val="afffffa"/>
            <w:rFonts w:ascii="宋体" w:hAnsi="宋体"/>
            <w:noProof/>
          </w:rPr>
          <w:t>图</w:t>
        </w:r>
        <w:r w:rsidRPr="003357EF">
          <w:rPr>
            <w:rStyle w:val="afffffa"/>
            <w:rFonts w:ascii="宋体" w:hAnsi="宋体" w:hint="default"/>
            <w:noProof/>
          </w:rPr>
          <w:t>1</w:t>
        </w:r>
        <w:r w:rsidRPr="003357EF">
          <w:rPr>
            <w:rFonts w:cstheme="minorBidi" w:hint="default"/>
            <w:noProof/>
            <w:szCs w:val="22"/>
          </w:rPr>
          <w:tab/>
        </w:r>
        <w:r w:rsidRPr="003357EF">
          <w:rPr>
            <w:rStyle w:val="afffffa"/>
            <w:rFonts w:ascii="宋体" w:hAnsi="宋体"/>
            <w:noProof/>
          </w:rPr>
          <w:t>产品基本结构示意图</w:t>
        </w:r>
        <w:r w:rsidRPr="003357EF">
          <w:rPr>
            <w:rFonts w:hint="default"/>
            <w:noProof/>
            <w:webHidden/>
          </w:rPr>
          <w:tab/>
        </w:r>
        <w:r w:rsidRPr="003357EF">
          <w:rPr>
            <w:noProof/>
            <w:webHidden/>
          </w:rPr>
          <w:fldChar w:fldCharType="begin"/>
        </w:r>
        <w:r w:rsidRPr="003357EF">
          <w:rPr>
            <w:rFonts w:hint="default"/>
            <w:noProof/>
            <w:webHidden/>
          </w:rPr>
          <w:instrText xml:space="preserve"> PAGEREF _Toc180509395 \h </w:instrText>
        </w:r>
        <w:r w:rsidRPr="003357EF">
          <w:rPr>
            <w:noProof/>
            <w:webHidden/>
          </w:rPr>
        </w:r>
        <w:r w:rsidRPr="003357EF">
          <w:rPr>
            <w:noProof/>
            <w:webHidden/>
          </w:rPr>
          <w:fldChar w:fldCharType="separate"/>
        </w:r>
        <w:r w:rsidR="002C56F7">
          <w:rPr>
            <w:rFonts w:hint="default"/>
            <w:noProof/>
            <w:webHidden/>
          </w:rPr>
          <w:t>4</w:t>
        </w:r>
        <w:r w:rsidRPr="003357EF">
          <w:rPr>
            <w:noProof/>
            <w:webHidden/>
          </w:rPr>
          <w:fldChar w:fldCharType="end"/>
        </w:r>
      </w:hyperlink>
    </w:p>
    <w:p w:rsidR="00B72C76" w:rsidRPr="00B72C76" w:rsidRDefault="003357EF" w:rsidP="00B72C76">
      <w:pPr>
        <w:pStyle w:val="afffff0"/>
        <w:tabs>
          <w:tab w:val="left" w:pos="1050"/>
          <w:tab w:val="right" w:leader="dot" w:pos="9346"/>
        </w:tabs>
        <w:ind w:left="840" w:hanging="420"/>
        <w:rPr>
          <w:rFonts w:hint="default"/>
        </w:rPr>
      </w:pPr>
      <w:hyperlink w:anchor="_Toc180509396" w:history="1">
        <w:r w:rsidRPr="003357EF">
          <w:rPr>
            <w:rStyle w:val="afffffa"/>
            <w:rFonts w:ascii="宋体" w:hAnsi="宋体"/>
            <w:noProof/>
          </w:rPr>
          <w:t>图</w:t>
        </w:r>
        <w:r w:rsidRPr="003357EF">
          <w:rPr>
            <w:rStyle w:val="afffffa"/>
            <w:rFonts w:ascii="宋体" w:hAnsi="宋体" w:hint="default"/>
            <w:noProof/>
          </w:rPr>
          <w:t>2</w:t>
        </w:r>
        <w:r w:rsidRPr="003357EF">
          <w:rPr>
            <w:rFonts w:cstheme="minorBidi" w:hint="default"/>
            <w:noProof/>
            <w:szCs w:val="22"/>
          </w:rPr>
          <w:tab/>
        </w:r>
        <w:r w:rsidRPr="003357EF">
          <w:rPr>
            <w:rStyle w:val="afffffa"/>
            <w:rFonts w:ascii="宋体" w:hAnsi="宋体"/>
            <w:noProof/>
          </w:rPr>
          <w:t>磁心暗裂不超过磁心长度</w:t>
        </w:r>
        <w:r w:rsidRPr="003357EF">
          <w:rPr>
            <w:rStyle w:val="afffffa"/>
            <w:rFonts w:ascii="宋体" w:hAnsi="宋体" w:hint="default"/>
            <w:noProof/>
          </w:rPr>
          <w:t>1/2</w:t>
        </w:r>
        <w:r w:rsidRPr="003357EF">
          <w:rPr>
            <w:rFonts w:hint="default"/>
            <w:noProof/>
            <w:webHidden/>
          </w:rPr>
          <w:tab/>
        </w:r>
        <w:r w:rsidRPr="003357EF">
          <w:rPr>
            <w:noProof/>
            <w:webHidden/>
          </w:rPr>
          <w:fldChar w:fldCharType="begin"/>
        </w:r>
        <w:r w:rsidRPr="003357EF">
          <w:rPr>
            <w:rFonts w:hint="default"/>
            <w:noProof/>
            <w:webHidden/>
          </w:rPr>
          <w:instrText xml:space="preserve"> PAGEREF _Toc180509396 \h </w:instrText>
        </w:r>
        <w:r w:rsidRPr="003357EF">
          <w:rPr>
            <w:noProof/>
            <w:webHidden/>
          </w:rPr>
        </w:r>
        <w:r w:rsidRPr="003357EF">
          <w:rPr>
            <w:noProof/>
            <w:webHidden/>
          </w:rPr>
          <w:fldChar w:fldCharType="separate"/>
        </w:r>
        <w:r w:rsidR="002C56F7">
          <w:rPr>
            <w:rFonts w:hint="default"/>
            <w:noProof/>
            <w:webHidden/>
          </w:rPr>
          <w:t>4</w:t>
        </w:r>
        <w:r w:rsidRPr="003357EF">
          <w:rPr>
            <w:noProof/>
            <w:webHidden/>
          </w:rPr>
          <w:fldChar w:fldCharType="end"/>
        </w:r>
      </w:hyperlink>
      <w:r w:rsidRPr="003357EF">
        <w:rPr>
          <w:rFonts w:hint="default"/>
        </w:rPr>
        <w:fldChar w:fldCharType="end"/>
      </w:r>
    </w:p>
    <w:p w:rsidR="00B72C76" w:rsidRPr="00B72C76" w:rsidRDefault="00B72C76" w:rsidP="00B72C76">
      <w:pPr>
        <w:rPr>
          <w:rFonts w:ascii="宋体" w:hAnsi="宋体"/>
        </w:rPr>
      </w:pPr>
    </w:p>
    <w:p w:rsidR="00B72C76" w:rsidRPr="00B72C76" w:rsidRDefault="003357EF">
      <w:pPr>
        <w:pStyle w:val="afffff0"/>
        <w:tabs>
          <w:tab w:val="right" w:leader="dot" w:pos="9346"/>
        </w:tabs>
        <w:ind w:left="840" w:hanging="420"/>
        <w:rPr>
          <w:rFonts w:cstheme="minorBidi" w:hint="default"/>
          <w:noProof/>
          <w:szCs w:val="22"/>
        </w:rPr>
      </w:pPr>
      <w:r w:rsidRPr="003357EF">
        <w:rPr>
          <w:rFonts w:hint="default"/>
        </w:rPr>
        <w:fldChar w:fldCharType="begin"/>
      </w:r>
      <w:r w:rsidRPr="003357EF">
        <w:rPr>
          <w:rFonts w:hint="default"/>
        </w:rPr>
        <w:instrText xml:space="preserve"> TOC \h \z \t </w:instrText>
      </w:r>
      <w:r w:rsidRPr="003357EF">
        <w:instrText>"正文表标题,1,附录表标题,1"</w:instrText>
      </w:r>
      <w:r w:rsidRPr="003357EF">
        <w:rPr>
          <w:rFonts w:hint="default"/>
        </w:rPr>
        <w:instrText xml:space="preserve"> \c </w:instrText>
      </w:r>
      <w:r w:rsidRPr="003357EF">
        <w:rPr>
          <w:rFonts w:hint="default"/>
        </w:rPr>
        <w:fldChar w:fldCharType="separate"/>
      </w:r>
      <w:hyperlink w:anchor="_Toc180509397" w:history="1">
        <w:r w:rsidRPr="003357EF">
          <w:rPr>
            <w:rStyle w:val="afffffa"/>
            <w:rFonts w:ascii="宋体" w:hAnsi="宋体"/>
            <w:noProof/>
            <w:snapToGrid w:val="0"/>
          </w:rPr>
          <w:t>表</w:t>
        </w:r>
        <w:r w:rsidRPr="003357EF">
          <w:rPr>
            <w:rStyle w:val="afffffa"/>
            <w:rFonts w:ascii="宋体" w:hAnsi="宋体" w:hint="default"/>
            <w:noProof/>
            <w:snapToGrid w:val="0"/>
          </w:rPr>
          <w:t>1</w:t>
        </w:r>
        <w:r w:rsidRPr="003357EF">
          <w:rPr>
            <w:rStyle w:val="afffffa"/>
            <w:rFonts w:ascii="宋体" w:hAnsi="宋体" w:hint="default"/>
            <w:noProof/>
          </w:rPr>
          <w:t xml:space="preserve"> </w:t>
        </w:r>
        <w:r w:rsidRPr="003357EF">
          <w:rPr>
            <w:rStyle w:val="afffffa"/>
            <w:rFonts w:ascii="宋体" w:hAnsi="宋体"/>
            <w:noProof/>
          </w:rPr>
          <w:t>大电流电感器弯曲试验截面模量，引出端直径与施加力规则</w:t>
        </w:r>
        <w:r w:rsidRPr="003357EF">
          <w:rPr>
            <w:rFonts w:hint="default"/>
            <w:noProof/>
            <w:webHidden/>
          </w:rPr>
          <w:tab/>
        </w:r>
        <w:r w:rsidRPr="003357EF">
          <w:rPr>
            <w:noProof/>
            <w:webHidden/>
          </w:rPr>
          <w:fldChar w:fldCharType="begin"/>
        </w:r>
        <w:r w:rsidRPr="003357EF">
          <w:rPr>
            <w:rFonts w:hint="default"/>
            <w:noProof/>
            <w:webHidden/>
          </w:rPr>
          <w:instrText xml:space="preserve"> PAGEREF _Toc180509397 \h </w:instrText>
        </w:r>
        <w:r w:rsidRPr="003357EF">
          <w:rPr>
            <w:noProof/>
            <w:webHidden/>
          </w:rPr>
        </w:r>
        <w:r w:rsidRPr="003357EF">
          <w:rPr>
            <w:noProof/>
            <w:webHidden/>
          </w:rPr>
          <w:fldChar w:fldCharType="separate"/>
        </w:r>
        <w:r w:rsidR="002C56F7">
          <w:rPr>
            <w:rFonts w:hint="default"/>
            <w:noProof/>
            <w:webHidden/>
          </w:rPr>
          <w:t>8</w:t>
        </w:r>
        <w:r w:rsidRPr="003357EF">
          <w:rPr>
            <w:noProof/>
            <w:webHidden/>
          </w:rPr>
          <w:fldChar w:fldCharType="end"/>
        </w:r>
      </w:hyperlink>
    </w:p>
    <w:p w:rsidR="00B72C76" w:rsidRPr="00B72C76" w:rsidRDefault="003357EF">
      <w:pPr>
        <w:pStyle w:val="afffff0"/>
        <w:tabs>
          <w:tab w:val="right" w:leader="dot" w:pos="9346"/>
        </w:tabs>
        <w:ind w:left="840" w:hanging="420"/>
        <w:rPr>
          <w:rFonts w:cstheme="minorBidi" w:hint="default"/>
          <w:noProof/>
          <w:szCs w:val="22"/>
        </w:rPr>
      </w:pPr>
      <w:hyperlink w:anchor="_Toc180509398" w:history="1">
        <w:r w:rsidRPr="003357EF">
          <w:rPr>
            <w:rStyle w:val="afffffa"/>
            <w:rFonts w:ascii="宋体" w:hAnsi="宋体"/>
            <w:noProof/>
            <w:snapToGrid w:val="0"/>
          </w:rPr>
          <w:t>表</w:t>
        </w:r>
        <w:r w:rsidRPr="003357EF">
          <w:rPr>
            <w:rStyle w:val="afffffa"/>
            <w:rFonts w:ascii="宋体" w:hAnsi="宋体" w:hint="default"/>
            <w:noProof/>
            <w:snapToGrid w:val="0"/>
          </w:rPr>
          <w:t>2</w:t>
        </w:r>
        <w:r w:rsidRPr="003357EF">
          <w:rPr>
            <w:rStyle w:val="afffffa"/>
            <w:rFonts w:ascii="宋体" w:hAnsi="宋体" w:hint="default"/>
            <w:noProof/>
          </w:rPr>
          <w:t xml:space="preserve"> </w:t>
        </w:r>
        <w:r w:rsidRPr="003357EF">
          <w:rPr>
            <w:rStyle w:val="afffffa"/>
            <w:rFonts w:ascii="宋体" w:hAnsi="宋体"/>
            <w:noProof/>
          </w:rPr>
          <w:t>逐批检验项目</w:t>
        </w:r>
        <w:r w:rsidR="00056C31">
          <w:rPr>
            <w:rStyle w:val="afffffa"/>
            <w:rFonts w:ascii="宋体" w:hAnsi="宋体"/>
            <w:noProof/>
          </w:rPr>
          <w:t>、</w:t>
        </w:r>
        <w:r w:rsidRPr="003357EF">
          <w:rPr>
            <w:rStyle w:val="afffffa"/>
            <w:rFonts w:ascii="宋体" w:hAnsi="宋体"/>
            <w:noProof/>
          </w:rPr>
          <w:t>技术要求</w:t>
        </w:r>
        <w:r w:rsidR="00056C31">
          <w:rPr>
            <w:rStyle w:val="afffffa"/>
            <w:rFonts w:ascii="宋体" w:hAnsi="宋体"/>
            <w:noProof/>
          </w:rPr>
          <w:t>、</w:t>
        </w:r>
        <w:r w:rsidRPr="003357EF">
          <w:rPr>
            <w:rStyle w:val="afffffa"/>
            <w:rFonts w:ascii="宋体" w:hAnsi="宋体"/>
            <w:noProof/>
          </w:rPr>
          <w:t>试验方法吗</w:t>
        </w:r>
        <w:r w:rsidR="00056C31">
          <w:rPr>
            <w:rStyle w:val="afffffa"/>
            <w:rFonts w:ascii="宋体" w:hAnsi="宋体"/>
            <w:noProof/>
          </w:rPr>
          <w:t>、</w:t>
        </w:r>
        <w:r w:rsidRPr="003357EF">
          <w:rPr>
            <w:rStyle w:val="afffffa"/>
            <w:rFonts w:ascii="宋体" w:hAnsi="宋体"/>
            <w:noProof/>
          </w:rPr>
          <w:t>检验水平</w:t>
        </w:r>
        <w:r w:rsidR="00056C31">
          <w:rPr>
            <w:rStyle w:val="afffffa"/>
            <w:rFonts w:ascii="宋体" w:hAnsi="宋体"/>
            <w:noProof/>
          </w:rPr>
          <w:t>、</w:t>
        </w:r>
        <w:r w:rsidRPr="003357EF">
          <w:rPr>
            <w:rStyle w:val="afffffa"/>
            <w:rFonts w:ascii="宋体" w:hAnsi="宋体" w:hint="default"/>
            <w:noProof/>
          </w:rPr>
          <w:t>AQL</w:t>
        </w:r>
        <w:r w:rsidRPr="003357EF">
          <w:rPr>
            <w:rFonts w:hint="default"/>
            <w:noProof/>
            <w:webHidden/>
          </w:rPr>
          <w:tab/>
        </w:r>
        <w:r w:rsidRPr="003357EF">
          <w:rPr>
            <w:noProof/>
            <w:webHidden/>
          </w:rPr>
          <w:fldChar w:fldCharType="begin"/>
        </w:r>
        <w:r w:rsidRPr="003357EF">
          <w:rPr>
            <w:rFonts w:hint="default"/>
            <w:noProof/>
            <w:webHidden/>
          </w:rPr>
          <w:instrText xml:space="preserve"> PAGEREF _Toc180509398 \h </w:instrText>
        </w:r>
        <w:r w:rsidRPr="003357EF">
          <w:rPr>
            <w:noProof/>
            <w:webHidden/>
          </w:rPr>
        </w:r>
        <w:r w:rsidRPr="003357EF">
          <w:rPr>
            <w:noProof/>
            <w:webHidden/>
          </w:rPr>
          <w:fldChar w:fldCharType="separate"/>
        </w:r>
        <w:r w:rsidR="002C56F7">
          <w:rPr>
            <w:rFonts w:hint="default"/>
            <w:noProof/>
            <w:webHidden/>
          </w:rPr>
          <w:t>10</w:t>
        </w:r>
        <w:r w:rsidRPr="003357EF">
          <w:rPr>
            <w:noProof/>
            <w:webHidden/>
          </w:rPr>
          <w:fldChar w:fldCharType="end"/>
        </w:r>
      </w:hyperlink>
    </w:p>
    <w:p w:rsidR="00B72C76" w:rsidRPr="00B72C76" w:rsidRDefault="003357EF">
      <w:pPr>
        <w:pStyle w:val="afffff0"/>
        <w:tabs>
          <w:tab w:val="right" w:leader="dot" w:pos="9346"/>
        </w:tabs>
        <w:ind w:left="840" w:hanging="420"/>
        <w:rPr>
          <w:rFonts w:cstheme="minorBidi" w:hint="default"/>
          <w:noProof/>
          <w:szCs w:val="22"/>
        </w:rPr>
      </w:pPr>
      <w:hyperlink w:anchor="_Toc180509399" w:history="1">
        <w:r w:rsidRPr="003357EF">
          <w:rPr>
            <w:rStyle w:val="afffffa"/>
            <w:rFonts w:ascii="宋体" w:hAnsi="宋体"/>
            <w:noProof/>
            <w:snapToGrid w:val="0"/>
          </w:rPr>
          <w:t>表</w:t>
        </w:r>
        <w:r w:rsidRPr="003357EF">
          <w:rPr>
            <w:rStyle w:val="afffffa"/>
            <w:rFonts w:ascii="宋体" w:hAnsi="宋体" w:hint="default"/>
            <w:noProof/>
            <w:snapToGrid w:val="0"/>
          </w:rPr>
          <w:t>3</w:t>
        </w:r>
        <w:r w:rsidRPr="003357EF">
          <w:rPr>
            <w:rStyle w:val="afffffa"/>
            <w:rFonts w:ascii="宋体" w:hAnsi="宋体" w:hint="default"/>
            <w:noProof/>
          </w:rPr>
          <w:t xml:space="preserve"> 30</w:t>
        </w:r>
        <w:r w:rsidRPr="003357EF">
          <w:rPr>
            <w:rStyle w:val="afffffa"/>
            <w:rFonts w:ascii="宋体" w:hAnsi="宋体"/>
            <w:noProof/>
          </w:rPr>
          <w:t>公斤以下包装产品的下落高度和方向</w:t>
        </w:r>
        <w:r w:rsidRPr="003357EF">
          <w:rPr>
            <w:rFonts w:hint="default"/>
            <w:noProof/>
            <w:webHidden/>
          </w:rPr>
          <w:tab/>
        </w:r>
        <w:r w:rsidRPr="003357EF">
          <w:rPr>
            <w:noProof/>
            <w:webHidden/>
          </w:rPr>
          <w:fldChar w:fldCharType="begin"/>
        </w:r>
        <w:r w:rsidRPr="003357EF">
          <w:rPr>
            <w:rFonts w:hint="default"/>
            <w:noProof/>
            <w:webHidden/>
          </w:rPr>
          <w:instrText xml:space="preserve"> PAGEREF _Toc180509399 \h </w:instrText>
        </w:r>
        <w:r w:rsidRPr="003357EF">
          <w:rPr>
            <w:noProof/>
            <w:webHidden/>
          </w:rPr>
        </w:r>
        <w:r w:rsidRPr="003357EF">
          <w:rPr>
            <w:noProof/>
            <w:webHidden/>
          </w:rPr>
          <w:fldChar w:fldCharType="separate"/>
        </w:r>
        <w:r w:rsidR="002C56F7">
          <w:rPr>
            <w:rFonts w:hint="default"/>
            <w:noProof/>
            <w:webHidden/>
          </w:rPr>
          <w:t>12</w:t>
        </w:r>
        <w:r w:rsidRPr="003357EF">
          <w:rPr>
            <w:noProof/>
            <w:webHidden/>
          </w:rPr>
          <w:fldChar w:fldCharType="end"/>
        </w:r>
      </w:hyperlink>
    </w:p>
    <w:p w:rsidR="00B72C76" w:rsidRPr="00B72C76" w:rsidRDefault="003357EF">
      <w:pPr>
        <w:pStyle w:val="afffff0"/>
        <w:tabs>
          <w:tab w:val="right" w:leader="dot" w:pos="9346"/>
        </w:tabs>
        <w:ind w:left="840" w:hanging="420"/>
        <w:rPr>
          <w:rFonts w:cstheme="minorBidi" w:hint="default"/>
          <w:noProof/>
          <w:szCs w:val="22"/>
        </w:rPr>
      </w:pPr>
      <w:hyperlink w:anchor="_Toc180509400" w:history="1">
        <w:r w:rsidRPr="003357EF">
          <w:rPr>
            <w:rStyle w:val="afffffa"/>
            <w:rFonts w:ascii="宋体" w:hAnsi="宋体"/>
            <w:noProof/>
            <w:snapToGrid w:val="0"/>
          </w:rPr>
          <w:t>表</w:t>
        </w:r>
        <w:r w:rsidRPr="003357EF">
          <w:rPr>
            <w:rStyle w:val="afffffa"/>
            <w:rFonts w:ascii="宋体" w:hAnsi="宋体" w:hint="default"/>
            <w:noProof/>
            <w:snapToGrid w:val="0"/>
          </w:rPr>
          <w:t>4</w:t>
        </w:r>
        <w:r w:rsidRPr="003357EF">
          <w:rPr>
            <w:rStyle w:val="afffffa"/>
            <w:rFonts w:ascii="宋体" w:hAnsi="宋体" w:hint="default"/>
            <w:noProof/>
          </w:rPr>
          <w:t xml:space="preserve"> </w:t>
        </w:r>
        <w:r w:rsidRPr="003357EF">
          <w:rPr>
            <w:rStyle w:val="afffffa"/>
            <w:rFonts w:ascii="宋体" w:hAnsi="宋体"/>
            <w:noProof/>
          </w:rPr>
          <w:t>超过</w:t>
        </w:r>
        <w:r w:rsidRPr="003357EF">
          <w:rPr>
            <w:rStyle w:val="afffffa"/>
            <w:rFonts w:ascii="宋体" w:hAnsi="宋体" w:hint="default"/>
            <w:noProof/>
          </w:rPr>
          <w:t>30</w:t>
        </w:r>
        <w:r w:rsidRPr="003357EF">
          <w:rPr>
            <w:rStyle w:val="afffffa"/>
            <w:rFonts w:ascii="宋体" w:hAnsi="宋体"/>
            <w:noProof/>
          </w:rPr>
          <w:t>公斤包装产品的下落高度和方向</w:t>
        </w:r>
        <w:r w:rsidRPr="003357EF">
          <w:rPr>
            <w:rFonts w:hint="default"/>
            <w:noProof/>
            <w:webHidden/>
          </w:rPr>
          <w:tab/>
        </w:r>
        <w:r w:rsidRPr="003357EF">
          <w:rPr>
            <w:noProof/>
            <w:webHidden/>
          </w:rPr>
          <w:fldChar w:fldCharType="begin"/>
        </w:r>
        <w:r w:rsidRPr="003357EF">
          <w:rPr>
            <w:rFonts w:hint="default"/>
            <w:noProof/>
            <w:webHidden/>
          </w:rPr>
          <w:instrText xml:space="preserve"> PAGEREF _Toc180509400 \h </w:instrText>
        </w:r>
        <w:r w:rsidRPr="003357EF">
          <w:rPr>
            <w:noProof/>
            <w:webHidden/>
          </w:rPr>
        </w:r>
        <w:r w:rsidRPr="003357EF">
          <w:rPr>
            <w:noProof/>
            <w:webHidden/>
          </w:rPr>
          <w:fldChar w:fldCharType="separate"/>
        </w:r>
        <w:r w:rsidR="002C56F7">
          <w:rPr>
            <w:rFonts w:hint="default"/>
            <w:noProof/>
            <w:webHidden/>
          </w:rPr>
          <w:t>13</w:t>
        </w:r>
        <w:r w:rsidRPr="003357EF">
          <w:rPr>
            <w:noProof/>
            <w:webHidden/>
          </w:rPr>
          <w:fldChar w:fldCharType="end"/>
        </w:r>
      </w:hyperlink>
    </w:p>
    <w:p w:rsidR="00B72C76" w:rsidRPr="00B72C76" w:rsidRDefault="003357EF">
      <w:pPr>
        <w:pStyle w:val="afffff0"/>
        <w:tabs>
          <w:tab w:val="right" w:leader="dot" w:pos="9346"/>
        </w:tabs>
        <w:ind w:left="840" w:hanging="420"/>
        <w:rPr>
          <w:rFonts w:cstheme="minorBidi" w:hint="default"/>
          <w:noProof/>
          <w:szCs w:val="22"/>
        </w:rPr>
      </w:pPr>
      <w:hyperlink w:anchor="_Toc180509401" w:history="1">
        <w:r w:rsidRPr="003357EF">
          <w:rPr>
            <w:rStyle w:val="afffffa"/>
            <w:rFonts w:ascii="宋体" w:hAnsi="宋体" w:cs="黑体"/>
            <w:noProof/>
          </w:rPr>
          <w:t>表</w:t>
        </w:r>
        <w:r w:rsidRPr="003357EF">
          <w:rPr>
            <w:rStyle w:val="afffffa"/>
            <w:rFonts w:ascii="宋体" w:hAnsi="宋体" w:cs="黑体" w:hint="default"/>
            <w:noProof/>
          </w:rPr>
          <w:t>A.1</w:t>
        </w:r>
        <w:r w:rsidRPr="003357EF">
          <w:rPr>
            <w:rStyle w:val="afffffa"/>
            <w:rFonts w:ascii="宋体" w:hAnsi="宋体" w:hint="default"/>
            <w:noProof/>
          </w:rPr>
          <w:t xml:space="preserve"> </w:t>
        </w:r>
        <w:r w:rsidRPr="003357EF">
          <w:rPr>
            <w:rStyle w:val="afffffa"/>
            <w:rFonts w:ascii="宋体" w:hAnsi="宋体"/>
            <w:noProof/>
          </w:rPr>
          <w:t>大电流电感器命名字母使用规则</w:t>
        </w:r>
        <w:r w:rsidRPr="003357EF">
          <w:rPr>
            <w:rFonts w:hint="default"/>
            <w:noProof/>
            <w:webHidden/>
          </w:rPr>
          <w:tab/>
        </w:r>
        <w:r w:rsidRPr="003357EF">
          <w:rPr>
            <w:noProof/>
            <w:webHidden/>
          </w:rPr>
          <w:fldChar w:fldCharType="begin"/>
        </w:r>
        <w:r w:rsidRPr="003357EF">
          <w:rPr>
            <w:rFonts w:hint="default"/>
            <w:noProof/>
            <w:webHidden/>
          </w:rPr>
          <w:instrText xml:space="preserve"> PAGEREF _Toc180509401 \h </w:instrText>
        </w:r>
        <w:r w:rsidRPr="003357EF">
          <w:rPr>
            <w:noProof/>
            <w:webHidden/>
          </w:rPr>
        </w:r>
        <w:r w:rsidRPr="003357EF">
          <w:rPr>
            <w:noProof/>
            <w:webHidden/>
          </w:rPr>
          <w:fldChar w:fldCharType="separate"/>
        </w:r>
        <w:r w:rsidR="002C56F7">
          <w:rPr>
            <w:rFonts w:hint="default"/>
            <w:noProof/>
            <w:webHidden/>
          </w:rPr>
          <w:t>14</w:t>
        </w:r>
        <w:r w:rsidRPr="003357EF">
          <w:rPr>
            <w:noProof/>
            <w:webHidden/>
          </w:rPr>
          <w:fldChar w:fldCharType="end"/>
        </w:r>
      </w:hyperlink>
    </w:p>
    <w:p w:rsidR="003357EF" w:rsidRPr="003357EF" w:rsidRDefault="003357EF" w:rsidP="00B72C76">
      <w:pPr>
        <w:pStyle w:val="afffff0"/>
        <w:tabs>
          <w:tab w:val="right" w:leader="dot" w:pos="9346"/>
        </w:tabs>
        <w:ind w:left="840" w:hanging="420"/>
        <w:rPr>
          <w:rFonts w:asciiTheme="minorHAnsi" w:eastAsiaTheme="minorEastAsia" w:hAnsiTheme="minorHAnsi" w:cstheme="minorBidi" w:hint="default"/>
          <w:noProof/>
          <w:szCs w:val="22"/>
        </w:rPr>
        <w:sectPr w:rsidR="003357EF" w:rsidRPr="003357EF" w:rsidSect="002C56F7">
          <w:headerReference w:type="default" r:id="rId13"/>
          <w:footerReference w:type="default" r:id="rId14"/>
          <w:headerReference w:type="first" r:id="rId15"/>
          <w:footerReference w:type="first" r:id="rId16"/>
          <w:pgSz w:w="11907" w:h="16839"/>
          <w:pgMar w:top="1417" w:right="1134" w:bottom="1134" w:left="1417" w:header="1417" w:footer="1134" w:gutter="0"/>
          <w:pgNumType w:fmt="upperRoman" w:start="1"/>
          <w:cols w:space="425"/>
          <w:docGrid w:type="lines" w:linePitch="312"/>
        </w:sectPr>
      </w:pPr>
      <w:hyperlink w:anchor="_Toc180509402" w:history="1">
        <w:r w:rsidRPr="003357EF">
          <w:rPr>
            <w:rStyle w:val="afffffa"/>
            <w:rFonts w:ascii="宋体" w:hAnsi="宋体" w:cs="黑体"/>
            <w:noProof/>
          </w:rPr>
          <w:t>表</w:t>
        </w:r>
        <w:r w:rsidRPr="003357EF">
          <w:rPr>
            <w:rStyle w:val="afffffa"/>
            <w:rFonts w:ascii="宋体" w:hAnsi="宋体" w:cs="黑体" w:hint="default"/>
            <w:noProof/>
          </w:rPr>
          <w:t>C.1</w:t>
        </w:r>
        <w:r w:rsidRPr="003357EF">
          <w:rPr>
            <w:rStyle w:val="afffffa"/>
            <w:rFonts w:ascii="宋体" w:hAnsi="宋体" w:hint="default"/>
            <w:noProof/>
          </w:rPr>
          <w:t xml:space="preserve"> </w:t>
        </w:r>
        <w:r w:rsidRPr="003357EF">
          <w:rPr>
            <w:rStyle w:val="afffffa"/>
            <w:rFonts w:ascii="宋体" w:hAnsi="宋体"/>
            <w:noProof/>
          </w:rPr>
          <w:t>大电流电感器可靠性检验规范</w:t>
        </w:r>
        <w:r w:rsidRPr="003357EF">
          <w:rPr>
            <w:rFonts w:hint="default"/>
            <w:noProof/>
            <w:webHidden/>
          </w:rPr>
          <w:tab/>
        </w:r>
        <w:r w:rsidRPr="003357EF">
          <w:rPr>
            <w:rFonts w:hint="default"/>
            <w:noProof/>
            <w:webHidden/>
          </w:rPr>
          <w:fldChar w:fldCharType="begin"/>
        </w:r>
        <w:r w:rsidRPr="003357EF">
          <w:rPr>
            <w:rFonts w:hint="default"/>
            <w:noProof/>
            <w:webHidden/>
          </w:rPr>
          <w:instrText xml:space="preserve"> PAGEREF _Toc180509402 \h </w:instrText>
        </w:r>
        <w:r w:rsidRPr="003357EF">
          <w:rPr>
            <w:rFonts w:hint="default"/>
            <w:noProof/>
            <w:webHidden/>
          </w:rPr>
        </w:r>
        <w:r w:rsidRPr="003357EF">
          <w:rPr>
            <w:rFonts w:hint="default"/>
            <w:noProof/>
            <w:webHidden/>
          </w:rPr>
          <w:fldChar w:fldCharType="separate"/>
        </w:r>
        <w:r w:rsidR="002C56F7">
          <w:rPr>
            <w:rFonts w:hint="default"/>
            <w:noProof/>
            <w:webHidden/>
          </w:rPr>
          <w:t>17</w:t>
        </w:r>
        <w:r w:rsidRPr="003357EF">
          <w:rPr>
            <w:rFonts w:hint="default"/>
            <w:noProof/>
            <w:webHidden/>
          </w:rPr>
          <w:fldChar w:fldCharType="end"/>
        </w:r>
      </w:hyperlink>
      <w:r w:rsidRPr="003357EF">
        <w:rPr>
          <w:rFonts w:hint="default"/>
        </w:rPr>
        <w:fldChar w:fldCharType="end"/>
      </w:r>
      <w:bookmarkEnd w:id="42"/>
    </w:p>
    <w:p w:rsidR="00BF2CE3" w:rsidRDefault="00225F56" w:rsidP="00225F56">
      <w:pPr>
        <w:pStyle w:val="affffff7"/>
      </w:pPr>
      <w:bookmarkStart w:id="44" w:name="标准前言"/>
      <w:bookmarkStart w:id="45" w:name="_Toc22923"/>
      <w:bookmarkStart w:id="46" w:name="_Toc29686"/>
      <w:bookmarkStart w:id="47" w:name="_Toc18880"/>
      <w:bookmarkStart w:id="48" w:name="_Toc7744"/>
      <w:bookmarkStart w:id="49" w:name="_Toc17954"/>
      <w:bookmarkStart w:id="50" w:name="_Toc30400"/>
      <w:bookmarkStart w:id="51" w:name="_Toc178088832"/>
      <w:bookmarkStart w:id="52" w:name="_Toc15590"/>
      <w:bookmarkStart w:id="53" w:name="_Toc24022"/>
      <w:bookmarkStart w:id="54" w:name="_Toc132277550"/>
      <w:bookmarkStart w:id="55" w:name="_Toc112677687"/>
      <w:bookmarkStart w:id="56" w:name="_Toc112405326"/>
      <w:bookmarkStart w:id="57" w:name="_Toc112678192"/>
      <w:bookmarkStart w:id="58" w:name="_Toc16105"/>
      <w:bookmarkStart w:id="59" w:name="_Toc112679398"/>
      <w:bookmarkStart w:id="60" w:name="_Toc180508806"/>
      <w:bookmarkStart w:id="61" w:name="_Toc180509216"/>
      <w:bookmarkStart w:id="62" w:name="_Toc180509356"/>
      <w:bookmarkEnd w:id="44"/>
      <w:r>
        <w:rPr>
          <w:rFonts w:hint="eastAsia"/>
        </w:rPr>
        <w:lastRenderedPageBreak/>
        <w:t>前    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BF2CE3" w:rsidRDefault="00EF4059">
      <w:pPr>
        <w:ind w:firstLineChars="200" w:firstLine="420"/>
        <w:jc w:val="left"/>
        <w:rPr>
          <w:color w:val="000000"/>
          <w:szCs w:val="21"/>
        </w:rPr>
      </w:pPr>
      <w:r>
        <w:rPr>
          <w:color w:val="000000"/>
          <w:szCs w:val="21"/>
        </w:rPr>
        <w:t>本文件按照</w:t>
      </w:r>
      <w:r>
        <w:rPr>
          <w:color w:val="000000"/>
          <w:szCs w:val="21"/>
        </w:rPr>
        <w:t>GB/T</w:t>
      </w:r>
      <w:r>
        <w:rPr>
          <w:rFonts w:hint="eastAsia"/>
          <w:color w:val="000000"/>
          <w:szCs w:val="21"/>
        </w:rPr>
        <w:t xml:space="preserve"> </w:t>
      </w:r>
      <w:r>
        <w:rPr>
          <w:color w:val="000000"/>
          <w:szCs w:val="21"/>
        </w:rPr>
        <w:t>1.1-2020</w:t>
      </w:r>
      <w:r>
        <w:rPr>
          <w:color w:val="000000"/>
          <w:szCs w:val="21"/>
        </w:rPr>
        <w:t>《标准化工作导则</w:t>
      </w:r>
      <w:r>
        <w:rPr>
          <w:color w:val="000000"/>
          <w:szCs w:val="21"/>
        </w:rPr>
        <w:t xml:space="preserve">  </w:t>
      </w:r>
      <w:r>
        <w:rPr>
          <w:color w:val="000000"/>
          <w:szCs w:val="21"/>
        </w:rPr>
        <w:t>第</w:t>
      </w:r>
      <w:r>
        <w:rPr>
          <w:color w:val="000000"/>
          <w:szCs w:val="21"/>
        </w:rPr>
        <w:t>1</w:t>
      </w:r>
      <w:r>
        <w:rPr>
          <w:color w:val="000000"/>
          <w:szCs w:val="21"/>
        </w:rPr>
        <w:t>部分：标准化文件的结构和起草规则》的规定起草。</w:t>
      </w:r>
    </w:p>
    <w:p w:rsidR="00BF2CE3" w:rsidRDefault="00EF4059">
      <w:pPr>
        <w:ind w:firstLineChars="200" w:firstLine="420"/>
        <w:jc w:val="left"/>
        <w:rPr>
          <w:color w:val="000000"/>
          <w:szCs w:val="21"/>
        </w:rPr>
      </w:pPr>
      <w:r>
        <w:rPr>
          <w:color w:val="000000"/>
          <w:szCs w:val="21"/>
        </w:rPr>
        <w:t>请注意本文件的某些内容可能涉及专利。本文件的发布机构不承担识别专利的责任。</w:t>
      </w:r>
    </w:p>
    <w:p w:rsidR="00BF2CE3" w:rsidRDefault="00EF4059">
      <w:pPr>
        <w:ind w:leftChars="208" w:left="1277" w:hangingChars="400" w:hanging="840"/>
        <w:jc w:val="left"/>
        <w:rPr>
          <w:color w:val="000000"/>
          <w:szCs w:val="21"/>
        </w:rPr>
      </w:pPr>
      <w:r>
        <w:rPr>
          <w:color w:val="000000"/>
          <w:szCs w:val="21"/>
        </w:rPr>
        <w:t>本文件由中国电子元件行业协会电感器件分会提出。</w:t>
      </w:r>
    </w:p>
    <w:p w:rsidR="00BF2CE3" w:rsidRDefault="00EF4059">
      <w:pPr>
        <w:ind w:leftChars="208" w:left="1277" w:hangingChars="400" w:hanging="840"/>
        <w:jc w:val="left"/>
        <w:rPr>
          <w:color w:val="000000"/>
          <w:szCs w:val="21"/>
        </w:rPr>
      </w:pPr>
      <w:r>
        <w:rPr>
          <w:color w:val="000000"/>
          <w:szCs w:val="21"/>
        </w:rPr>
        <w:t>本文件由中国电子元件行业协会电感器件分会归口。</w:t>
      </w:r>
    </w:p>
    <w:p w:rsidR="00BF2CE3" w:rsidRDefault="00EF4059">
      <w:pPr>
        <w:ind w:firstLineChars="208" w:firstLine="437"/>
        <w:jc w:val="left"/>
        <w:rPr>
          <w:color w:val="000000"/>
          <w:szCs w:val="21"/>
        </w:rPr>
      </w:pPr>
      <w:r>
        <w:rPr>
          <w:color w:val="000000"/>
          <w:szCs w:val="21"/>
        </w:rPr>
        <w:t>本文件起草单位：</w:t>
      </w:r>
      <w:r>
        <w:rPr>
          <w:rFonts w:hint="eastAsia"/>
          <w:color w:val="000000"/>
          <w:szCs w:val="21"/>
        </w:rPr>
        <w:t>深圳市科达嘉电子有限公司，深圳市顺</w:t>
      </w:r>
      <w:proofErr w:type="gramStart"/>
      <w:r>
        <w:rPr>
          <w:rFonts w:hint="eastAsia"/>
          <w:color w:val="000000"/>
          <w:szCs w:val="21"/>
        </w:rPr>
        <w:t>络电子</w:t>
      </w:r>
      <w:proofErr w:type="gramEnd"/>
      <w:r>
        <w:rPr>
          <w:rFonts w:hint="eastAsia"/>
          <w:color w:val="000000"/>
          <w:szCs w:val="21"/>
        </w:rPr>
        <w:t>股份有限公司，东莞市必德电子科技有限公司，</w:t>
      </w:r>
      <w:proofErr w:type="gramStart"/>
      <w:r>
        <w:rPr>
          <w:rFonts w:hint="eastAsia"/>
          <w:color w:val="000000"/>
          <w:szCs w:val="21"/>
        </w:rPr>
        <w:t>河源市感之</w:t>
      </w:r>
      <w:proofErr w:type="gramEnd"/>
      <w:r>
        <w:rPr>
          <w:rFonts w:hint="eastAsia"/>
          <w:color w:val="000000"/>
          <w:szCs w:val="21"/>
        </w:rPr>
        <w:t>源电子有限公司，横店集团东磁股份有限公司，</w:t>
      </w:r>
      <w:proofErr w:type="gramStart"/>
      <w:r>
        <w:rPr>
          <w:rFonts w:hint="eastAsia"/>
          <w:color w:val="000000"/>
          <w:szCs w:val="21"/>
        </w:rPr>
        <w:t>佳腾电</w:t>
      </w:r>
      <w:proofErr w:type="gramEnd"/>
      <w:r>
        <w:rPr>
          <w:rFonts w:hint="eastAsia"/>
          <w:color w:val="000000"/>
          <w:szCs w:val="21"/>
        </w:rPr>
        <w:t>业（赣州）股份有限公司，湖南锦络电子股份有限公司，深圳振华富电子有限公司，广东风华高新科技股份有限公司，深圳市麦捷微电子科技股份有限公司，江苏华兴电子有限公司</w:t>
      </w:r>
      <w:r>
        <w:rPr>
          <w:rFonts w:hint="eastAsia"/>
          <w:szCs w:val="21"/>
        </w:rPr>
        <w:t>，宝鸡市瑞通电器有限公司，</w:t>
      </w:r>
      <w:r>
        <w:rPr>
          <w:rFonts w:hint="eastAsia"/>
          <w:color w:val="000000"/>
          <w:szCs w:val="21"/>
        </w:rPr>
        <w:t>广州金升阳科技有限公司，华为技术有限公司</w:t>
      </w:r>
      <w:r>
        <w:rPr>
          <w:color w:val="000000"/>
          <w:szCs w:val="21"/>
        </w:rPr>
        <w:t>。</w:t>
      </w:r>
    </w:p>
    <w:p w:rsidR="00BF2CE3" w:rsidRDefault="00EF4059">
      <w:pPr>
        <w:ind w:firstLineChars="200" w:firstLine="420"/>
        <w:jc w:val="left"/>
        <w:rPr>
          <w:szCs w:val="21"/>
        </w:rPr>
      </w:pPr>
      <w:r>
        <w:rPr>
          <w:color w:val="000000"/>
          <w:szCs w:val="21"/>
        </w:rPr>
        <w:t>本文件主要起草人：</w:t>
      </w:r>
    </w:p>
    <w:p w:rsidR="00225F56" w:rsidRDefault="00225F56">
      <w:pPr>
        <w:pStyle w:val="affffff7"/>
        <w:rPr>
          <w:rFonts w:ascii="Times New Roman"/>
        </w:rPr>
        <w:sectPr w:rsidR="00225F56" w:rsidSect="00DA6FBA">
          <w:footerReference w:type="even" r:id="rId17"/>
          <w:footerReference w:type="default" r:id="rId18"/>
          <w:pgSz w:w="11907" w:h="16839"/>
          <w:pgMar w:top="1417" w:right="1134" w:bottom="1134" w:left="1417" w:header="1417" w:footer="1134" w:gutter="0"/>
          <w:pgNumType w:fmt="upperRoman" w:start="0"/>
          <w:cols w:space="425"/>
          <w:docGrid w:type="lines" w:linePitch="312"/>
        </w:sectPr>
      </w:pPr>
      <w:bookmarkStart w:id="63" w:name="_Toc24514"/>
      <w:bookmarkStart w:id="64" w:name="_Toc21536"/>
      <w:bookmarkStart w:id="65" w:name="_Toc7725"/>
      <w:bookmarkStart w:id="66" w:name="_Toc11241"/>
      <w:bookmarkStart w:id="67" w:name="_Toc1057"/>
      <w:bookmarkStart w:id="68" w:name="_Toc20965"/>
      <w:bookmarkStart w:id="69" w:name="_Toc6667"/>
      <w:bookmarkStart w:id="70" w:name="_Toc15721"/>
      <w:bookmarkStart w:id="71" w:name="_Toc6860"/>
      <w:bookmarkStart w:id="72" w:name="_Toc10610"/>
      <w:bookmarkStart w:id="73" w:name="_Toc29135"/>
      <w:bookmarkStart w:id="74" w:name="_Toc15827"/>
      <w:bookmarkStart w:id="75" w:name="_Toc711"/>
      <w:bookmarkStart w:id="76" w:name="_Toc15522"/>
      <w:bookmarkStart w:id="77" w:name="_Toc23805"/>
      <w:bookmarkStart w:id="78" w:name="_Toc14368"/>
      <w:bookmarkStart w:id="79" w:name="_Toc10315"/>
      <w:bookmarkStart w:id="80" w:name="_Toc8890"/>
      <w:bookmarkStart w:id="81" w:name="_Toc18635"/>
      <w:bookmarkStart w:id="82" w:name="_Toc27566"/>
      <w:bookmarkStart w:id="83" w:name="_Toc17420"/>
      <w:bookmarkStart w:id="84" w:name="_Toc2096"/>
      <w:bookmarkStart w:id="85" w:name="_Toc6027"/>
      <w:bookmarkStart w:id="86" w:name="_Toc10662"/>
      <w:bookmarkStart w:id="87" w:name="_Toc28588"/>
      <w:bookmarkStart w:id="88" w:name="_Toc19393"/>
      <w:bookmarkStart w:id="89" w:name="_Toc32326"/>
      <w:bookmarkStart w:id="90" w:name="_Toc11986"/>
      <w:bookmarkStart w:id="91" w:name="_Toc26718"/>
      <w:bookmarkStart w:id="92" w:name="_Toc14637"/>
      <w:bookmarkStart w:id="93" w:name="_Toc24675"/>
      <w:bookmarkStart w:id="94" w:name="_Toc1417"/>
      <w:bookmarkStart w:id="95" w:name="_Toc15478"/>
      <w:bookmarkStart w:id="96" w:name="_Toc9588"/>
      <w:bookmarkStart w:id="97" w:name="_Toc1316"/>
      <w:bookmarkStart w:id="98" w:name="_Toc31398"/>
      <w:bookmarkStart w:id="99" w:name="_Toc17081"/>
      <w:bookmarkStart w:id="100" w:name="_Toc28439"/>
      <w:bookmarkStart w:id="101" w:name="_Toc19141"/>
      <w:bookmarkStart w:id="102" w:name="_Toc7611"/>
    </w:p>
    <w:p w:rsidR="00BF2CE3" w:rsidRPr="00225F56" w:rsidRDefault="003357EF" w:rsidP="00225F56">
      <w:pPr>
        <w:pStyle w:val="affffff7"/>
        <w:rPr>
          <w:b/>
        </w:rPr>
      </w:pPr>
      <w:bookmarkStart w:id="103" w:name="标准引言"/>
      <w:bookmarkStart w:id="104" w:name="_Toc180509217"/>
      <w:bookmarkStart w:id="105" w:name="_Toc180509357"/>
      <w:bookmarkEnd w:id="103"/>
      <w:r w:rsidRPr="003357EF">
        <w:rPr>
          <w:rFonts w:hint="eastAsia"/>
          <w:b/>
        </w:rPr>
        <w:lastRenderedPageBreak/>
        <w:t>引</w:t>
      </w:r>
      <w:r w:rsidRPr="003357EF">
        <w:rPr>
          <w:b/>
        </w:rPr>
        <w:t xml:space="preserve">    </w:t>
      </w:r>
      <w:r w:rsidRPr="003357EF">
        <w:rPr>
          <w:rFonts w:hint="eastAsia"/>
          <w:b/>
        </w:rPr>
        <w:t>言</w:t>
      </w:r>
      <w:bookmarkEnd w:id="104"/>
      <w:bookmarkEnd w:id="105"/>
    </w:p>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rsidR="00BF2CE3" w:rsidRDefault="00EF4059">
      <w:pPr>
        <w:pStyle w:val="affffff9"/>
        <w:ind w:firstLine="420"/>
        <w:rPr>
          <w:rFonts w:ascii="Times New Roman"/>
          <w:szCs w:val="21"/>
        </w:rPr>
      </w:pPr>
      <w:r>
        <w:rPr>
          <w:rFonts w:ascii="Times New Roman"/>
        </w:rPr>
        <w:t>电子设备用</w:t>
      </w:r>
      <w:r>
        <w:rPr>
          <w:rFonts w:ascii="Times New Roman" w:hint="eastAsia"/>
        </w:rPr>
        <w:t>组装式大电流功率电感器</w:t>
      </w:r>
      <w:r>
        <w:rPr>
          <w:rFonts w:ascii="Times New Roman"/>
        </w:rPr>
        <w:t>适用于</w:t>
      </w:r>
      <w:r>
        <w:rPr>
          <w:rFonts w:ascii="Times New Roman" w:hint="eastAsia"/>
        </w:rPr>
        <w:t xml:space="preserve">5 </w:t>
      </w:r>
      <w:r>
        <w:rPr>
          <w:rFonts w:ascii="Times New Roman"/>
        </w:rPr>
        <w:t>MHz</w:t>
      </w:r>
      <w:r>
        <w:rPr>
          <w:rFonts w:ascii="Times New Roman"/>
        </w:rPr>
        <w:t>以</w:t>
      </w:r>
      <w:r>
        <w:rPr>
          <w:rFonts w:ascii="Times New Roman" w:hint="eastAsia"/>
        </w:rPr>
        <w:t>下</w:t>
      </w:r>
      <w:r>
        <w:rPr>
          <w:rFonts w:ascii="Times New Roman"/>
        </w:rPr>
        <w:t>的</w:t>
      </w:r>
      <w:r>
        <w:rPr>
          <w:rFonts w:ascii="Times New Roman" w:hint="eastAsia"/>
        </w:rPr>
        <w:t>直流</w:t>
      </w:r>
      <w:r>
        <w:rPr>
          <w:rFonts w:ascii="Times New Roman" w:hint="eastAsia"/>
        </w:rPr>
        <w:t>-</w:t>
      </w:r>
      <w:r>
        <w:rPr>
          <w:rFonts w:ascii="Times New Roman" w:hint="eastAsia"/>
        </w:rPr>
        <w:t>直流电源设备</w:t>
      </w:r>
      <w:r>
        <w:rPr>
          <w:rFonts w:ascii="Times New Roman"/>
        </w:rPr>
        <w:t>中，适用的产品包括：</w:t>
      </w:r>
      <w:bookmarkStart w:id="106" w:name="OLE_LINK19"/>
      <w:r>
        <w:rPr>
          <w:rFonts w:ascii="Times New Roman" w:hint="eastAsia"/>
        </w:rPr>
        <w:t>消费电子</w:t>
      </w:r>
      <w:r>
        <w:rPr>
          <w:rFonts w:ascii="Times New Roman"/>
        </w:rPr>
        <w:t>、通信</w:t>
      </w:r>
      <w:r>
        <w:rPr>
          <w:rFonts w:ascii="Times New Roman" w:hint="eastAsia"/>
        </w:rPr>
        <w:t>设备</w:t>
      </w:r>
      <w:r>
        <w:rPr>
          <w:rFonts w:ascii="Times New Roman"/>
        </w:rPr>
        <w:t>、</w:t>
      </w:r>
      <w:r>
        <w:rPr>
          <w:rFonts w:ascii="Times New Roman" w:hint="eastAsia"/>
        </w:rPr>
        <w:t>工业品及商用品开关电源</w:t>
      </w:r>
      <w:r>
        <w:rPr>
          <w:rFonts w:ascii="Times New Roman"/>
        </w:rPr>
        <w:t>等电子设备</w:t>
      </w:r>
      <w:r>
        <w:rPr>
          <w:rFonts w:ascii="Times New Roman" w:hint="eastAsia"/>
        </w:rPr>
        <w:t>，不适用于汽车电子，医疗电子，军工电子，</w:t>
      </w:r>
      <w:proofErr w:type="spellStart"/>
      <w:r w:rsidR="00CB2446">
        <w:rPr>
          <w:rFonts w:ascii="Times New Roman" w:hint="eastAsia"/>
        </w:rPr>
        <w:t>tep</w:t>
      </w:r>
      <w:proofErr w:type="spellEnd"/>
      <w:r>
        <w:rPr>
          <w:rFonts w:ascii="Times New Roman" w:hint="eastAsia"/>
        </w:rPr>
        <w:t>，宇航或核控制等领域</w:t>
      </w:r>
      <w:r>
        <w:rPr>
          <w:rFonts w:ascii="Times New Roman"/>
        </w:rPr>
        <w:t>。</w:t>
      </w:r>
    </w:p>
    <w:bookmarkEnd w:id="106"/>
    <w:p w:rsidR="00BF2CE3" w:rsidRDefault="00EF4059">
      <w:pPr>
        <w:pStyle w:val="affffff9"/>
        <w:ind w:firstLine="420"/>
        <w:rPr>
          <w:rFonts w:ascii="Times New Roman"/>
        </w:rPr>
      </w:pPr>
      <w:r>
        <w:rPr>
          <w:rFonts w:ascii="Times New Roman"/>
        </w:rPr>
        <w:t>本文件未对特殊要求的散装品之包装、外观尺寸和形状</w:t>
      </w:r>
      <w:r>
        <w:rPr>
          <w:rFonts w:ascii="Times New Roman" w:hint="eastAsia"/>
        </w:rPr>
        <w:t>做出规定</w:t>
      </w:r>
      <w:r>
        <w:rPr>
          <w:rFonts w:ascii="Times New Roman"/>
        </w:rPr>
        <w:t>，</w:t>
      </w:r>
      <w:r>
        <w:rPr>
          <w:rFonts w:ascii="Times New Roman" w:hint="eastAsia"/>
        </w:rPr>
        <w:t>但</w:t>
      </w:r>
      <w:r>
        <w:rPr>
          <w:rFonts w:ascii="Times New Roman"/>
        </w:rPr>
        <w:t>并不影响对散装品除此之外其他项目的</w:t>
      </w:r>
      <w:r>
        <w:rPr>
          <w:rFonts w:ascii="Times New Roman" w:hint="eastAsia"/>
        </w:rPr>
        <w:t>规定</w:t>
      </w:r>
      <w:r>
        <w:rPr>
          <w:rFonts w:ascii="Times New Roman"/>
        </w:rPr>
        <w:t>。</w:t>
      </w:r>
    </w:p>
    <w:p w:rsidR="00BF2CE3" w:rsidRDefault="00EF4059" w:rsidP="00225F56">
      <w:pPr>
        <w:pStyle w:val="affffff9"/>
        <w:ind w:firstLine="420"/>
        <w:rPr>
          <w:rFonts w:ascii="Times New Roman"/>
        </w:rPr>
        <w:sectPr w:rsidR="00BF2CE3" w:rsidSect="00225F56">
          <w:headerReference w:type="default" r:id="rId19"/>
          <w:footerReference w:type="default" r:id="rId20"/>
          <w:pgSz w:w="11907" w:h="16839"/>
          <w:pgMar w:top="1418" w:right="1134" w:bottom="1134" w:left="1418" w:header="1418" w:footer="1134" w:gutter="0"/>
          <w:pgNumType w:fmt="upperRoman" w:start="0"/>
          <w:cols w:space="425"/>
          <w:docGrid w:type="lines" w:linePitch="312"/>
        </w:sectPr>
      </w:pPr>
      <w:r>
        <w:rPr>
          <w:rStyle w:val="fontstyle01"/>
          <w:rFonts w:ascii="Times New Roman" w:hAnsi="Times New Roman" w:cs="Times New Roman"/>
          <w:sz w:val="21"/>
          <w:szCs w:val="21"/>
        </w:rPr>
        <w:t>本</w:t>
      </w:r>
      <w:r>
        <w:rPr>
          <w:rStyle w:val="fontstyle01"/>
          <w:rFonts w:ascii="Times New Roman" w:cs="Times New Roman" w:hint="eastAsia"/>
          <w:sz w:val="21"/>
          <w:szCs w:val="21"/>
        </w:rPr>
        <w:t>文件</w:t>
      </w:r>
      <w:r>
        <w:rPr>
          <w:rStyle w:val="fontstyle01"/>
          <w:rFonts w:ascii="Times New Roman" w:hAnsi="Times New Roman" w:cs="Times New Roman"/>
          <w:sz w:val="21"/>
          <w:szCs w:val="21"/>
        </w:rPr>
        <w:t>供各成员单位自愿采用。提请各使用单位注意，采用本</w:t>
      </w:r>
      <w:r>
        <w:rPr>
          <w:rStyle w:val="fontstyle01"/>
          <w:rFonts w:ascii="Times New Roman" w:cs="Times New Roman" w:hint="eastAsia"/>
          <w:sz w:val="21"/>
          <w:szCs w:val="21"/>
        </w:rPr>
        <w:t>文件</w:t>
      </w:r>
      <w:r>
        <w:rPr>
          <w:rStyle w:val="fontstyle01"/>
          <w:rFonts w:ascii="Times New Roman" w:hAnsi="Times New Roman" w:cs="Times New Roman"/>
          <w:sz w:val="21"/>
          <w:szCs w:val="21"/>
        </w:rPr>
        <w:t>时，根据各自产品特点，确认</w:t>
      </w:r>
      <w:bookmarkStart w:id="107" w:name="标准内容"/>
      <w:bookmarkEnd w:id="107"/>
      <w:r>
        <w:rPr>
          <w:rStyle w:val="fontstyle01"/>
          <w:rFonts w:ascii="Times New Roman" w:hAnsi="Times New Roman" w:cs="Times New Roman"/>
          <w:sz w:val="21"/>
          <w:szCs w:val="21"/>
        </w:rPr>
        <w:t>团体标准的适用性。</w:t>
      </w:r>
      <w:r>
        <w:rPr>
          <w:rFonts w:hint="eastAsia"/>
        </w:rPr>
        <w:br w:type="page"/>
      </w:r>
    </w:p>
    <w:p w:rsidR="00BF2CE3" w:rsidRDefault="00EF4059">
      <w:pPr>
        <w:pStyle w:val="afffffffd"/>
        <w:rPr>
          <w:rFonts w:ascii="Times New Roman"/>
        </w:rPr>
      </w:pPr>
      <w:r>
        <w:rPr>
          <w:rFonts w:ascii="Times New Roman"/>
        </w:rPr>
        <w:lastRenderedPageBreak/>
        <w:t>电子设备用</w:t>
      </w:r>
      <w:r>
        <w:rPr>
          <w:rFonts w:ascii="Times New Roman" w:hint="eastAsia"/>
        </w:rPr>
        <w:t>组装式大电流功率电感器</w:t>
      </w:r>
      <w:r>
        <w:rPr>
          <w:rFonts w:ascii="Times New Roman"/>
        </w:rPr>
        <w:t xml:space="preserve"> </w:t>
      </w:r>
    </w:p>
    <w:p w:rsidR="00BF2CE3" w:rsidRDefault="00EF4059">
      <w:pPr>
        <w:pStyle w:val="ab"/>
        <w:spacing w:before="312" w:after="312"/>
        <w:rPr>
          <w:rFonts w:ascii="Times New Roman"/>
        </w:rPr>
      </w:pPr>
      <w:bookmarkStart w:id="108" w:name="_Toc27422"/>
      <w:bookmarkStart w:id="109" w:name="_Toc14312"/>
      <w:bookmarkStart w:id="110" w:name="_Toc1171"/>
      <w:bookmarkStart w:id="111" w:name="_Toc28490"/>
      <w:bookmarkStart w:id="112" w:name="_Toc3758"/>
      <w:bookmarkStart w:id="113" w:name="_Toc22259"/>
      <w:bookmarkStart w:id="114" w:name="_Toc31430"/>
      <w:bookmarkStart w:id="115" w:name="_Toc24663"/>
      <w:bookmarkStart w:id="116" w:name="_Toc21132"/>
      <w:bookmarkStart w:id="117" w:name="_Toc31222"/>
      <w:bookmarkStart w:id="118" w:name="_Toc11267"/>
      <w:bookmarkStart w:id="119" w:name="_Toc6781"/>
      <w:bookmarkStart w:id="120" w:name="_Toc29780"/>
      <w:bookmarkStart w:id="121" w:name="_Toc24159"/>
      <w:bookmarkStart w:id="122" w:name="_Toc3868"/>
      <w:bookmarkStart w:id="123" w:name="_Toc30770"/>
      <w:bookmarkStart w:id="124" w:name="_Toc8901"/>
      <w:bookmarkStart w:id="125" w:name="_Toc13266"/>
      <w:bookmarkStart w:id="126" w:name="_Toc2763"/>
      <w:bookmarkStart w:id="127" w:name="_Toc3971"/>
      <w:bookmarkStart w:id="128" w:name="_Toc4191"/>
      <w:bookmarkStart w:id="129" w:name="_Toc25855"/>
      <w:bookmarkStart w:id="130" w:name="_Toc132277552"/>
      <w:bookmarkStart w:id="131" w:name="_Toc178088834"/>
      <w:bookmarkStart w:id="132" w:name="_Toc7388"/>
      <w:bookmarkStart w:id="133" w:name="_Toc3374"/>
      <w:bookmarkStart w:id="134" w:name="_Toc16798"/>
      <w:bookmarkStart w:id="135" w:name="_Toc15344"/>
      <w:bookmarkStart w:id="136" w:name="_Toc6656"/>
      <w:bookmarkStart w:id="137" w:name="_Toc16592"/>
      <w:bookmarkStart w:id="138" w:name="_Toc30629"/>
      <w:bookmarkStart w:id="139" w:name="_Toc12568"/>
      <w:bookmarkStart w:id="140" w:name="_Toc862"/>
      <w:bookmarkStart w:id="141" w:name="_Toc112679400"/>
      <w:bookmarkStart w:id="142" w:name="_Toc24814"/>
      <w:bookmarkStart w:id="143" w:name="_Toc25116"/>
      <w:bookmarkStart w:id="144" w:name="_Toc112405328"/>
      <w:bookmarkStart w:id="145" w:name="_Toc22126"/>
      <w:bookmarkStart w:id="146" w:name="_Toc112677689"/>
      <w:bookmarkStart w:id="147" w:name="_Toc12690"/>
      <w:bookmarkStart w:id="148" w:name="_Toc32348"/>
      <w:bookmarkStart w:id="149" w:name="_Toc7866"/>
      <w:bookmarkStart w:id="150" w:name="_Toc2297"/>
      <w:bookmarkStart w:id="151" w:name="_Toc9916"/>
      <w:bookmarkStart w:id="152" w:name="_Toc30792"/>
      <w:bookmarkStart w:id="153" w:name="_Toc1926"/>
      <w:bookmarkStart w:id="154" w:name="_Toc14020"/>
      <w:bookmarkStart w:id="155" w:name="_Toc18860"/>
      <w:bookmarkStart w:id="156" w:name="_Toc30438"/>
      <w:bookmarkStart w:id="157" w:name="_Toc5285"/>
      <w:bookmarkStart w:id="158" w:name="_Toc29071"/>
      <w:bookmarkStart w:id="159" w:name="_Toc6565"/>
      <w:bookmarkStart w:id="160" w:name="_Toc21227"/>
      <w:bookmarkStart w:id="161" w:name="_Toc8535"/>
      <w:bookmarkStart w:id="162" w:name="_Toc112678194"/>
      <w:bookmarkStart w:id="163" w:name="_Toc24783"/>
      <w:bookmarkStart w:id="164" w:name="_Toc180508808"/>
      <w:bookmarkStart w:id="165" w:name="_Toc180509218"/>
      <w:bookmarkStart w:id="166" w:name="_Toc180509358"/>
      <w:r>
        <w:rPr>
          <w:rFonts w:ascii="Times New Roman"/>
        </w:rPr>
        <w:t>范围</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BF2CE3" w:rsidRDefault="00EF4059">
      <w:pPr>
        <w:pStyle w:val="affffff9"/>
        <w:ind w:firstLine="420"/>
        <w:rPr>
          <w:rFonts w:ascii="Times New Roman"/>
        </w:rPr>
      </w:pPr>
      <w:r>
        <w:rPr>
          <w:rFonts w:ascii="Times New Roman"/>
        </w:rPr>
        <w:t>本文件规定了电子设备用</w:t>
      </w:r>
      <w:r>
        <w:rPr>
          <w:rFonts w:ascii="Times New Roman" w:hint="eastAsia"/>
        </w:rPr>
        <w:t>组装式大电流功率电感器</w:t>
      </w:r>
      <w:r>
        <w:rPr>
          <w:rFonts w:ascii="Times New Roman"/>
        </w:rPr>
        <w:t>（以下简称</w:t>
      </w:r>
      <w:r>
        <w:rPr>
          <w:rFonts w:ascii="Times New Roman"/>
        </w:rPr>
        <w:t>“</w:t>
      </w:r>
      <w:r>
        <w:rPr>
          <w:rFonts w:ascii="Times New Roman" w:hint="eastAsia"/>
        </w:rPr>
        <w:t>大电流电感器</w:t>
      </w:r>
      <w:r>
        <w:rPr>
          <w:rFonts w:ascii="Times New Roman"/>
        </w:rPr>
        <w:t>”</w:t>
      </w:r>
      <w:r>
        <w:rPr>
          <w:rFonts w:ascii="Times New Roman"/>
        </w:rPr>
        <w:t>）的安装方法、分类与命名、外形及尺寸、技术标准、检验规则以及标志、包装、运输和储存。</w:t>
      </w:r>
    </w:p>
    <w:p w:rsidR="00BF2CE3" w:rsidRDefault="00EF4059">
      <w:pPr>
        <w:pStyle w:val="affffff9"/>
        <w:ind w:firstLine="420"/>
        <w:rPr>
          <w:rFonts w:ascii="Times New Roman"/>
        </w:rPr>
      </w:pPr>
      <w:r>
        <w:rPr>
          <w:rFonts w:ascii="Times New Roman"/>
        </w:rPr>
        <w:t>本标准适用于</w:t>
      </w:r>
      <w:r>
        <w:rPr>
          <w:rFonts w:ascii="Times New Roman" w:hint="eastAsia"/>
        </w:rPr>
        <w:t>大电流电感器</w:t>
      </w:r>
      <w:r>
        <w:rPr>
          <w:rFonts w:ascii="Times New Roman"/>
        </w:rPr>
        <w:t>的设计、制造和验收。</w:t>
      </w:r>
    </w:p>
    <w:p w:rsidR="00BF2CE3" w:rsidRDefault="00EF4059">
      <w:pPr>
        <w:pStyle w:val="ab"/>
        <w:spacing w:before="312" w:after="312"/>
        <w:rPr>
          <w:rFonts w:ascii="Times New Roman"/>
        </w:rPr>
      </w:pPr>
      <w:bookmarkStart w:id="167" w:name="_Toc19240"/>
      <w:bookmarkStart w:id="168" w:name="_Toc31753"/>
      <w:bookmarkStart w:id="169" w:name="_Toc9667"/>
      <w:bookmarkStart w:id="170" w:name="_Toc12898"/>
      <w:bookmarkStart w:id="171" w:name="_Toc20119"/>
      <w:bookmarkStart w:id="172" w:name="_Toc14357"/>
      <w:bookmarkStart w:id="173" w:name="_Toc17113"/>
      <w:bookmarkStart w:id="174" w:name="_Toc132277553"/>
      <w:bookmarkStart w:id="175" w:name="_Toc19685"/>
      <w:bookmarkStart w:id="176" w:name="_Toc8813"/>
      <w:bookmarkStart w:id="177" w:name="_Toc4372"/>
      <w:bookmarkStart w:id="178" w:name="_Toc3003"/>
      <w:bookmarkStart w:id="179" w:name="_Toc16816"/>
      <w:bookmarkStart w:id="180" w:name="_Toc13839"/>
      <w:bookmarkStart w:id="181" w:name="_Toc21755"/>
      <w:bookmarkStart w:id="182" w:name="_Toc6876"/>
      <w:bookmarkStart w:id="183" w:name="_Toc16773"/>
      <w:bookmarkStart w:id="184" w:name="_Toc17643"/>
      <w:bookmarkStart w:id="185" w:name="_Toc12355"/>
      <w:bookmarkStart w:id="186" w:name="_Toc17125"/>
      <w:bookmarkStart w:id="187" w:name="_Toc13124"/>
      <w:bookmarkStart w:id="188" w:name="_Toc23575"/>
      <w:bookmarkStart w:id="189" w:name="_Toc28137"/>
      <w:bookmarkStart w:id="190" w:name="_Toc29476"/>
      <w:bookmarkStart w:id="191" w:name="_Toc6404"/>
      <w:bookmarkStart w:id="192" w:name="_Toc31102"/>
      <w:bookmarkStart w:id="193" w:name="_Toc17558"/>
      <w:bookmarkStart w:id="194" w:name="_Toc2101"/>
      <w:bookmarkStart w:id="195" w:name="_Toc24310"/>
      <w:bookmarkStart w:id="196" w:name="_Toc11033"/>
      <w:bookmarkStart w:id="197" w:name="_Toc8513"/>
      <w:bookmarkStart w:id="198" w:name="_Toc2399"/>
      <w:bookmarkStart w:id="199" w:name="_Toc112677690"/>
      <w:bookmarkStart w:id="200" w:name="_Toc4464"/>
      <w:bookmarkStart w:id="201" w:name="_Toc7784"/>
      <w:bookmarkStart w:id="202" w:name="_Toc12351"/>
      <w:bookmarkStart w:id="203" w:name="_Toc1946"/>
      <w:bookmarkStart w:id="204" w:name="_Toc112679401"/>
      <w:bookmarkStart w:id="205" w:name="_Toc112678195"/>
      <w:bookmarkStart w:id="206" w:name="_Toc29651"/>
      <w:bookmarkStart w:id="207" w:name="_Toc21603"/>
      <w:bookmarkStart w:id="208" w:name="_Toc27888"/>
      <w:bookmarkStart w:id="209" w:name="_Toc20524"/>
      <w:bookmarkStart w:id="210" w:name="_Toc30872"/>
      <w:bookmarkStart w:id="211" w:name="_Toc12373"/>
      <w:bookmarkStart w:id="212" w:name="_Toc178088835"/>
      <w:bookmarkStart w:id="213" w:name="_Toc29865"/>
      <w:bookmarkStart w:id="214" w:name="_Toc18042"/>
      <w:bookmarkStart w:id="215" w:name="_Toc28476"/>
      <w:bookmarkStart w:id="216" w:name="_Toc2561"/>
      <w:bookmarkStart w:id="217" w:name="_Toc112405329"/>
      <w:bookmarkStart w:id="218" w:name="_Toc12845"/>
      <w:bookmarkStart w:id="219" w:name="_Toc2741"/>
      <w:bookmarkStart w:id="220" w:name="_Toc30976"/>
      <w:bookmarkStart w:id="221" w:name="_Toc6995"/>
      <w:bookmarkStart w:id="222" w:name="_Toc10229"/>
      <w:bookmarkStart w:id="223" w:name="_Toc180508809"/>
      <w:bookmarkStart w:id="224" w:name="_Toc180509219"/>
      <w:bookmarkStart w:id="225" w:name="_Toc180509359"/>
      <w:r>
        <w:rPr>
          <w:rFonts w:ascii="Times New Roman"/>
        </w:rPr>
        <w:t>规范性引用文件</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BF2CE3" w:rsidRDefault="00EF4059">
      <w:pPr>
        <w:pStyle w:val="affffff9"/>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BF2CE3" w:rsidRDefault="00EF4059">
      <w:pPr>
        <w:pStyle w:val="affffff9"/>
        <w:ind w:firstLine="420"/>
        <w:rPr>
          <w:rFonts w:ascii="Times New Roman"/>
        </w:rPr>
      </w:pPr>
      <w:r>
        <w:rPr>
          <w:rFonts w:ascii="Times New Roman"/>
        </w:rPr>
        <w:t>GB/T 242</w:t>
      </w:r>
      <w:r>
        <w:rPr>
          <w:rFonts w:ascii="Times New Roman" w:hint="eastAsia"/>
        </w:rPr>
        <w:t xml:space="preserve">1-2020 </w:t>
      </w:r>
      <w:r>
        <w:rPr>
          <w:rFonts w:ascii="Times New Roman"/>
        </w:rPr>
        <w:t>环境试验</w:t>
      </w:r>
      <w:r>
        <w:rPr>
          <w:rFonts w:ascii="Times New Roman" w:hint="eastAsia"/>
        </w:rPr>
        <w:t xml:space="preserve"> </w:t>
      </w:r>
      <w:r>
        <w:rPr>
          <w:rFonts w:ascii="Times New Roman" w:hint="eastAsia"/>
        </w:rPr>
        <w:t>概述和指南</w:t>
      </w:r>
    </w:p>
    <w:p w:rsidR="00BF2CE3" w:rsidRDefault="00EF4059">
      <w:pPr>
        <w:pStyle w:val="affffff9"/>
        <w:ind w:firstLine="420"/>
        <w:rPr>
          <w:rFonts w:ascii="Times New Roman"/>
        </w:rPr>
      </w:pPr>
      <w:r>
        <w:rPr>
          <w:rFonts w:ascii="Times New Roman"/>
        </w:rPr>
        <w:t>GB/T 2423.2-2008</w:t>
      </w:r>
      <w:r>
        <w:rPr>
          <w:rFonts w:ascii="Times New Roman"/>
        </w:rPr>
        <w:t>环境试验</w:t>
      </w:r>
      <w:r>
        <w:rPr>
          <w:rFonts w:ascii="Times New Roman"/>
        </w:rPr>
        <w:t xml:space="preserve"> </w:t>
      </w:r>
      <w:r>
        <w:rPr>
          <w:rFonts w:ascii="Times New Roman"/>
        </w:rPr>
        <w:t>第</w:t>
      </w:r>
      <w:r>
        <w:rPr>
          <w:rFonts w:ascii="Times New Roman"/>
        </w:rPr>
        <w:t>2</w:t>
      </w:r>
      <w:r>
        <w:rPr>
          <w:rFonts w:ascii="Times New Roman"/>
        </w:rPr>
        <w:t>部分：试验方法</w:t>
      </w:r>
      <w:r>
        <w:rPr>
          <w:rFonts w:ascii="Times New Roman"/>
        </w:rPr>
        <w:t xml:space="preserve"> </w:t>
      </w:r>
      <w:r>
        <w:rPr>
          <w:rFonts w:ascii="Times New Roman"/>
        </w:rPr>
        <w:t>试验</w:t>
      </w:r>
      <w:r>
        <w:rPr>
          <w:rFonts w:ascii="Times New Roman"/>
        </w:rPr>
        <w:t>B</w:t>
      </w:r>
      <w:r>
        <w:rPr>
          <w:rFonts w:ascii="Times New Roman"/>
        </w:rPr>
        <w:t>：高温</w:t>
      </w:r>
    </w:p>
    <w:p w:rsidR="00BF2CE3" w:rsidRDefault="00EF4059">
      <w:pPr>
        <w:pStyle w:val="affffff9"/>
        <w:ind w:firstLine="420"/>
        <w:rPr>
          <w:rFonts w:ascii="Times New Roman"/>
        </w:rPr>
      </w:pPr>
      <w:r>
        <w:rPr>
          <w:rFonts w:ascii="Times New Roman"/>
        </w:rPr>
        <w:t>GB/T 2423.3-2016</w:t>
      </w:r>
      <w:r>
        <w:rPr>
          <w:rFonts w:ascii="Times New Roman"/>
        </w:rPr>
        <w:t>环境试验</w:t>
      </w:r>
      <w:r>
        <w:rPr>
          <w:rFonts w:ascii="Times New Roman"/>
        </w:rPr>
        <w:t xml:space="preserve"> </w:t>
      </w:r>
      <w:r>
        <w:rPr>
          <w:rFonts w:ascii="Times New Roman"/>
        </w:rPr>
        <w:t>第</w:t>
      </w:r>
      <w:r>
        <w:rPr>
          <w:rFonts w:ascii="Times New Roman"/>
        </w:rPr>
        <w:t>2</w:t>
      </w:r>
      <w:r>
        <w:rPr>
          <w:rFonts w:ascii="Times New Roman"/>
        </w:rPr>
        <w:t>部分：试验方法</w:t>
      </w:r>
      <w:r>
        <w:rPr>
          <w:rFonts w:ascii="Times New Roman"/>
        </w:rPr>
        <w:t xml:space="preserve"> </w:t>
      </w:r>
      <w:r>
        <w:rPr>
          <w:rFonts w:ascii="Times New Roman"/>
        </w:rPr>
        <w:t>试验</w:t>
      </w:r>
      <w:r>
        <w:rPr>
          <w:rFonts w:ascii="Times New Roman"/>
        </w:rPr>
        <w:t>Cab</w:t>
      </w:r>
      <w:r>
        <w:rPr>
          <w:rFonts w:ascii="Times New Roman"/>
        </w:rPr>
        <w:t>：恒定湿热试验</w:t>
      </w:r>
    </w:p>
    <w:p w:rsidR="00BF2CE3" w:rsidRDefault="00EF4059">
      <w:pPr>
        <w:pStyle w:val="affffff9"/>
        <w:ind w:firstLine="420"/>
        <w:rPr>
          <w:rFonts w:ascii="Times New Roman"/>
        </w:rPr>
      </w:pPr>
      <w:r>
        <w:rPr>
          <w:rFonts w:ascii="Times New Roman"/>
        </w:rPr>
        <w:t>GB/T 2423.5-2019</w:t>
      </w:r>
      <w:r>
        <w:rPr>
          <w:rFonts w:ascii="Times New Roman"/>
        </w:rPr>
        <w:t>环境试验</w:t>
      </w:r>
      <w:r>
        <w:rPr>
          <w:rFonts w:ascii="Times New Roman"/>
        </w:rPr>
        <w:t> </w:t>
      </w:r>
      <w:r>
        <w:rPr>
          <w:rFonts w:ascii="Times New Roman"/>
        </w:rPr>
        <w:t>第</w:t>
      </w:r>
      <w:r>
        <w:rPr>
          <w:rFonts w:ascii="Times New Roman"/>
        </w:rPr>
        <w:t>2</w:t>
      </w:r>
      <w:r>
        <w:rPr>
          <w:rFonts w:ascii="Times New Roman"/>
        </w:rPr>
        <w:t>部分：试验方法</w:t>
      </w:r>
      <w:r>
        <w:rPr>
          <w:rFonts w:ascii="Times New Roman"/>
        </w:rPr>
        <w:t xml:space="preserve"> </w:t>
      </w:r>
      <w:r>
        <w:rPr>
          <w:rFonts w:ascii="Times New Roman"/>
        </w:rPr>
        <w:t>试验</w:t>
      </w:r>
      <w:r>
        <w:rPr>
          <w:rFonts w:ascii="Times New Roman"/>
        </w:rPr>
        <w:t>Ea</w:t>
      </w:r>
      <w:r>
        <w:rPr>
          <w:rFonts w:ascii="Times New Roman"/>
        </w:rPr>
        <w:t>和</w:t>
      </w:r>
      <w:proofErr w:type="gramStart"/>
      <w:r>
        <w:rPr>
          <w:rFonts w:ascii="Times New Roman"/>
        </w:rPr>
        <w:t>导则</w:t>
      </w:r>
      <w:proofErr w:type="gramEnd"/>
      <w:r>
        <w:rPr>
          <w:rFonts w:ascii="Times New Roman"/>
        </w:rPr>
        <w:t>：冲击</w:t>
      </w:r>
    </w:p>
    <w:p w:rsidR="00BF2CE3" w:rsidRDefault="00EF4059">
      <w:pPr>
        <w:pStyle w:val="affffff9"/>
        <w:ind w:firstLine="420"/>
        <w:rPr>
          <w:rFonts w:ascii="Times New Roman"/>
        </w:rPr>
      </w:pPr>
      <w:r>
        <w:rPr>
          <w:rFonts w:ascii="Times New Roman"/>
        </w:rPr>
        <w:t>GB/T 2423.7-2018</w:t>
      </w:r>
      <w:r>
        <w:rPr>
          <w:rFonts w:ascii="Times New Roman"/>
        </w:rPr>
        <w:t>环境试验</w:t>
      </w:r>
      <w:r>
        <w:rPr>
          <w:rFonts w:ascii="Times New Roman"/>
        </w:rPr>
        <w:t xml:space="preserve"> </w:t>
      </w:r>
      <w:r>
        <w:rPr>
          <w:rFonts w:ascii="Times New Roman"/>
        </w:rPr>
        <w:t>第</w:t>
      </w:r>
      <w:r>
        <w:rPr>
          <w:rFonts w:ascii="Times New Roman"/>
        </w:rPr>
        <w:t>2</w:t>
      </w:r>
      <w:r>
        <w:rPr>
          <w:rFonts w:ascii="Times New Roman"/>
        </w:rPr>
        <w:t>部分：试验方法</w:t>
      </w:r>
      <w:r>
        <w:rPr>
          <w:rFonts w:ascii="Times New Roman"/>
        </w:rPr>
        <w:t xml:space="preserve"> </w:t>
      </w:r>
      <w:r>
        <w:rPr>
          <w:rFonts w:ascii="Times New Roman"/>
        </w:rPr>
        <w:t>试验</w:t>
      </w:r>
      <w:proofErr w:type="spellStart"/>
      <w:r>
        <w:rPr>
          <w:rFonts w:ascii="Times New Roman"/>
        </w:rPr>
        <w:t>Ec</w:t>
      </w:r>
      <w:proofErr w:type="spellEnd"/>
      <w:r>
        <w:rPr>
          <w:rFonts w:ascii="Times New Roman"/>
        </w:rPr>
        <w:t>：粗率操作造成的冲击</w:t>
      </w:r>
    </w:p>
    <w:p w:rsidR="00BF2CE3" w:rsidRDefault="00EF4059">
      <w:pPr>
        <w:pStyle w:val="affffff9"/>
        <w:ind w:firstLine="420"/>
        <w:rPr>
          <w:rFonts w:ascii="Times New Roman"/>
        </w:rPr>
      </w:pPr>
      <w:r>
        <w:rPr>
          <w:rFonts w:ascii="Times New Roman"/>
        </w:rPr>
        <w:t>GB/T 2423.10-2019</w:t>
      </w:r>
      <w:r>
        <w:rPr>
          <w:rFonts w:ascii="Times New Roman"/>
        </w:rPr>
        <w:t>环境试验</w:t>
      </w:r>
      <w:r>
        <w:rPr>
          <w:rFonts w:ascii="Times New Roman"/>
        </w:rPr>
        <w:t xml:space="preserve"> </w:t>
      </w:r>
      <w:r>
        <w:rPr>
          <w:rFonts w:ascii="Times New Roman"/>
        </w:rPr>
        <w:t>第</w:t>
      </w:r>
      <w:r>
        <w:rPr>
          <w:rFonts w:ascii="Times New Roman"/>
        </w:rPr>
        <w:t>2</w:t>
      </w:r>
      <w:r>
        <w:rPr>
          <w:rFonts w:ascii="Times New Roman"/>
        </w:rPr>
        <w:t>部分：试验方法</w:t>
      </w:r>
      <w:r>
        <w:rPr>
          <w:rFonts w:ascii="Times New Roman"/>
        </w:rPr>
        <w:t xml:space="preserve"> </w:t>
      </w:r>
      <w:r>
        <w:rPr>
          <w:rFonts w:ascii="Times New Roman"/>
        </w:rPr>
        <w:t>试验</w:t>
      </w:r>
      <w:r>
        <w:rPr>
          <w:rFonts w:ascii="Times New Roman"/>
        </w:rPr>
        <w:t>Fc</w:t>
      </w:r>
      <w:r>
        <w:rPr>
          <w:rFonts w:ascii="Times New Roman"/>
        </w:rPr>
        <w:t>：振动</w:t>
      </w:r>
      <w:r>
        <w:rPr>
          <w:rFonts w:ascii="Times New Roman"/>
        </w:rPr>
        <w:t xml:space="preserve"> (</w:t>
      </w:r>
      <w:r>
        <w:rPr>
          <w:rFonts w:ascii="Times New Roman"/>
        </w:rPr>
        <w:t>正弦</w:t>
      </w:r>
      <w:r>
        <w:rPr>
          <w:rFonts w:ascii="Times New Roman"/>
        </w:rPr>
        <w:t>) </w:t>
      </w:r>
    </w:p>
    <w:p w:rsidR="00BF2CE3" w:rsidRDefault="00EF4059">
      <w:pPr>
        <w:pStyle w:val="affffff9"/>
        <w:ind w:firstLine="420"/>
        <w:rPr>
          <w:rFonts w:ascii="Times New Roman"/>
        </w:rPr>
      </w:pPr>
      <w:r>
        <w:rPr>
          <w:rFonts w:ascii="Times New Roman"/>
        </w:rPr>
        <w:t>GB/T 2423.1</w:t>
      </w:r>
      <w:r>
        <w:rPr>
          <w:rFonts w:ascii="Times New Roman" w:hint="eastAsia"/>
        </w:rPr>
        <w:t xml:space="preserve">7-2008 </w:t>
      </w:r>
      <w:r>
        <w:rPr>
          <w:rFonts w:ascii="Times New Roman" w:hint="eastAsia"/>
        </w:rPr>
        <w:t>电工电子产品环境实验</w:t>
      </w:r>
      <w:r>
        <w:rPr>
          <w:rFonts w:ascii="Times New Roman" w:hint="eastAsia"/>
        </w:rPr>
        <w:t xml:space="preserve"> </w:t>
      </w:r>
      <w:r>
        <w:rPr>
          <w:rFonts w:ascii="Times New Roman"/>
        </w:rPr>
        <w:t>第</w:t>
      </w:r>
      <w:r>
        <w:rPr>
          <w:rFonts w:ascii="Times New Roman"/>
        </w:rPr>
        <w:t>2</w:t>
      </w:r>
      <w:r>
        <w:rPr>
          <w:rFonts w:ascii="Times New Roman"/>
        </w:rPr>
        <w:t>部分：试验方法</w:t>
      </w:r>
      <w:r>
        <w:rPr>
          <w:rFonts w:ascii="Times New Roman"/>
        </w:rPr>
        <w:t xml:space="preserve"> </w:t>
      </w:r>
      <w:r>
        <w:rPr>
          <w:rFonts w:ascii="Times New Roman"/>
        </w:rPr>
        <w:t>试验</w:t>
      </w:r>
      <w:r>
        <w:rPr>
          <w:rFonts w:ascii="Times New Roman" w:hint="eastAsia"/>
        </w:rPr>
        <w:t>Ka</w:t>
      </w:r>
      <w:r>
        <w:rPr>
          <w:rFonts w:ascii="Times New Roman"/>
        </w:rPr>
        <w:t>：</w:t>
      </w:r>
      <w:r>
        <w:rPr>
          <w:rFonts w:ascii="Times New Roman" w:hint="eastAsia"/>
        </w:rPr>
        <w:t>盐雾</w:t>
      </w:r>
    </w:p>
    <w:p w:rsidR="00BF2CE3" w:rsidRDefault="00EF4059">
      <w:pPr>
        <w:pStyle w:val="affffff9"/>
        <w:ind w:firstLine="420"/>
        <w:rPr>
          <w:rFonts w:ascii="Times New Roman"/>
        </w:rPr>
      </w:pPr>
      <w:r>
        <w:rPr>
          <w:rFonts w:ascii="Times New Roman"/>
        </w:rPr>
        <w:t>GB/T 2423.22-2012</w:t>
      </w:r>
      <w:r>
        <w:rPr>
          <w:rFonts w:ascii="Times New Roman"/>
        </w:rPr>
        <w:t>环境试验</w:t>
      </w:r>
      <w:r>
        <w:rPr>
          <w:rFonts w:ascii="Times New Roman"/>
        </w:rPr>
        <w:t xml:space="preserve"> </w:t>
      </w:r>
      <w:r>
        <w:rPr>
          <w:rFonts w:ascii="Times New Roman"/>
        </w:rPr>
        <w:t>第</w:t>
      </w:r>
      <w:r>
        <w:rPr>
          <w:rFonts w:ascii="Times New Roman"/>
        </w:rPr>
        <w:t>2</w:t>
      </w:r>
      <w:r>
        <w:rPr>
          <w:rFonts w:ascii="Times New Roman"/>
        </w:rPr>
        <w:t>部分：试验方法</w:t>
      </w:r>
      <w:r>
        <w:rPr>
          <w:rFonts w:ascii="Times New Roman"/>
        </w:rPr>
        <w:t xml:space="preserve"> </w:t>
      </w:r>
      <w:r>
        <w:rPr>
          <w:rFonts w:ascii="Times New Roman"/>
        </w:rPr>
        <w:t>试验</w:t>
      </w:r>
      <w:r>
        <w:rPr>
          <w:rFonts w:ascii="Times New Roman"/>
        </w:rPr>
        <w:t>N</w:t>
      </w:r>
      <w:r>
        <w:rPr>
          <w:rFonts w:ascii="Times New Roman"/>
        </w:rPr>
        <w:t>：温度变化</w:t>
      </w:r>
    </w:p>
    <w:p w:rsidR="00BF2CE3" w:rsidRDefault="00EF4059">
      <w:pPr>
        <w:pStyle w:val="affffff9"/>
        <w:ind w:firstLine="420"/>
        <w:rPr>
          <w:rFonts w:ascii="Times New Roman"/>
        </w:rPr>
      </w:pPr>
      <w:r>
        <w:rPr>
          <w:rFonts w:ascii="Times New Roman"/>
        </w:rPr>
        <w:t>GB/T 2423.28-2005</w:t>
      </w:r>
      <w:r>
        <w:rPr>
          <w:rFonts w:ascii="Times New Roman"/>
        </w:rPr>
        <w:t>电工电子产品环境测试</w:t>
      </w:r>
      <w:r>
        <w:rPr>
          <w:rFonts w:ascii="Times New Roman"/>
        </w:rPr>
        <w:t xml:space="preserve"> </w:t>
      </w:r>
      <w:r>
        <w:rPr>
          <w:rFonts w:ascii="Times New Roman"/>
        </w:rPr>
        <w:t>第</w:t>
      </w:r>
      <w:r>
        <w:rPr>
          <w:rFonts w:ascii="Times New Roman"/>
        </w:rPr>
        <w:t>2</w:t>
      </w:r>
      <w:r>
        <w:rPr>
          <w:rFonts w:ascii="Times New Roman"/>
        </w:rPr>
        <w:t>部分：试验方法</w:t>
      </w:r>
      <w:r>
        <w:rPr>
          <w:rFonts w:ascii="Times New Roman"/>
        </w:rPr>
        <w:t xml:space="preserve"> </w:t>
      </w:r>
      <w:r>
        <w:rPr>
          <w:rFonts w:ascii="Times New Roman"/>
        </w:rPr>
        <w:t>试验</w:t>
      </w:r>
      <w:r>
        <w:rPr>
          <w:rFonts w:ascii="Times New Roman"/>
        </w:rPr>
        <w:t>T</w:t>
      </w:r>
      <w:r>
        <w:rPr>
          <w:rFonts w:ascii="Times New Roman"/>
        </w:rPr>
        <w:t>：锡焊</w:t>
      </w:r>
      <w:r>
        <w:rPr>
          <w:rFonts w:ascii="Times New Roman"/>
        </w:rPr>
        <w:t xml:space="preserve"> </w:t>
      </w:r>
    </w:p>
    <w:p w:rsidR="00BF2CE3" w:rsidRDefault="00EF4059">
      <w:pPr>
        <w:pStyle w:val="affffff9"/>
        <w:ind w:firstLine="420"/>
        <w:rPr>
          <w:rFonts w:ascii="Times New Roman"/>
        </w:rPr>
      </w:pPr>
      <w:r>
        <w:rPr>
          <w:rFonts w:ascii="Times New Roman"/>
        </w:rPr>
        <w:t>GB/T 2423.30-2013</w:t>
      </w:r>
      <w:r>
        <w:rPr>
          <w:rFonts w:ascii="Times New Roman"/>
        </w:rPr>
        <w:t>环境试验</w:t>
      </w:r>
      <w:r>
        <w:rPr>
          <w:rFonts w:ascii="Times New Roman"/>
        </w:rPr>
        <w:t xml:space="preserve"> </w:t>
      </w:r>
      <w:r>
        <w:rPr>
          <w:rFonts w:ascii="Times New Roman"/>
        </w:rPr>
        <w:t>第</w:t>
      </w:r>
      <w:r>
        <w:rPr>
          <w:rFonts w:ascii="Times New Roman"/>
        </w:rPr>
        <w:t>2</w:t>
      </w:r>
      <w:r>
        <w:rPr>
          <w:rFonts w:ascii="Times New Roman"/>
        </w:rPr>
        <w:t>部分：试验方法</w:t>
      </w:r>
      <w:r>
        <w:rPr>
          <w:rFonts w:ascii="Times New Roman"/>
        </w:rPr>
        <w:t xml:space="preserve"> </w:t>
      </w:r>
      <w:r>
        <w:rPr>
          <w:rFonts w:ascii="Times New Roman"/>
        </w:rPr>
        <w:t>试验</w:t>
      </w:r>
      <w:r>
        <w:rPr>
          <w:rFonts w:ascii="Times New Roman"/>
        </w:rPr>
        <w:t>XA</w:t>
      </w:r>
      <w:r>
        <w:rPr>
          <w:rFonts w:ascii="Times New Roman"/>
        </w:rPr>
        <w:t>和</w:t>
      </w:r>
      <w:proofErr w:type="gramStart"/>
      <w:r>
        <w:rPr>
          <w:rFonts w:ascii="Times New Roman"/>
        </w:rPr>
        <w:t>导则</w:t>
      </w:r>
      <w:proofErr w:type="gramEnd"/>
      <w:r>
        <w:rPr>
          <w:rFonts w:ascii="Times New Roman"/>
        </w:rPr>
        <w:t>：在清洗剂中浸渍</w:t>
      </w:r>
      <w:r>
        <w:rPr>
          <w:rFonts w:ascii="Times New Roman"/>
        </w:rPr>
        <w:t> </w:t>
      </w:r>
    </w:p>
    <w:p w:rsidR="00BF2CE3" w:rsidRDefault="00EF4059">
      <w:pPr>
        <w:pStyle w:val="affffff9"/>
        <w:ind w:firstLine="420"/>
        <w:rPr>
          <w:rFonts w:ascii="Times New Roman"/>
        </w:rPr>
      </w:pPr>
      <w:r>
        <w:rPr>
          <w:rFonts w:ascii="Times New Roman"/>
        </w:rPr>
        <w:t>GB/T 2423.60-2008</w:t>
      </w:r>
      <w:r>
        <w:rPr>
          <w:rFonts w:ascii="Times New Roman"/>
        </w:rPr>
        <w:t>电工电子产品环境测试</w:t>
      </w:r>
      <w:r>
        <w:rPr>
          <w:rFonts w:ascii="Times New Roman"/>
        </w:rPr>
        <w:t xml:space="preserve"> </w:t>
      </w:r>
      <w:r>
        <w:rPr>
          <w:rFonts w:ascii="Times New Roman"/>
        </w:rPr>
        <w:t>第</w:t>
      </w:r>
      <w:r>
        <w:rPr>
          <w:rFonts w:ascii="Times New Roman"/>
        </w:rPr>
        <w:t>2</w:t>
      </w:r>
      <w:r>
        <w:rPr>
          <w:rFonts w:ascii="Times New Roman"/>
        </w:rPr>
        <w:t>部分：试验方法</w:t>
      </w:r>
      <w:r>
        <w:rPr>
          <w:rFonts w:ascii="Times New Roman"/>
        </w:rPr>
        <w:t xml:space="preserve"> </w:t>
      </w:r>
      <w:r>
        <w:rPr>
          <w:rFonts w:ascii="Times New Roman"/>
        </w:rPr>
        <w:t>试验</w:t>
      </w:r>
      <w:r>
        <w:rPr>
          <w:rFonts w:ascii="Times New Roman"/>
        </w:rPr>
        <w:t>U</w:t>
      </w:r>
      <w:r>
        <w:rPr>
          <w:rFonts w:ascii="Times New Roman"/>
        </w:rPr>
        <w:t>：引出端及整体安装件强度</w:t>
      </w:r>
    </w:p>
    <w:p w:rsidR="00BF2CE3" w:rsidRDefault="00EF4059">
      <w:pPr>
        <w:pStyle w:val="affffff9"/>
        <w:ind w:firstLine="420"/>
        <w:rPr>
          <w:rFonts w:ascii="Times New Roman"/>
        </w:rPr>
      </w:pPr>
      <w:r>
        <w:rPr>
          <w:rFonts w:ascii="Times New Roman"/>
        </w:rPr>
        <w:t>GB/T 2828.1-2012</w:t>
      </w:r>
      <w:r>
        <w:rPr>
          <w:rFonts w:ascii="Times New Roman"/>
        </w:rPr>
        <w:t>计数抽样检验程序</w:t>
      </w:r>
      <w:r>
        <w:rPr>
          <w:rFonts w:ascii="Times New Roman"/>
        </w:rPr>
        <w:t xml:space="preserve"> </w:t>
      </w:r>
      <w:r>
        <w:rPr>
          <w:rFonts w:ascii="Times New Roman"/>
        </w:rPr>
        <w:t>第</w:t>
      </w:r>
      <w:r>
        <w:rPr>
          <w:rFonts w:ascii="Times New Roman"/>
        </w:rPr>
        <w:t>1</w:t>
      </w:r>
      <w:r>
        <w:rPr>
          <w:rFonts w:ascii="Times New Roman"/>
        </w:rPr>
        <w:t>部分：按接收质量限</w:t>
      </w:r>
      <w:r>
        <w:rPr>
          <w:rFonts w:ascii="Times New Roman"/>
        </w:rPr>
        <w:t>(AQL)</w:t>
      </w:r>
      <w:r>
        <w:rPr>
          <w:rFonts w:ascii="Times New Roman"/>
        </w:rPr>
        <w:t>检索的逐批检验抽样计划</w:t>
      </w:r>
    </w:p>
    <w:p w:rsidR="00BF2CE3" w:rsidRDefault="00EF4059">
      <w:pPr>
        <w:pStyle w:val="affffff9"/>
        <w:ind w:firstLine="420"/>
        <w:rPr>
          <w:rFonts w:ascii="Times New Roman"/>
        </w:rPr>
      </w:pPr>
      <w:r>
        <w:rPr>
          <w:rFonts w:ascii="Times New Roman"/>
        </w:rPr>
        <w:t>GB/T 8554-1998</w:t>
      </w:r>
      <w:r>
        <w:rPr>
          <w:rFonts w:ascii="Times New Roman"/>
        </w:rPr>
        <w:t>电子通信设备用变压器和电感器测量方法和试验程序</w:t>
      </w:r>
    </w:p>
    <w:p w:rsidR="00BF2CE3" w:rsidRDefault="00EF4059">
      <w:pPr>
        <w:pStyle w:val="affffff9"/>
        <w:ind w:firstLine="420"/>
        <w:rPr>
          <w:rFonts w:ascii="Times New Roman"/>
        </w:rPr>
      </w:pPr>
      <w:r>
        <w:rPr>
          <w:rFonts w:ascii="Times New Roman"/>
        </w:rPr>
        <w:t>GB/T 9634.8-2018</w:t>
      </w:r>
      <w:proofErr w:type="gramStart"/>
      <w:r>
        <w:rPr>
          <w:rFonts w:ascii="Times New Roman"/>
        </w:rPr>
        <w:t>磁心</w:t>
      </w:r>
      <w:proofErr w:type="gramEnd"/>
      <w:r>
        <w:rPr>
          <w:rFonts w:ascii="Times New Roman"/>
        </w:rPr>
        <w:t>表面缺陷极限导则</w:t>
      </w:r>
    </w:p>
    <w:p w:rsidR="00BF2CE3" w:rsidRDefault="00EF4059">
      <w:pPr>
        <w:pStyle w:val="affffff9"/>
        <w:ind w:firstLine="420"/>
        <w:rPr>
          <w:rFonts w:ascii="Times New Roman"/>
        </w:rPr>
      </w:pPr>
      <w:r>
        <w:rPr>
          <w:rFonts w:ascii="Times New Roman" w:hint="eastAsia"/>
        </w:rPr>
        <w:t xml:space="preserve">GJB 360B-2009 </w:t>
      </w:r>
      <w:r>
        <w:rPr>
          <w:rFonts w:ascii="Times New Roman" w:hint="eastAsia"/>
        </w:rPr>
        <w:t>电子及电气元件试验方法</w:t>
      </w:r>
    </w:p>
    <w:p w:rsidR="00BF2CE3" w:rsidRDefault="00EF4059">
      <w:pPr>
        <w:pStyle w:val="affffff9"/>
        <w:ind w:firstLine="420"/>
        <w:rPr>
          <w:rFonts w:ascii="Times New Roman"/>
        </w:rPr>
      </w:pPr>
      <w:r>
        <w:rPr>
          <w:rFonts w:ascii="Times New Roman"/>
        </w:rPr>
        <w:t>SJ/T 2885-2003</w:t>
      </w:r>
      <w:r>
        <w:rPr>
          <w:rFonts w:ascii="Times New Roman"/>
        </w:rPr>
        <w:t>电子设备用固定电感器</w:t>
      </w:r>
    </w:p>
    <w:p w:rsidR="00BF2CE3" w:rsidRDefault="00EF4059">
      <w:pPr>
        <w:pStyle w:val="affffff9"/>
        <w:ind w:firstLine="420"/>
        <w:rPr>
          <w:rFonts w:ascii="Times New Roman"/>
        </w:rPr>
      </w:pPr>
      <w:r>
        <w:rPr>
          <w:rFonts w:ascii="Times New Roman"/>
        </w:rPr>
        <w:t>SJ/T 11287-2003</w:t>
      </w:r>
      <w:r>
        <w:rPr>
          <w:rFonts w:ascii="Times New Roman"/>
        </w:rPr>
        <w:t>电子设备用固定电感器</w:t>
      </w:r>
      <w:r>
        <w:rPr>
          <w:rFonts w:ascii="Times New Roman"/>
        </w:rPr>
        <w:t xml:space="preserve"> </w:t>
      </w:r>
      <w:r>
        <w:rPr>
          <w:rFonts w:ascii="Times New Roman"/>
        </w:rPr>
        <w:t>第</w:t>
      </w:r>
      <w:r>
        <w:rPr>
          <w:rFonts w:ascii="Times New Roman"/>
        </w:rPr>
        <w:t>2</w:t>
      </w:r>
      <w:r>
        <w:rPr>
          <w:rFonts w:ascii="Times New Roman"/>
        </w:rPr>
        <w:t>部分：</w:t>
      </w:r>
      <w:proofErr w:type="gramStart"/>
      <w:r>
        <w:rPr>
          <w:rFonts w:ascii="Times New Roman"/>
        </w:rPr>
        <w:t>分规范</w:t>
      </w:r>
      <w:proofErr w:type="gramEnd"/>
      <w:r>
        <w:rPr>
          <w:rFonts w:ascii="Times New Roman"/>
        </w:rPr>
        <w:t xml:space="preserve"> </w:t>
      </w:r>
      <w:r>
        <w:rPr>
          <w:rFonts w:ascii="Times New Roman"/>
        </w:rPr>
        <w:t>表面安装电感器</w:t>
      </w:r>
    </w:p>
    <w:p w:rsidR="00BF2CE3" w:rsidRDefault="00EF4059">
      <w:pPr>
        <w:pStyle w:val="affffff9"/>
        <w:ind w:firstLine="420"/>
        <w:rPr>
          <w:rFonts w:ascii="Times New Roman"/>
          <w:szCs w:val="22"/>
        </w:rPr>
      </w:pPr>
      <w:r>
        <w:rPr>
          <w:rFonts w:ascii="Times New Roman"/>
          <w:szCs w:val="22"/>
        </w:rPr>
        <w:t>IEC 60068-1:2013</w:t>
      </w:r>
      <w:r>
        <w:rPr>
          <w:rFonts w:ascii="Times New Roman"/>
          <w:szCs w:val="22"/>
        </w:rPr>
        <w:t>环境测试（</w:t>
      </w:r>
      <w:r>
        <w:rPr>
          <w:rFonts w:ascii="Times New Roman"/>
          <w:szCs w:val="22"/>
        </w:rPr>
        <w:t>Environmental testing)</w:t>
      </w:r>
    </w:p>
    <w:p w:rsidR="00BF2CE3" w:rsidRDefault="00EF4059">
      <w:pPr>
        <w:pStyle w:val="affffff9"/>
        <w:ind w:firstLine="420"/>
        <w:rPr>
          <w:rFonts w:ascii="Times New Roman"/>
          <w:szCs w:val="22"/>
        </w:rPr>
      </w:pPr>
      <w:r>
        <w:rPr>
          <w:rFonts w:ascii="Times New Roman"/>
          <w:szCs w:val="22"/>
        </w:rPr>
        <w:t>IEC 61760-1</w:t>
      </w:r>
      <w:r>
        <w:rPr>
          <w:rFonts w:ascii="Times New Roman"/>
          <w:szCs w:val="22"/>
        </w:rPr>
        <w:t>：</w:t>
      </w:r>
      <w:r>
        <w:rPr>
          <w:rFonts w:ascii="Times New Roman"/>
          <w:szCs w:val="22"/>
        </w:rPr>
        <w:t>2006</w:t>
      </w:r>
      <w:r>
        <w:rPr>
          <w:rFonts w:ascii="Times New Roman"/>
          <w:szCs w:val="22"/>
        </w:rPr>
        <w:t>表面安装技术第</w:t>
      </w:r>
      <w:r>
        <w:rPr>
          <w:rFonts w:ascii="Times New Roman"/>
          <w:szCs w:val="22"/>
        </w:rPr>
        <w:t>1</w:t>
      </w:r>
      <w:r>
        <w:rPr>
          <w:rFonts w:ascii="Times New Roman"/>
          <w:szCs w:val="22"/>
        </w:rPr>
        <w:t>部分</w:t>
      </w:r>
      <w:r>
        <w:rPr>
          <w:rFonts w:ascii="Times New Roman"/>
          <w:szCs w:val="22"/>
        </w:rPr>
        <w:t>:</w:t>
      </w:r>
      <w:r>
        <w:rPr>
          <w:rFonts w:ascii="Times New Roman"/>
          <w:szCs w:val="22"/>
        </w:rPr>
        <w:t>表面安装元件</w:t>
      </w:r>
      <w:r>
        <w:rPr>
          <w:rFonts w:ascii="Times New Roman"/>
          <w:szCs w:val="22"/>
        </w:rPr>
        <w:t>(SMDS)</w:t>
      </w:r>
      <w:r>
        <w:rPr>
          <w:rFonts w:ascii="Times New Roman"/>
          <w:szCs w:val="22"/>
        </w:rPr>
        <w:t>规范的标准方法</w:t>
      </w:r>
      <w:r>
        <w:rPr>
          <w:rFonts w:ascii="Times New Roman"/>
          <w:szCs w:val="22"/>
        </w:rPr>
        <w:t xml:space="preserve"> (Surface mounting technology - Part 1: Standard method for the specification of surface mounting components (SMDs))</w:t>
      </w:r>
    </w:p>
    <w:p w:rsidR="00BF2CE3" w:rsidRDefault="00EF4059">
      <w:pPr>
        <w:pStyle w:val="affffff9"/>
        <w:ind w:firstLine="420"/>
        <w:rPr>
          <w:rFonts w:ascii="Times New Roman"/>
          <w:szCs w:val="22"/>
        </w:rPr>
      </w:pPr>
      <w:r>
        <w:rPr>
          <w:rFonts w:ascii="Times New Roman"/>
          <w:szCs w:val="22"/>
        </w:rPr>
        <w:t xml:space="preserve">ISO 7965-1 </w:t>
      </w:r>
      <w:r>
        <w:rPr>
          <w:rFonts w:ascii="Times New Roman"/>
          <w:szCs w:val="22"/>
        </w:rPr>
        <w:t>包装</w:t>
      </w:r>
      <w:r>
        <w:rPr>
          <w:rFonts w:ascii="Times New Roman"/>
          <w:szCs w:val="22"/>
        </w:rPr>
        <w:t>-</w:t>
      </w:r>
      <w:r>
        <w:rPr>
          <w:rFonts w:ascii="Times New Roman"/>
          <w:szCs w:val="22"/>
        </w:rPr>
        <w:t>跌落试验</w:t>
      </w:r>
      <w:r>
        <w:rPr>
          <w:rFonts w:ascii="Times New Roman"/>
          <w:szCs w:val="22"/>
        </w:rPr>
        <w:t xml:space="preserve"> (Packaging - drop test)</w:t>
      </w:r>
    </w:p>
    <w:p w:rsidR="00BF2CE3" w:rsidRDefault="00EF4059">
      <w:pPr>
        <w:pStyle w:val="affffff9"/>
        <w:ind w:firstLine="420"/>
        <w:rPr>
          <w:szCs w:val="22"/>
        </w:rPr>
      </w:pPr>
      <w:r>
        <w:rPr>
          <w:rFonts w:ascii="Times New Roman"/>
          <w:szCs w:val="22"/>
        </w:rPr>
        <w:t xml:space="preserve">ISO 7965-2 </w:t>
      </w:r>
      <w:r>
        <w:rPr>
          <w:rFonts w:ascii="Times New Roman"/>
          <w:szCs w:val="22"/>
        </w:rPr>
        <w:t>包装</w:t>
      </w:r>
      <w:r>
        <w:rPr>
          <w:rFonts w:ascii="Times New Roman"/>
          <w:szCs w:val="22"/>
        </w:rPr>
        <w:t>-</w:t>
      </w:r>
      <w:r>
        <w:rPr>
          <w:rFonts w:ascii="Times New Roman"/>
          <w:szCs w:val="22"/>
        </w:rPr>
        <w:t>跌落试验</w:t>
      </w:r>
      <w:r>
        <w:rPr>
          <w:rFonts w:ascii="Times New Roman"/>
          <w:szCs w:val="22"/>
        </w:rPr>
        <w:t>  (Packaging - drop test)</w:t>
      </w:r>
    </w:p>
    <w:p w:rsidR="00BF2CE3" w:rsidRDefault="00EF4059">
      <w:pPr>
        <w:pStyle w:val="ab"/>
        <w:spacing w:before="312" w:after="312"/>
        <w:rPr>
          <w:rFonts w:ascii="Times New Roman"/>
        </w:rPr>
      </w:pPr>
      <w:bookmarkStart w:id="226" w:name="_Toc26351"/>
      <w:bookmarkStart w:id="227" w:name="_Toc28006"/>
      <w:bookmarkStart w:id="228" w:name="_Toc29646"/>
      <w:bookmarkStart w:id="229" w:name="_Toc9387"/>
      <w:bookmarkStart w:id="230" w:name="_Toc6895"/>
      <w:bookmarkStart w:id="231" w:name="_Toc112405330"/>
      <w:bookmarkStart w:id="232" w:name="_Toc1197"/>
      <w:bookmarkStart w:id="233" w:name="_Toc17824"/>
      <w:bookmarkStart w:id="234" w:name="_Toc511"/>
      <w:bookmarkStart w:id="235" w:name="_Toc31630"/>
      <w:bookmarkStart w:id="236" w:name="_Toc23212"/>
      <w:bookmarkStart w:id="237" w:name="_Toc112678196"/>
      <w:bookmarkStart w:id="238" w:name="_Toc6967"/>
      <w:bookmarkStart w:id="239" w:name="_Toc19646"/>
      <w:bookmarkStart w:id="240" w:name="_Toc1314"/>
      <w:bookmarkStart w:id="241" w:name="_Toc18101"/>
      <w:bookmarkStart w:id="242" w:name="_Toc7586"/>
      <w:bookmarkStart w:id="243" w:name="_Toc20655"/>
      <w:bookmarkStart w:id="244" w:name="_Toc132277554"/>
      <w:bookmarkStart w:id="245" w:name="_Toc24149"/>
      <w:bookmarkStart w:id="246" w:name="_Toc178088836"/>
      <w:bookmarkStart w:id="247" w:name="_Toc11955"/>
      <w:bookmarkStart w:id="248" w:name="_Toc4728"/>
      <w:bookmarkStart w:id="249" w:name="_Toc3298"/>
      <w:bookmarkStart w:id="250" w:name="_Toc14544"/>
      <w:bookmarkStart w:id="251" w:name="_Toc25019"/>
      <w:bookmarkStart w:id="252" w:name="_Toc112677691"/>
      <w:bookmarkStart w:id="253" w:name="_Toc2363"/>
      <w:bookmarkStart w:id="254" w:name="_Toc18727"/>
      <w:bookmarkStart w:id="255" w:name="_Toc23752"/>
      <w:bookmarkStart w:id="256" w:name="_Toc112679402"/>
      <w:bookmarkStart w:id="257" w:name="_Toc29092"/>
      <w:bookmarkStart w:id="258" w:name="_Toc3618"/>
      <w:bookmarkStart w:id="259" w:name="_Toc15469"/>
      <w:bookmarkStart w:id="260" w:name="_Toc7592"/>
      <w:bookmarkStart w:id="261" w:name="_Toc1304"/>
      <w:bookmarkStart w:id="262" w:name="_Toc9067"/>
      <w:bookmarkStart w:id="263" w:name="_Toc24526"/>
      <w:bookmarkStart w:id="264" w:name="_Toc28772"/>
      <w:bookmarkStart w:id="265" w:name="_Toc11228"/>
      <w:bookmarkStart w:id="266" w:name="_Toc17548"/>
      <w:bookmarkStart w:id="267" w:name="_Toc11767"/>
      <w:bookmarkStart w:id="268" w:name="_Toc27158"/>
      <w:bookmarkStart w:id="269" w:name="_Toc5432"/>
      <w:bookmarkStart w:id="270" w:name="_Toc25229"/>
      <w:bookmarkStart w:id="271" w:name="_Toc180508810"/>
      <w:bookmarkStart w:id="272" w:name="_Toc180509220"/>
      <w:bookmarkStart w:id="273" w:name="_Toc180509360"/>
      <w:r>
        <w:rPr>
          <w:rFonts w:ascii="Times New Roman"/>
        </w:rPr>
        <w:t>术语和定义</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Pr>
          <w:rFonts w:ascii="Times New Roman"/>
        </w:rPr>
        <w:t xml:space="preserve">  </w:t>
      </w:r>
    </w:p>
    <w:p w:rsidR="00BF2CE3" w:rsidRDefault="00EF4059">
      <w:pPr>
        <w:pStyle w:val="affffff9"/>
        <w:ind w:firstLine="420"/>
      </w:pPr>
      <w:r>
        <w:t>SJ/T 2885-2003界定的以及下列术语和定义适用于本文件。</w:t>
      </w:r>
    </w:p>
    <w:p w:rsidR="00BF2CE3" w:rsidRDefault="00BF2CE3">
      <w:pPr>
        <w:pStyle w:val="affffff9"/>
        <w:ind w:firstLine="420"/>
      </w:pPr>
    </w:p>
    <w:p w:rsidR="00BF2CE3" w:rsidRDefault="00BF2CE3">
      <w:pPr>
        <w:pStyle w:val="ac"/>
        <w:spacing w:before="156" w:after="156"/>
      </w:pPr>
      <w:bookmarkStart w:id="274" w:name="_Toc178088917"/>
      <w:bookmarkStart w:id="275" w:name="_Toc178091730"/>
      <w:bookmarkStart w:id="276" w:name="_Toc178088837"/>
      <w:bookmarkStart w:id="277" w:name="_Toc180508811"/>
      <w:bookmarkStart w:id="278" w:name="_Toc180509221"/>
      <w:bookmarkStart w:id="279" w:name="_Toc180509361"/>
      <w:bookmarkStart w:id="280" w:name="_Toc2334"/>
      <w:bookmarkStart w:id="281" w:name="_Toc25178"/>
      <w:bookmarkStart w:id="282" w:name="_Toc4486"/>
      <w:bookmarkStart w:id="283" w:name="_Toc20210"/>
      <w:bookmarkStart w:id="284" w:name="_Toc24381"/>
      <w:bookmarkStart w:id="285" w:name="_Toc18330"/>
      <w:bookmarkStart w:id="286" w:name="_Toc20794"/>
      <w:bookmarkStart w:id="287" w:name="_Toc112405332"/>
      <w:bookmarkStart w:id="288" w:name="_Toc112405488"/>
      <w:bookmarkStart w:id="289" w:name="_Toc127431536"/>
      <w:bookmarkStart w:id="290" w:name="_Toc112677693"/>
      <w:bookmarkStart w:id="291" w:name="_Toc112678198"/>
      <w:bookmarkStart w:id="292" w:name="_Toc112937339"/>
      <w:bookmarkStart w:id="293" w:name="_Toc132277556"/>
      <w:bookmarkStart w:id="294" w:name="_Toc117521034"/>
      <w:bookmarkStart w:id="295" w:name="_Toc127196757"/>
      <w:bookmarkStart w:id="296" w:name="_Toc112679404"/>
      <w:bookmarkEnd w:id="274"/>
      <w:bookmarkEnd w:id="275"/>
      <w:bookmarkEnd w:id="276"/>
      <w:bookmarkEnd w:id="277"/>
      <w:bookmarkEnd w:id="278"/>
      <w:bookmarkEnd w:id="279"/>
    </w:p>
    <w:p w:rsidR="00BF2CE3" w:rsidRDefault="00EF4059">
      <w:pPr>
        <w:pStyle w:val="ac"/>
        <w:numPr>
          <w:ilvl w:val="1"/>
          <w:numId w:val="0"/>
        </w:numPr>
        <w:spacing w:beforeLines="0" w:afterLines="0"/>
        <w:ind w:firstLineChars="200" w:firstLine="420"/>
        <w:rPr>
          <w:rFonts w:hAnsi="黑体" w:cs="黑体"/>
        </w:rPr>
      </w:pPr>
      <w:bookmarkStart w:id="297" w:name="_Toc178088918"/>
      <w:bookmarkStart w:id="298" w:name="_Toc178088838"/>
      <w:bookmarkStart w:id="299" w:name="_Toc178091731"/>
      <w:bookmarkStart w:id="300" w:name="_Toc180508812"/>
      <w:bookmarkStart w:id="301" w:name="_Toc180509222"/>
      <w:bookmarkStart w:id="302" w:name="_Toc180509362"/>
      <w:r>
        <w:rPr>
          <w:rFonts w:hAnsi="黑体" w:cs="黑体" w:hint="eastAsia"/>
        </w:rPr>
        <w:t>组装式大电流功率电感器  Assembled high current power inductor</w:t>
      </w:r>
      <w:bookmarkEnd w:id="280"/>
      <w:bookmarkEnd w:id="281"/>
      <w:bookmarkEnd w:id="282"/>
      <w:bookmarkEnd w:id="283"/>
      <w:bookmarkEnd w:id="284"/>
      <w:bookmarkEnd w:id="285"/>
      <w:bookmarkEnd w:id="286"/>
      <w:bookmarkEnd w:id="297"/>
      <w:bookmarkEnd w:id="298"/>
      <w:bookmarkEnd w:id="299"/>
      <w:bookmarkEnd w:id="300"/>
      <w:bookmarkEnd w:id="301"/>
      <w:bookmarkEnd w:id="302"/>
      <w:r>
        <w:rPr>
          <w:rFonts w:hAnsi="黑体" w:cs="黑体" w:hint="eastAsia"/>
        </w:rPr>
        <w:t xml:space="preserve"> </w:t>
      </w:r>
      <w:bookmarkEnd w:id="287"/>
      <w:bookmarkEnd w:id="288"/>
      <w:bookmarkEnd w:id="289"/>
      <w:bookmarkEnd w:id="290"/>
      <w:bookmarkEnd w:id="291"/>
      <w:bookmarkEnd w:id="292"/>
      <w:bookmarkEnd w:id="293"/>
      <w:bookmarkEnd w:id="294"/>
      <w:bookmarkEnd w:id="295"/>
      <w:bookmarkEnd w:id="296"/>
    </w:p>
    <w:p w:rsidR="00BF2CE3" w:rsidRDefault="00EF4059">
      <w:pPr>
        <w:pStyle w:val="affffff9"/>
        <w:ind w:firstLine="420"/>
      </w:pPr>
      <w:r>
        <w:rPr>
          <w:rFonts w:hint="eastAsia"/>
        </w:rPr>
        <w:t>使用扁平线，利兹线，圆铜线，冲压金属片与</w:t>
      </w:r>
      <w:proofErr w:type="gramStart"/>
      <w:r>
        <w:rPr>
          <w:rFonts w:hint="eastAsia"/>
        </w:rPr>
        <w:t>磁心</w:t>
      </w:r>
      <w:proofErr w:type="gramEnd"/>
      <w:r>
        <w:rPr>
          <w:rFonts w:hint="eastAsia"/>
        </w:rPr>
        <w:t>材料组装形成具有储能、滤波功能的功率电感元件，且额定工作电流在10 A以上的电感器。</w:t>
      </w:r>
    </w:p>
    <w:p w:rsidR="00BF2CE3" w:rsidRDefault="00BF2CE3">
      <w:pPr>
        <w:pStyle w:val="affffff9"/>
        <w:ind w:firstLine="420"/>
        <w:rPr>
          <w:rFonts w:ascii="Times New Roman"/>
        </w:rPr>
      </w:pPr>
    </w:p>
    <w:p w:rsidR="00BF2CE3" w:rsidRDefault="00BF2CE3">
      <w:pPr>
        <w:pStyle w:val="ac"/>
        <w:spacing w:before="156" w:after="156"/>
      </w:pPr>
      <w:bookmarkStart w:id="303" w:name="_Toc178088839"/>
      <w:bookmarkStart w:id="304" w:name="_Toc178091732"/>
      <w:bookmarkStart w:id="305" w:name="_Toc178088919"/>
      <w:bookmarkStart w:id="306" w:name="_Toc180508813"/>
      <w:bookmarkStart w:id="307" w:name="_Toc180509223"/>
      <w:bookmarkStart w:id="308" w:name="_Toc180509363"/>
      <w:bookmarkStart w:id="309" w:name="_Toc21428"/>
      <w:bookmarkStart w:id="310" w:name="_Toc26934"/>
      <w:bookmarkStart w:id="311" w:name="_Toc18659"/>
      <w:bookmarkStart w:id="312" w:name="_Toc1637"/>
      <w:bookmarkStart w:id="313" w:name="_Toc4142"/>
      <w:bookmarkStart w:id="314" w:name="_Toc13497"/>
      <w:bookmarkStart w:id="315" w:name="_Toc26843"/>
      <w:bookmarkEnd w:id="303"/>
      <w:bookmarkEnd w:id="304"/>
      <w:bookmarkEnd w:id="305"/>
      <w:bookmarkEnd w:id="306"/>
      <w:bookmarkEnd w:id="307"/>
      <w:bookmarkEnd w:id="308"/>
    </w:p>
    <w:p w:rsidR="00BF2CE3" w:rsidRDefault="00EF4059">
      <w:pPr>
        <w:pStyle w:val="ac"/>
        <w:numPr>
          <w:ilvl w:val="1"/>
          <w:numId w:val="0"/>
        </w:numPr>
        <w:spacing w:beforeLines="0" w:afterLines="0"/>
        <w:ind w:firstLineChars="200" w:firstLine="420"/>
      </w:pPr>
      <w:bookmarkStart w:id="316" w:name="_Toc178088840"/>
      <w:bookmarkStart w:id="317" w:name="_Toc178088920"/>
      <w:bookmarkStart w:id="318" w:name="_Toc178091733"/>
      <w:bookmarkStart w:id="319" w:name="_Toc180508814"/>
      <w:bookmarkStart w:id="320" w:name="_Toc180509224"/>
      <w:bookmarkStart w:id="321" w:name="_Toc180509364"/>
      <w:r>
        <w:rPr>
          <w:rFonts w:hAnsi="黑体" w:cs="黑体" w:hint="eastAsia"/>
        </w:rPr>
        <w:t>贴片大电流电感器 SMD high current power inductor</w:t>
      </w:r>
      <w:bookmarkEnd w:id="316"/>
      <w:bookmarkEnd w:id="317"/>
      <w:bookmarkEnd w:id="318"/>
      <w:bookmarkEnd w:id="319"/>
      <w:bookmarkEnd w:id="320"/>
      <w:bookmarkEnd w:id="321"/>
      <w:r>
        <w:rPr>
          <w:rFonts w:hint="eastAsia"/>
        </w:rPr>
        <w:t> </w:t>
      </w:r>
      <w:bookmarkEnd w:id="309"/>
      <w:bookmarkEnd w:id="310"/>
      <w:bookmarkEnd w:id="311"/>
      <w:bookmarkEnd w:id="312"/>
      <w:bookmarkEnd w:id="313"/>
      <w:bookmarkEnd w:id="314"/>
      <w:bookmarkEnd w:id="315"/>
    </w:p>
    <w:p w:rsidR="00BF2CE3" w:rsidRDefault="00EF4059">
      <w:pPr>
        <w:pStyle w:val="affffff9"/>
        <w:ind w:firstLine="420"/>
      </w:pPr>
      <w:r>
        <w:rPr>
          <w:rFonts w:hint="eastAsia"/>
        </w:rPr>
        <w:t>安装方式为贴片，回流</w:t>
      </w:r>
      <w:proofErr w:type="gramStart"/>
      <w:r>
        <w:rPr>
          <w:rFonts w:hint="eastAsia"/>
        </w:rPr>
        <w:t>焊形式</w:t>
      </w:r>
      <w:proofErr w:type="gramEnd"/>
      <w:r>
        <w:rPr>
          <w:rFonts w:hint="eastAsia"/>
        </w:rPr>
        <w:t>的大电流电感器。</w:t>
      </w:r>
    </w:p>
    <w:p w:rsidR="00BF2CE3" w:rsidRDefault="00BF2CE3">
      <w:pPr>
        <w:pStyle w:val="affffff9"/>
        <w:ind w:firstLine="420"/>
        <w:rPr>
          <w:rFonts w:ascii="Times New Roman"/>
        </w:rPr>
      </w:pPr>
    </w:p>
    <w:p w:rsidR="00BF2CE3" w:rsidRDefault="00BF2CE3">
      <w:pPr>
        <w:pStyle w:val="ac"/>
        <w:spacing w:before="156" w:after="156"/>
      </w:pPr>
      <w:bookmarkStart w:id="322" w:name="_Toc178088921"/>
      <w:bookmarkStart w:id="323" w:name="_Toc178088841"/>
      <w:bookmarkStart w:id="324" w:name="_Toc178091734"/>
      <w:bookmarkStart w:id="325" w:name="_Toc180508815"/>
      <w:bookmarkStart w:id="326" w:name="_Toc180509225"/>
      <w:bookmarkStart w:id="327" w:name="_Toc180509365"/>
      <w:bookmarkStart w:id="328" w:name="_Toc22928"/>
      <w:bookmarkStart w:id="329" w:name="_Toc2068"/>
      <w:bookmarkStart w:id="330" w:name="_Toc14294"/>
      <w:bookmarkStart w:id="331" w:name="_Toc13452"/>
      <w:bookmarkStart w:id="332" w:name="_Toc15409"/>
      <w:bookmarkStart w:id="333" w:name="_Toc10391"/>
      <w:bookmarkStart w:id="334" w:name="_Toc4501"/>
      <w:bookmarkEnd w:id="322"/>
      <w:bookmarkEnd w:id="323"/>
      <w:bookmarkEnd w:id="324"/>
      <w:bookmarkEnd w:id="325"/>
      <w:bookmarkEnd w:id="326"/>
      <w:bookmarkEnd w:id="327"/>
    </w:p>
    <w:p w:rsidR="00BF2CE3" w:rsidRDefault="00EF4059">
      <w:pPr>
        <w:pStyle w:val="ac"/>
        <w:numPr>
          <w:ilvl w:val="1"/>
          <w:numId w:val="0"/>
        </w:numPr>
        <w:spacing w:beforeLines="0" w:afterLines="0"/>
        <w:ind w:firstLineChars="200" w:firstLine="420"/>
        <w:rPr>
          <w:rFonts w:hAnsi="黑体" w:cs="黑体"/>
        </w:rPr>
      </w:pPr>
      <w:bookmarkStart w:id="335" w:name="_Toc178088922"/>
      <w:bookmarkStart w:id="336" w:name="_Toc178091735"/>
      <w:bookmarkStart w:id="337" w:name="_Toc178088842"/>
      <w:bookmarkStart w:id="338" w:name="_Toc180508816"/>
      <w:bookmarkStart w:id="339" w:name="_Toc180509226"/>
      <w:bookmarkStart w:id="340" w:name="_Toc180509366"/>
      <w:r>
        <w:rPr>
          <w:rFonts w:hAnsi="黑体" w:cs="黑体" w:hint="eastAsia"/>
        </w:rPr>
        <w:t>插件大电流电感器 DIP high current power inductor</w:t>
      </w:r>
      <w:bookmarkEnd w:id="335"/>
      <w:bookmarkEnd w:id="336"/>
      <w:bookmarkEnd w:id="337"/>
      <w:bookmarkEnd w:id="338"/>
      <w:bookmarkEnd w:id="339"/>
      <w:bookmarkEnd w:id="340"/>
      <w:r>
        <w:rPr>
          <w:rFonts w:hAnsi="黑体" w:cs="黑体" w:hint="eastAsia"/>
        </w:rPr>
        <w:t> </w:t>
      </w:r>
      <w:bookmarkEnd w:id="328"/>
      <w:bookmarkEnd w:id="329"/>
      <w:bookmarkEnd w:id="330"/>
      <w:bookmarkEnd w:id="331"/>
      <w:bookmarkEnd w:id="332"/>
      <w:bookmarkEnd w:id="333"/>
      <w:bookmarkEnd w:id="334"/>
    </w:p>
    <w:p w:rsidR="00BF2CE3" w:rsidRDefault="00EF4059">
      <w:pPr>
        <w:pStyle w:val="affffff9"/>
        <w:ind w:firstLine="420"/>
      </w:pPr>
      <w:r>
        <w:rPr>
          <w:rFonts w:hint="eastAsia"/>
        </w:rPr>
        <w:t>通孔大电流电感器 THT (Through-hole) high current power inductor</w:t>
      </w:r>
    </w:p>
    <w:p w:rsidR="00BF2CE3" w:rsidRDefault="00EF4059">
      <w:pPr>
        <w:pStyle w:val="affffff9"/>
        <w:ind w:firstLine="420"/>
        <w:rPr>
          <w:rFonts w:ascii="Times New Roman"/>
        </w:rPr>
      </w:pPr>
      <w:r>
        <w:rPr>
          <w:rFonts w:hint="eastAsia"/>
        </w:rPr>
        <w:t>安装方式为插件，波峰焊形式的大电流电感器。</w:t>
      </w:r>
    </w:p>
    <w:p w:rsidR="00BF2CE3" w:rsidRDefault="00EF4059">
      <w:pPr>
        <w:pStyle w:val="ab"/>
        <w:spacing w:before="312" w:after="312"/>
      </w:pPr>
      <w:bookmarkStart w:id="341" w:name="_Toc16176"/>
      <w:bookmarkStart w:id="342" w:name="_Toc13853"/>
      <w:bookmarkStart w:id="343" w:name="_Toc30709"/>
      <w:bookmarkStart w:id="344" w:name="_Toc14478"/>
      <w:bookmarkStart w:id="345" w:name="_Toc17624"/>
      <w:bookmarkStart w:id="346" w:name="_Toc19580"/>
      <w:bookmarkStart w:id="347" w:name="_Toc25073"/>
      <w:bookmarkStart w:id="348" w:name="_Toc27708"/>
      <w:bookmarkStart w:id="349" w:name="_Toc13916"/>
      <w:bookmarkStart w:id="350" w:name="_Toc388"/>
      <w:bookmarkStart w:id="351" w:name="_Toc9721"/>
      <w:bookmarkStart w:id="352" w:name="_Toc1581"/>
      <w:bookmarkStart w:id="353" w:name="_Toc2505"/>
      <w:bookmarkStart w:id="354" w:name="_Toc132277561"/>
      <w:bookmarkStart w:id="355" w:name="_Toc112405337"/>
      <w:bookmarkStart w:id="356" w:name="_Toc112677698"/>
      <w:bookmarkStart w:id="357" w:name="_Toc29495"/>
      <w:bookmarkStart w:id="358" w:name="_Toc29607"/>
      <w:bookmarkStart w:id="359" w:name="_Toc10385"/>
      <w:bookmarkStart w:id="360" w:name="_Toc7134"/>
      <w:bookmarkStart w:id="361" w:name="_Toc6689"/>
      <w:bookmarkStart w:id="362" w:name="_Toc112679409"/>
      <w:bookmarkStart w:id="363" w:name="_Toc4534"/>
      <w:bookmarkStart w:id="364" w:name="_Toc27145"/>
      <w:bookmarkStart w:id="365" w:name="_Toc2246"/>
      <w:bookmarkStart w:id="366" w:name="_Toc7393"/>
      <w:bookmarkStart w:id="367" w:name="_Toc6478"/>
      <w:bookmarkStart w:id="368" w:name="_Toc112678203"/>
      <w:bookmarkStart w:id="369" w:name="_Toc13759"/>
      <w:bookmarkStart w:id="370" w:name="_Toc21123"/>
      <w:bookmarkStart w:id="371" w:name="_Toc178088843"/>
      <w:bookmarkStart w:id="372" w:name="_Toc180508817"/>
      <w:bookmarkStart w:id="373" w:name="_Toc180509227"/>
      <w:bookmarkStart w:id="374" w:name="_Toc180509367"/>
      <w:r>
        <w:t>产品分类</w:t>
      </w:r>
      <w:bookmarkStart w:id="375" w:name="_Toc9149"/>
      <w:bookmarkStart w:id="376" w:name="_Toc30230"/>
      <w:bookmarkStart w:id="377" w:name="_Toc2815"/>
      <w:bookmarkStart w:id="378" w:name="_Toc31900"/>
      <w:bookmarkStart w:id="379" w:name="_Toc12688"/>
      <w:bookmarkStart w:id="380" w:name="_Toc24863"/>
      <w:bookmarkStart w:id="381" w:name="_Toc29173"/>
      <w:bookmarkStart w:id="382" w:name="_Toc7934"/>
      <w:bookmarkStart w:id="383" w:name="_Toc9302"/>
      <w:bookmarkStart w:id="384" w:name="_Toc20576"/>
      <w:bookmarkStart w:id="385" w:name="_Toc31688"/>
      <w:bookmarkStart w:id="386" w:name="_Toc4255"/>
      <w:bookmarkStart w:id="387" w:name="_Toc29535"/>
      <w:bookmarkStart w:id="388" w:name="_Toc23183"/>
      <w:bookmarkStart w:id="389" w:name="_Toc13465"/>
      <w:bookmarkStart w:id="390" w:name="_Toc5770"/>
      <w:bookmarkStart w:id="391" w:name="_Toc22692"/>
      <w:bookmarkStart w:id="392" w:name="_Toc15579"/>
      <w:bookmarkStart w:id="393" w:name="_Toc1287"/>
      <w:bookmarkStart w:id="394" w:name="_Toc18535"/>
      <w:bookmarkStart w:id="395" w:name="_Toc9779"/>
      <w:bookmarkStart w:id="396" w:name="_Toc23621"/>
      <w:bookmarkStart w:id="397" w:name="_Toc30466"/>
      <w:bookmarkStart w:id="398" w:name="_Toc5671"/>
      <w:bookmarkStart w:id="399" w:name="_Toc17702"/>
      <w:bookmarkStart w:id="400" w:name="_Toc18533"/>
      <w:bookmarkStart w:id="401" w:name="_Toc17291"/>
      <w:bookmarkStart w:id="402" w:name="_Toc18200"/>
      <w:bookmarkStart w:id="403" w:name="_Toc27775"/>
      <w:bookmarkStart w:id="404" w:name="_Toc21547"/>
      <w:bookmarkStart w:id="405" w:name="_Toc11169"/>
      <w:bookmarkStart w:id="406" w:name="_Toc24539"/>
      <w:bookmarkStart w:id="407" w:name="_Toc8034"/>
      <w:bookmarkStart w:id="408" w:name="_Toc11605"/>
      <w:bookmarkStart w:id="409" w:name="_Toc8809"/>
      <w:bookmarkStart w:id="410" w:name="_Toc2669"/>
      <w:bookmarkStart w:id="411" w:name="_Toc6805"/>
      <w:bookmarkEnd w:id="341"/>
      <w:bookmarkEnd w:id="342"/>
      <w:bookmarkEnd w:id="343"/>
      <w:bookmarkEnd w:id="344"/>
      <w:bookmarkEnd w:id="345"/>
      <w:bookmarkEnd w:id="346"/>
      <w:bookmarkEnd w:id="347"/>
      <w:bookmarkEnd w:id="348"/>
      <w:bookmarkEnd w:id="349"/>
      <w:bookmarkEnd w:id="350"/>
      <w:bookmarkEnd w:id="351"/>
      <w:bookmarkEnd w:id="352"/>
      <w:r>
        <w:t>与命名</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BF2CE3" w:rsidRDefault="00EF4059">
      <w:pPr>
        <w:pStyle w:val="ac"/>
        <w:spacing w:before="156" w:after="156"/>
        <w:rPr>
          <w:rFonts w:ascii="Times New Roman"/>
        </w:rPr>
      </w:pPr>
      <w:bookmarkStart w:id="412" w:name="_Toc12560"/>
      <w:bookmarkStart w:id="413" w:name="_Toc26087"/>
      <w:bookmarkStart w:id="414" w:name="_Toc132277562"/>
      <w:bookmarkStart w:id="415" w:name="_Toc112679410"/>
      <w:bookmarkStart w:id="416" w:name="_Toc17828"/>
      <w:bookmarkStart w:id="417" w:name="_Toc29424"/>
      <w:bookmarkStart w:id="418" w:name="_Toc112677699"/>
      <w:bookmarkStart w:id="419" w:name="_Toc178088844"/>
      <w:bookmarkStart w:id="420" w:name="_Toc28975"/>
      <w:bookmarkStart w:id="421" w:name="_Toc29500"/>
      <w:bookmarkStart w:id="422" w:name="_Toc2746"/>
      <w:bookmarkStart w:id="423" w:name="_Toc23501"/>
      <w:bookmarkStart w:id="424" w:name="_Toc20135"/>
      <w:bookmarkStart w:id="425" w:name="_Toc19058"/>
      <w:bookmarkStart w:id="426" w:name="_Toc112678204"/>
      <w:bookmarkStart w:id="427" w:name="_Toc1330"/>
      <w:bookmarkStart w:id="428" w:name="_Toc13328"/>
      <w:bookmarkStart w:id="429" w:name="_Toc112405338"/>
      <w:bookmarkStart w:id="430" w:name="_Toc180508818"/>
      <w:bookmarkStart w:id="431" w:name="_Toc180509228"/>
      <w:bookmarkStart w:id="432" w:name="_Toc180509368"/>
      <w:bookmarkStart w:id="433" w:name="_Toc6758"/>
      <w:bookmarkStart w:id="434" w:name="_Toc17900"/>
      <w:bookmarkStart w:id="435" w:name="_Toc752"/>
      <w:bookmarkStart w:id="436" w:name="_Toc15448"/>
      <w:bookmarkStart w:id="437" w:name="_Toc14911"/>
      <w:bookmarkStart w:id="438" w:name="_Toc3467"/>
      <w:bookmarkStart w:id="439" w:name="_Toc5284"/>
      <w:bookmarkStart w:id="440" w:name="_Toc19375"/>
      <w:bookmarkStart w:id="441" w:name="_Toc25288"/>
      <w:bookmarkStart w:id="442" w:name="_Toc15377"/>
      <w:bookmarkStart w:id="443" w:name="_Toc167"/>
      <w:bookmarkStart w:id="444" w:name="_Toc17451"/>
      <w:bookmarkStart w:id="445" w:name="_Toc22212"/>
      <w:bookmarkStart w:id="446" w:name="_Toc3589"/>
      <w:bookmarkStart w:id="447" w:name="_Toc29439"/>
      <w:bookmarkStart w:id="448" w:name="_Toc3959"/>
      <w:r>
        <w:rPr>
          <w:rFonts w:ascii="Times New Roman"/>
        </w:rPr>
        <w:t>产品分类</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BF2CE3" w:rsidRDefault="00EF4059">
      <w:pPr>
        <w:pStyle w:val="ad"/>
        <w:spacing w:before="156" w:after="156"/>
        <w:rPr>
          <w:rFonts w:ascii="Times New Roman"/>
        </w:rPr>
      </w:pPr>
      <w:bookmarkStart w:id="449" w:name="_Toc9376"/>
      <w:bookmarkStart w:id="450" w:name="_Toc22520"/>
      <w:bookmarkStart w:id="451" w:name="_Toc4403"/>
      <w:bookmarkStart w:id="452" w:name="_Toc26176"/>
      <w:bookmarkStart w:id="453" w:name="_Toc25385"/>
      <w:bookmarkStart w:id="454" w:name="_Toc27845"/>
      <w:bookmarkStart w:id="455" w:name="_Toc12561"/>
      <w:bookmarkStart w:id="456" w:name="_Toc180509229"/>
      <w:r>
        <w:rPr>
          <w:rFonts w:ascii="Times New Roman"/>
        </w:rPr>
        <w:t>按</w:t>
      </w:r>
      <w:proofErr w:type="gramStart"/>
      <w:r>
        <w:rPr>
          <w:rFonts w:ascii="Times New Roman" w:hint="eastAsia"/>
        </w:rPr>
        <w:t>磁心</w:t>
      </w:r>
      <w:proofErr w:type="gramEnd"/>
      <w:r>
        <w:rPr>
          <w:rFonts w:ascii="Times New Roman" w:hint="eastAsia"/>
        </w:rPr>
        <w:t>形状分类</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BF2CE3" w:rsidRDefault="00EF4059">
      <w:pPr>
        <w:pStyle w:val="affffff9"/>
        <w:ind w:firstLine="420"/>
        <w:rPr>
          <w:rFonts w:ascii="Times New Roman"/>
        </w:rPr>
      </w:pPr>
      <w:r>
        <w:rPr>
          <w:rFonts w:ascii="Times New Roman"/>
        </w:rPr>
        <w:t>按</w:t>
      </w:r>
      <w:proofErr w:type="gramStart"/>
      <w:r>
        <w:rPr>
          <w:rFonts w:ascii="Times New Roman"/>
        </w:rPr>
        <w:t>磁心</w:t>
      </w:r>
      <w:proofErr w:type="gramEnd"/>
      <w:r>
        <w:rPr>
          <w:rFonts w:ascii="Times New Roman"/>
        </w:rPr>
        <w:t>形状的分类为：</w:t>
      </w:r>
    </w:p>
    <w:p w:rsidR="00BF2CE3" w:rsidRDefault="00EF4059" w:rsidP="00225F56">
      <w:pPr>
        <w:pStyle w:val="aff2"/>
      </w:pPr>
      <w:r>
        <w:t>EQ形状</w:t>
      </w:r>
      <w:proofErr w:type="gramStart"/>
      <w:r>
        <w:t>磁心</w:t>
      </w:r>
      <w:proofErr w:type="gramEnd"/>
      <w:r>
        <w:rPr>
          <w:rFonts w:hint="eastAsia"/>
        </w:rPr>
        <w:t>大电流电感器</w:t>
      </w:r>
    </w:p>
    <w:p w:rsidR="003357EF" w:rsidRDefault="00EF4059">
      <w:pPr>
        <w:pStyle w:val="aff2"/>
      </w:pPr>
      <w:r>
        <w:t>EI形状</w:t>
      </w:r>
      <w:proofErr w:type="gramStart"/>
      <w:r>
        <w:t>磁心</w:t>
      </w:r>
      <w:proofErr w:type="gramEnd"/>
      <w:r>
        <w:rPr>
          <w:rFonts w:hint="eastAsia"/>
        </w:rPr>
        <w:t>大电流电感器</w:t>
      </w:r>
    </w:p>
    <w:p w:rsidR="003357EF" w:rsidRDefault="00EF4059">
      <w:pPr>
        <w:pStyle w:val="aff2"/>
      </w:pPr>
      <w:r>
        <w:t>ER形状</w:t>
      </w:r>
      <w:proofErr w:type="gramStart"/>
      <w:r>
        <w:t>磁心</w:t>
      </w:r>
      <w:proofErr w:type="gramEnd"/>
      <w:r>
        <w:rPr>
          <w:rFonts w:hint="eastAsia"/>
        </w:rPr>
        <w:t>大电流电感器</w:t>
      </w:r>
    </w:p>
    <w:p w:rsidR="003357EF" w:rsidRDefault="00EF4059">
      <w:pPr>
        <w:pStyle w:val="aff2"/>
      </w:pPr>
      <w:r>
        <w:t>PQ形状</w:t>
      </w:r>
      <w:proofErr w:type="gramStart"/>
      <w:r>
        <w:t>磁心</w:t>
      </w:r>
      <w:proofErr w:type="gramEnd"/>
      <w:r>
        <w:rPr>
          <w:rFonts w:hint="eastAsia"/>
        </w:rPr>
        <w:t>大电流电感器</w:t>
      </w:r>
    </w:p>
    <w:p w:rsidR="003357EF" w:rsidRDefault="00EF4059">
      <w:pPr>
        <w:pStyle w:val="aff2"/>
      </w:pPr>
      <w:r>
        <w:t>EP形状</w:t>
      </w:r>
      <w:proofErr w:type="gramStart"/>
      <w:r>
        <w:t>磁心</w:t>
      </w:r>
      <w:proofErr w:type="gramEnd"/>
      <w:r>
        <w:rPr>
          <w:rFonts w:hint="eastAsia"/>
        </w:rPr>
        <w:t>大电流电感器</w:t>
      </w:r>
    </w:p>
    <w:p w:rsidR="003357EF" w:rsidRDefault="00EF4059">
      <w:pPr>
        <w:pStyle w:val="aff2"/>
      </w:pPr>
      <w:r>
        <w:t>EE形状</w:t>
      </w:r>
      <w:proofErr w:type="gramStart"/>
      <w:r>
        <w:t>磁心</w:t>
      </w:r>
      <w:proofErr w:type="gramEnd"/>
      <w:r>
        <w:rPr>
          <w:rFonts w:hint="eastAsia"/>
        </w:rPr>
        <w:t>大电流电感器</w:t>
      </w:r>
    </w:p>
    <w:p w:rsidR="003357EF" w:rsidRDefault="00EF4059">
      <w:pPr>
        <w:pStyle w:val="aff2"/>
      </w:pPr>
      <w:r>
        <w:t>RH形状</w:t>
      </w:r>
      <w:proofErr w:type="gramStart"/>
      <w:r>
        <w:t>磁心</w:t>
      </w:r>
      <w:proofErr w:type="gramEnd"/>
      <w:r>
        <w:rPr>
          <w:rFonts w:hint="eastAsia"/>
        </w:rPr>
        <w:t>大电流电感器</w:t>
      </w:r>
    </w:p>
    <w:p w:rsidR="003357EF" w:rsidRDefault="00EF4059">
      <w:pPr>
        <w:pStyle w:val="aff2"/>
      </w:pPr>
      <w:r>
        <w:t>UT形状</w:t>
      </w:r>
      <w:proofErr w:type="gramStart"/>
      <w:r>
        <w:t>磁心</w:t>
      </w:r>
      <w:proofErr w:type="gramEnd"/>
      <w:r>
        <w:rPr>
          <w:rFonts w:hint="eastAsia"/>
        </w:rPr>
        <w:t>大电流电感器</w:t>
      </w:r>
    </w:p>
    <w:p w:rsidR="003357EF" w:rsidRDefault="00EF4059">
      <w:pPr>
        <w:pStyle w:val="aff2"/>
      </w:pPr>
      <w:r>
        <w:rPr>
          <w:rFonts w:hint="eastAsia"/>
        </w:rPr>
        <w:t>RM</w:t>
      </w:r>
      <w:r>
        <w:t>形状</w:t>
      </w:r>
      <w:proofErr w:type="gramStart"/>
      <w:r>
        <w:t>磁心</w:t>
      </w:r>
      <w:proofErr w:type="gramEnd"/>
      <w:r>
        <w:rPr>
          <w:rFonts w:hint="eastAsia"/>
        </w:rPr>
        <w:t>大电流电感器</w:t>
      </w:r>
    </w:p>
    <w:p w:rsidR="00BF2CE3" w:rsidRDefault="00BF2CE3">
      <w:pPr>
        <w:pStyle w:val="aff2"/>
        <w:numPr>
          <w:ilvl w:val="0"/>
          <w:numId w:val="0"/>
        </w:numPr>
        <w:tabs>
          <w:tab w:val="clear" w:pos="840"/>
        </w:tabs>
        <w:ind w:left="420"/>
      </w:pPr>
    </w:p>
    <w:p w:rsidR="00BF2CE3" w:rsidRDefault="00EF4059">
      <w:pPr>
        <w:pStyle w:val="ad"/>
        <w:spacing w:before="156" w:after="156"/>
        <w:rPr>
          <w:rFonts w:ascii="Times New Roman"/>
        </w:rPr>
      </w:pPr>
      <w:bookmarkStart w:id="457" w:name="_Toc14042"/>
      <w:bookmarkStart w:id="458" w:name="_Toc11441"/>
      <w:bookmarkStart w:id="459" w:name="_Toc7991"/>
      <w:bookmarkStart w:id="460" w:name="_Toc4063"/>
      <w:bookmarkStart w:id="461" w:name="_Toc13152"/>
      <w:bookmarkStart w:id="462" w:name="_Toc7528"/>
      <w:bookmarkStart w:id="463" w:name="_Toc10458"/>
      <w:bookmarkStart w:id="464" w:name="_Toc180509230"/>
      <w:r>
        <w:rPr>
          <w:rFonts w:ascii="Times New Roman"/>
        </w:rPr>
        <w:t>按安装方式</w:t>
      </w:r>
      <w:bookmarkStart w:id="465" w:name="_Toc32761"/>
      <w:bookmarkStart w:id="466" w:name="_Toc10295"/>
      <w:bookmarkStart w:id="467" w:name="_Toc14021"/>
      <w:bookmarkEnd w:id="457"/>
      <w:bookmarkEnd w:id="458"/>
      <w:bookmarkEnd w:id="459"/>
      <w:bookmarkEnd w:id="460"/>
      <w:bookmarkEnd w:id="461"/>
      <w:bookmarkEnd w:id="462"/>
      <w:bookmarkEnd w:id="463"/>
      <w:bookmarkEnd w:id="464"/>
    </w:p>
    <w:bookmarkEnd w:id="465"/>
    <w:bookmarkEnd w:id="466"/>
    <w:bookmarkEnd w:id="467"/>
    <w:p w:rsidR="00BF2CE3" w:rsidRDefault="00EF4059">
      <w:pPr>
        <w:pStyle w:val="affffff9"/>
        <w:ind w:firstLine="420"/>
      </w:pPr>
      <w:r>
        <w:t>按产品的安装方式分类</w:t>
      </w:r>
      <w:r>
        <w:rPr>
          <w:rFonts w:hint="eastAsia"/>
        </w:rPr>
        <w:t>为：插件大电流</w:t>
      </w:r>
      <w:proofErr w:type="gramStart"/>
      <w:r>
        <w:rPr>
          <w:rFonts w:hint="eastAsia"/>
        </w:rPr>
        <w:t>电感器及贴片</w:t>
      </w:r>
      <w:proofErr w:type="gramEnd"/>
      <w:r>
        <w:rPr>
          <w:rFonts w:hint="eastAsia"/>
        </w:rPr>
        <w:t>大电流电感器。</w:t>
      </w:r>
      <w:r>
        <w:t xml:space="preserve"> </w:t>
      </w:r>
    </w:p>
    <w:p w:rsidR="00BF2CE3" w:rsidRDefault="00BF2CE3">
      <w:pPr>
        <w:pStyle w:val="affffff9"/>
        <w:ind w:firstLineChars="0" w:firstLine="0"/>
      </w:pPr>
    </w:p>
    <w:p w:rsidR="00BF2CE3" w:rsidRDefault="00EF4059">
      <w:pPr>
        <w:pStyle w:val="ad"/>
        <w:spacing w:before="156" w:after="156"/>
        <w:rPr>
          <w:rFonts w:ascii="Times New Roman"/>
        </w:rPr>
      </w:pPr>
      <w:bookmarkStart w:id="468" w:name="_Toc2645"/>
      <w:bookmarkStart w:id="469" w:name="_Toc8436"/>
      <w:bookmarkStart w:id="470" w:name="_Toc25120"/>
      <w:bookmarkStart w:id="471" w:name="_Toc2115"/>
      <w:bookmarkStart w:id="472" w:name="_Toc26233"/>
      <w:bookmarkStart w:id="473" w:name="_Toc3147"/>
      <w:bookmarkStart w:id="474" w:name="_Toc11711"/>
      <w:bookmarkStart w:id="475" w:name="_Toc22782"/>
      <w:bookmarkStart w:id="476" w:name="_Toc1131"/>
      <w:bookmarkStart w:id="477" w:name="_Toc15964"/>
      <w:bookmarkStart w:id="478" w:name="_Toc19659"/>
      <w:bookmarkStart w:id="479" w:name="_Toc5824"/>
      <w:bookmarkStart w:id="480" w:name="_Toc32382"/>
      <w:bookmarkStart w:id="481" w:name="_Toc14449"/>
      <w:bookmarkStart w:id="482" w:name="_Toc28079"/>
      <w:bookmarkStart w:id="483" w:name="_Toc1631"/>
      <w:bookmarkStart w:id="484" w:name="_Toc17815"/>
      <w:bookmarkStart w:id="485" w:name="_Toc8769"/>
      <w:bookmarkStart w:id="486" w:name="_Toc3321"/>
      <w:bookmarkStart w:id="487" w:name="_Toc5896"/>
      <w:bookmarkStart w:id="488" w:name="_Toc28992"/>
      <w:bookmarkStart w:id="489" w:name="_Toc9962"/>
      <w:bookmarkStart w:id="490" w:name="_Toc20801"/>
      <w:bookmarkStart w:id="491" w:name="_Toc22594"/>
      <w:bookmarkStart w:id="492" w:name="_Toc22457"/>
      <w:bookmarkStart w:id="493" w:name="_Toc29968"/>
      <w:bookmarkStart w:id="494" w:name="_Toc14047"/>
      <w:bookmarkStart w:id="495" w:name="_Toc30534"/>
      <w:bookmarkStart w:id="496" w:name="_Toc24729"/>
      <w:bookmarkStart w:id="497" w:name="_Toc28690"/>
      <w:bookmarkStart w:id="498" w:name="_Toc2427"/>
      <w:bookmarkStart w:id="499" w:name="_Toc180509231"/>
      <w:r>
        <w:rPr>
          <w:rFonts w:ascii="Times New Roman"/>
        </w:rPr>
        <w:t>按</w:t>
      </w:r>
      <w:r>
        <w:rPr>
          <w:rFonts w:ascii="Times New Roman" w:hint="eastAsia"/>
        </w:rPr>
        <w:t>包装</w:t>
      </w:r>
      <w:r>
        <w:rPr>
          <w:rFonts w:ascii="Times New Roman"/>
        </w:rPr>
        <w:t>方式</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sidR="00BF2CE3" w:rsidRDefault="00EF4059">
      <w:pPr>
        <w:pStyle w:val="affffff9"/>
        <w:ind w:firstLine="420"/>
      </w:pPr>
      <w:r>
        <w:t>按</w:t>
      </w:r>
      <w:r>
        <w:rPr>
          <w:rFonts w:hint="eastAsia"/>
        </w:rPr>
        <w:t>包装</w:t>
      </w:r>
      <w:r>
        <w:t>方式可分为：</w:t>
      </w:r>
      <w:proofErr w:type="gramStart"/>
      <w:r>
        <w:rPr>
          <w:rFonts w:hint="eastAsia"/>
        </w:rPr>
        <w:t>载带包装</w:t>
      </w:r>
      <w:proofErr w:type="gramEnd"/>
      <w:r>
        <w:t>、</w:t>
      </w:r>
      <w:r>
        <w:rPr>
          <w:rFonts w:hint="eastAsia"/>
        </w:rPr>
        <w:t>吸塑盘包装</w:t>
      </w:r>
      <w:r>
        <w:t>。</w:t>
      </w:r>
    </w:p>
    <w:p w:rsidR="00BF2CE3" w:rsidRDefault="00BF2CE3">
      <w:pPr>
        <w:pStyle w:val="ad"/>
        <w:spacing w:before="156" w:after="156"/>
        <w:rPr>
          <w:rFonts w:ascii="Times New Roman"/>
          <w:color w:val="0000FF"/>
          <w:szCs w:val="22"/>
        </w:rPr>
        <w:sectPr w:rsidR="00BF2CE3">
          <w:footerReference w:type="even" r:id="rId21"/>
          <w:footerReference w:type="default" r:id="rId22"/>
          <w:pgSz w:w="11907" w:h="16839"/>
          <w:pgMar w:top="1418" w:right="1134" w:bottom="1134" w:left="1418" w:header="1418" w:footer="1134" w:gutter="0"/>
          <w:pgNumType w:start="1"/>
          <w:cols w:space="425"/>
          <w:docGrid w:type="lines" w:linePitch="312"/>
        </w:sectPr>
      </w:pPr>
      <w:bookmarkStart w:id="500" w:name="_Toc22148"/>
      <w:bookmarkStart w:id="501" w:name="_Toc27553"/>
      <w:bookmarkStart w:id="502" w:name="_Toc31800"/>
      <w:bookmarkStart w:id="503" w:name="_Toc10459"/>
    </w:p>
    <w:p w:rsidR="00BF2CE3" w:rsidRDefault="00EF4059">
      <w:pPr>
        <w:pStyle w:val="ad"/>
        <w:spacing w:before="156" w:after="156"/>
        <w:rPr>
          <w:rFonts w:ascii="Times New Roman"/>
          <w:szCs w:val="22"/>
        </w:rPr>
      </w:pPr>
      <w:bookmarkStart w:id="504" w:name="_Toc180509232"/>
      <w:r>
        <w:rPr>
          <w:rFonts w:ascii="Times New Roman" w:hint="eastAsia"/>
          <w:szCs w:val="22"/>
        </w:rPr>
        <w:lastRenderedPageBreak/>
        <w:t>按照电感器尺寸设计</w:t>
      </w:r>
      <w:bookmarkEnd w:id="500"/>
      <w:bookmarkEnd w:id="501"/>
      <w:bookmarkEnd w:id="502"/>
      <w:bookmarkEnd w:id="503"/>
      <w:bookmarkEnd w:id="504"/>
    </w:p>
    <w:p w:rsidR="00BF2CE3" w:rsidRDefault="00EF4059">
      <w:pPr>
        <w:pStyle w:val="affffff9"/>
        <w:ind w:firstLine="420"/>
        <w:rPr>
          <w:rFonts w:ascii="Times New Roman"/>
        </w:rPr>
      </w:pPr>
      <w:r>
        <w:rPr>
          <w:rFonts w:ascii="Times New Roman"/>
        </w:rPr>
        <w:t>按电感</w:t>
      </w:r>
      <w:r>
        <w:rPr>
          <w:rFonts w:ascii="Times New Roman" w:hint="eastAsia"/>
        </w:rPr>
        <w:t>器</w:t>
      </w:r>
      <w:r>
        <w:rPr>
          <w:rFonts w:ascii="Times New Roman"/>
        </w:rPr>
        <w:t>尺寸设计可分为：紧凑型</w:t>
      </w:r>
      <w:r>
        <w:rPr>
          <w:rFonts w:ascii="Times New Roman" w:hint="eastAsia"/>
        </w:rPr>
        <w:t>大电流电感器</w:t>
      </w:r>
      <w:r>
        <w:rPr>
          <w:rFonts w:ascii="Times New Roman"/>
        </w:rPr>
        <w:t>和超级</w:t>
      </w:r>
      <w:r>
        <w:rPr>
          <w:rFonts w:ascii="Times New Roman" w:hint="eastAsia"/>
        </w:rPr>
        <w:t>大电流电感器</w:t>
      </w:r>
      <w:r>
        <w:rPr>
          <w:rFonts w:ascii="Times New Roman"/>
        </w:rPr>
        <w:t>。</w:t>
      </w:r>
    </w:p>
    <w:p w:rsidR="00BF2CE3" w:rsidRDefault="00EF4059">
      <w:pPr>
        <w:pStyle w:val="affffff9"/>
        <w:ind w:firstLine="360"/>
        <w:rPr>
          <w:rFonts w:ascii="Times New Roman"/>
        </w:rPr>
      </w:pPr>
      <w:r>
        <w:rPr>
          <w:rFonts w:ascii="Times New Roman" w:eastAsia="黑体"/>
          <w:sz w:val="18"/>
          <w:szCs w:val="18"/>
        </w:rPr>
        <w:t>注</w:t>
      </w:r>
      <w:r>
        <w:rPr>
          <w:rFonts w:ascii="Times New Roman" w:eastAsia="黑体"/>
          <w:sz w:val="18"/>
          <w:szCs w:val="18"/>
        </w:rPr>
        <w:t>1</w:t>
      </w:r>
      <w:r>
        <w:rPr>
          <w:rFonts w:ascii="Times New Roman" w:eastAsia="黑体"/>
          <w:sz w:val="18"/>
          <w:szCs w:val="18"/>
        </w:rPr>
        <w:t>：</w:t>
      </w:r>
      <w:r>
        <w:rPr>
          <w:rFonts w:ascii="Times New Roman" w:eastAsiaTheme="minorEastAsia"/>
          <w:sz w:val="18"/>
          <w:szCs w:val="18"/>
        </w:rPr>
        <w:t>紧凑型</w:t>
      </w:r>
      <w:r>
        <w:rPr>
          <w:rFonts w:ascii="Times New Roman" w:eastAsiaTheme="minorEastAsia" w:hint="eastAsia"/>
          <w:sz w:val="18"/>
          <w:szCs w:val="18"/>
        </w:rPr>
        <w:t>大电流电感器</w:t>
      </w:r>
      <w:r>
        <w:rPr>
          <w:rFonts w:ascii="Times New Roman" w:eastAsiaTheme="minorEastAsia"/>
          <w:sz w:val="18"/>
          <w:szCs w:val="18"/>
        </w:rPr>
        <w:t>，通常电感</w:t>
      </w:r>
      <w:r>
        <w:rPr>
          <w:rFonts w:ascii="Times New Roman" w:eastAsiaTheme="minorEastAsia" w:hint="eastAsia"/>
          <w:sz w:val="18"/>
          <w:szCs w:val="18"/>
        </w:rPr>
        <w:t>器</w:t>
      </w:r>
      <w:r>
        <w:rPr>
          <w:rFonts w:ascii="Times New Roman" w:eastAsiaTheme="minorEastAsia"/>
          <w:sz w:val="18"/>
          <w:szCs w:val="18"/>
        </w:rPr>
        <w:t>尺寸在</w:t>
      </w:r>
      <w:r>
        <w:rPr>
          <w:rFonts w:ascii="Times New Roman" w:eastAsiaTheme="minorEastAsia"/>
          <w:sz w:val="18"/>
          <w:szCs w:val="18"/>
        </w:rPr>
        <w:t>20 mm</w:t>
      </w:r>
      <w:r>
        <w:rPr>
          <w:rFonts w:ascii="Times New Roman" w:eastAsiaTheme="minorEastAsia"/>
          <w:sz w:val="18"/>
          <w:szCs w:val="18"/>
        </w:rPr>
        <w:t>以下。</w:t>
      </w:r>
    </w:p>
    <w:p w:rsidR="00BF2CE3" w:rsidRDefault="00EF4059">
      <w:pPr>
        <w:pStyle w:val="affffff9"/>
        <w:ind w:firstLine="360"/>
        <w:rPr>
          <w:rFonts w:ascii="Times New Roman" w:eastAsiaTheme="minorEastAsia"/>
          <w:sz w:val="18"/>
          <w:szCs w:val="18"/>
        </w:rPr>
      </w:pPr>
      <w:r>
        <w:rPr>
          <w:rFonts w:ascii="Times New Roman" w:eastAsia="黑体"/>
          <w:sz w:val="18"/>
          <w:szCs w:val="18"/>
        </w:rPr>
        <w:t>注</w:t>
      </w:r>
      <w:r>
        <w:rPr>
          <w:rFonts w:ascii="Times New Roman" w:eastAsia="黑体"/>
          <w:sz w:val="18"/>
          <w:szCs w:val="18"/>
        </w:rPr>
        <w:t>2</w:t>
      </w:r>
      <w:r>
        <w:rPr>
          <w:rFonts w:ascii="Times New Roman" w:eastAsia="黑体"/>
          <w:sz w:val="18"/>
          <w:szCs w:val="18"/>
        </w:rPr>
        <w:t>：</w:t>
      </w:r>
      <w:r>
        <w:rPr>
          <w:rFonts w:ascii="Times New Roman" w:eastAsiaTheme="minorEastAsia"/>
          <w:sz w:val="18"/>
          <w:szCs w:val="18"/>
        </w:rPr>
        <w:t>超级</w:t>
      </w:r>
      <w:r>
        <w:rPr>
          <w:rFonts w:ascii="Times New Roman" w:eastAsiaTheme="minorEastAsia" w:hint="eastAsia"/>
          <w:sz w:val="18"/>
          <w:szCs w:val="18"/>
        </w:rPr>
        <w:t>大电流电感器</w:t>
      </w:r>
      <w:r>
        <w:rPr>
          <w:rFonts w:ascii="Times New Roman" w:eastAsiaTheme="minorEastAsia"/>
          <w:sz w:val="18"/>
          <w:szCs w:val="18"/>
        </w:rPr>
        <w:t>，通常电感</w:t>
      </w:r>
      <w:r>
        <w:rPr>
          <w:rFonts w:ascii="Times New Roman" w:eastAsiaTheme="minorEastAsia" w:hint="eastAsia"/>
          <w:sz w:val="18"/>
          <w:szCs w:val="18"/>
        </w:rPr>
        <w:t>器</w:t>
      </w:r>
      <w:r>
        <w:rPr>
          <w:rFonts w:ascii="Times New Roman" w:eastAsiaTheme="minorEastAsia"/>
          <w:sz w:val="18"/>
          <w:szCs w:val="18"/>
        </w:rPr>
        <w:t>尺寸在</w:t>
      </w:r>
      <w:r>
        <w:rPr>
          <w:rFonts w:ascii="Times New Roman" w:eastAsiaTheme="minorEastAsia"/>
          <w:sz w:val="18"/>
          <w:szCs w:val="18"/>
        </w:rPr>
        <w:t>20 mm</w:t>
      </w:r>
      <w:r>
        <w:rPr>
          <w:rFonts w:ascii="Times New Roman" w:eastAsiaTheme="minorEastAsia"/>
          <w:sz w:val="18"/>
          <w:szCs w:val="18"/>
        </w:rPr>
        <w:t>以上。</w:t>
      </w:r>
    </w:p>
    <w:p w:rsidR="00BF2CE3" w:rsidRDefault="00BF2CE3">
      <w:pPr>
        <w:pStyle w:val="affffff9"/>
        <w:ind w:firstLine="420"/>
        <w:rPr>
          <w:rFonts w:ascii="Times New Roman"/>
          <w:color w:val="0000FF"/>
        </w:rPr>
      </w:pPr>
    </w:p>
    <w:p w:rsidR="00BF2CE3" w:rsidRDefault="00EF4059">
      <w:pPr>
        <w:pStyle w:val="ad"/>
        <w:spacing w:before="156" w:after="156"/>
        <w:rPr>
          <w:rFonts w:ascii="Times New Roman"/>
          <w:szCs w:val="22"/>
        </w:rPr>
      </w:pPr>
      <w:bookmarkStart w:id="505" w:name="_Toc13631"/>
      <w:bookmarkStart w:id="506" w:name="_Toc8834"/>
      <w:bookmarkStart w:id="507" w:name="_Toc4477"/>
      <w:bookmarkStart w:id="508" w:name="_Toc13447"/>
      <w:bookmarkStart w:id="509" w:name="_Toc180509233"/>
      <w:r>
        <w:rPr>
          <w:rFonts w:ascii="Times New Roman" w:hint="eastAsia"/>
          <w:szCs w:val="22"/>
        </w:rPr>
        <w:t>按照电感器应用</w:t>
      </w:r>
      <w:bookmarkEnd w:id="505"/>
      <w:bookmarkEnd w:id="506"/>
      <w:bookmarkEnd w:id="507"/>
      <w:bookmarkEnd w:id="508"/>
      <w:bookmarkEnd w:id="509"/>
    </w:p>
    <w:p w:rsidR="00BF2CE3" w:rsidRDefault="00EF4059">
      <w:pPr>
        <w:pStyle w:val="affffff9"/>
        <w:ind w:firstLine="420"/>
      </w:pPr>
      <w:r>
        <w:rPr>
          <w:rFonts w:hint="eastAsia"/>
        </w:rPr>
        <w:t>按电感器应用可分为：</w:t>
      </w:r>
      <w:proofErr w:type="gramStart"/>
      <w:r>
        <w:rPr>
          <w:rFonts w:hint="eastAsia"/>
        </w:rPr>
        <w:t>高频大</w:t>
      </w:r>
      <w:proofErr w:type="gramEnd"/>
      <w:r>
        <w:rPr>
          <w:rFonts w:hint="eastAsia"/>
        </w:rPr>
        <w:t>电流电感器和数字功放大电流电感器等。</w:t>
      </w:r>
    </w:p>
    <w:p w:rsidR="00BF2CE3" w:rsidRDefault="00EF4059">
      <w:pPr>
        <w:pStyle w:val="affffff9"/>
        <w:ind w:firstLine="360"/>
        <w:rPr>
          <w:rFonts w:ascii="Times New Roman"/>
        </w:rPr>
      </w:pPr>
      <w:r>
        <w:rPr>
          <w:rFonts w:ascii="黑体" w:eastAsia="黑体" w:hAnsi="黑体" w:cs="黑体" w:hint="eastAsia"/>
          <w:sz w:val="18"/>
          <w:szCs w:val="18"/>
        </w:rPr>
        <w:t>注1：</w:t>
      </w:r>
      <w:proofErr w:type="gramStart"/>
      <w:r>
        <w:rPr>
          <w:rFonts w:asciiTheme="minorEastAsia" w:eastAsiaTheme="minorEastAsia" w:hAnsiTheme="minorEastAsia" w:cstheme="minorEastAsia" w:hint="eastAsia"/>
          <w:sz w:val="18"/>
          <w:szCs w:val="18"/>
        </w:rPr>
        <w:t>高频大</w:t>
      </w:r>
      <w:proofErr w:type="gramEnd"/>
      <w:r>
        <w:rPr>
          <w:rFonts w:asciiTheme="minorEastAsia" w:eastAsiaTheme="minorEastAsia" w:hAnsiTheme="minorEastAsia" w:cstheme="minorEastAsia" w:hint="eastAsia"/>
          <w:sz w:val="18"/>
          <w:szCs w:val="18"/>
        </w:rPr>
        <w:t>电流电感器，适用于通信设备，基站等应用。</w:t>
      </w:r>
    </w:p>
    <w:p w:rsidR="00BF2CE3" w:rsidRDefault="00EF4059">
      <w:pPr>
        <w:pStyle w:val="affffff9"/>
        <w:ind w:firstLine="360"/>
        <w:rPr>
          <w:rFonts w:asciiTheme="minorEastAsia" w:eastAsiaTheme="minorEastAsia" w:hAnsiTheme="minorEastAsia" w:cstheme="minorEastAsia"/>
          <w:sz w:val="18"/>
          <w:szCs w:val="18"/>
        </w:rPr>
      </w:pPr>
      <w:r>
        <w:rPr>
          <w:rFonts w:ascii="黑体" w:eastAsia="黑体" w:hAnsi="黑体" w:cs="黑体" w:hint="eastAsia"/>
          <w:sz w:val="18"/>
          <w:szCs w:val="18"/>
        </w:rPr>
        <w:t>注2：</w:t>
      </w:r>
      <w:r>
        <w:rPr>
          <w:rFonts w:asciiTheme="minorEastAsia" w:eastAsiaTheme="minorEastAsia" w:hAnsiTheme="minorEastAsia" w:cstheme="minorEastAsia" w:hint="eastAsia"/>
          <w:sz w:val="18"/>
          <w:szCs w:val="18"/>
        </w:rPr>
        <w:t>数字功放大电流电感器，适用于数字功放电流后端滤波。</w:t>
      </w:r>
    </w:p>
    <w:p w:rsidR="00BF2CE3" w:rsidRDefault="00BF2CE3">
      <w:pPr>
        <w:pStyle w:val="affffff9"/>
        <w:ind w:firstLine="420"/>
      </w:pPr>
    </w:p>
    <w:p w:rsidR="00BF2CE3" w:rsidRDefault="00EF4059">
      <w:pPr>
        <w:pStyle w:val="ac"/>
        <w:spacing w:before="156" w:after="156"/>
        <w:rPr>
          <w:rFonts w:ascii="Times New Roman"/>
        </w:rPr>
      </w:pPr>
      <w:bookmarkStart w:id="510" w:name="_Toc112678205"/>
      <w:bookmarkStart w:id="511" w:name="_Toc112677700"/>
      <w:bookmarkStart w:id="512" w:name="_Toc15185"/>
      <w:bookmarkStart w:id="513" w:name="_Toc6552"/>
      <w:bookmarkStart w:id="514" w:name="_Toc30256"/>
      <w:bookmarkStart w:id="515" w:name="_Toc14552"/>
      <w:bookmarkStart w:id="516" w:name="_Toc31744"/>
      <w:bookmarkStart w:id="517" w:name="_Toc3296"/>
      <w:bookmarkStart w:id="518" w:name="_Toc7570"/>
      <w:bookmarkStart w:id="519" w:name="_Toc132277563"/>
      <w:bookmarkStart w:id="520" w:name="_Toc10103"/>
      <w:bookmarkStart w:id="521" w:name="_Toc112679411"/>
      <w:bookmarkStart w:id="522" w:name="_Toc178088845"/>
      <w:bookmarkStart w:id="523" w:name="_Toc855"/>
      <w:bookmarkStart w:id="524" w:name="_Toc13944"/>
      <w:bookmarkStart w:id="525" w:name="_Toc112405339"/>
      <w:bookmarkStart w:id="526" w:name="_Toc11282"/>
      <w:bookmarkStart w:id="527" w:name="_Toc14593"/>
      <w:bookmarkStart w:id="528" w:name="_Toc180508819"/>
      <w:bookmarkStart w:id="529" w:name="_Toc180509234"/>
      <w:bookmarkStart w:id="530" w:name="_Toc180509369"/>
      <w:bookmarkStart w:id="531" w:name="_Toc10549"/>
      <w:bookmarkStart w:id="532" w:name="_Toc12357"/>
      <w:bookmarkStart w:id="533" w:name="_Toc11910"/>
      <w:bookmarkStart w:id="534" w:name="_Toc8493"/>
      <w:bookmarkStart w:id="535" w:name="_Toc20778"/>
      <w:bookmarkStart w:id="536" w:name="_Toc19299"/>
      <w:bookmarkStart w:id="537" w:name="_Toc7612"/>
      <w:bookmarkStart w:id="538" w:name="_Toc8548"/>
      <w:bookmarkStart w:id="539" w:name="_Toc4386"/>
      <w:bookmarkStart w:id="540" w:name="_Toc23717"/>
      <w:bookmarkStart w:id="541" w:name="_Toc20396"/>
      <w:bookmarkStart w:id="542" w:name="_Toc14842"/>
      <w:bookmarkStart w:id="543" w:name="_Toc12716"/>
      <w:bookmarkStart w:id="544" w:name="_Toc13796"/>
      <w:bookmarkStart w:id="545" w:name="_Toc12703"/>
      <w:bookmarkStart w:id="546" w:name="_Toc24275"/>
      <w:bookmarkStart w:id="547" w:name="_Toc12570"/>
      <w:bookmarkStart w:id="548" w:name="_Toc20265"/>
      <w:bookmarkStart w:id="549" w:name="_Toc31788"/>
      <w:bookmarkStart w:id="550" w:name="_Toc15923"/>
      <w:bookmarkStart w:id="551" w:name="_Toc17163"/>
      <w:r>
        <w:rPr>
          <w:rFonts w:ascii="Times New Roman"/>
        </w:rPr>
        <w:t>产品命名</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rsidR="00BF2CE3" w:rsidRDefault="00EF4059">
      <w:pPr>
        <w:pStyle w:val="ad"/>
        <w:spacing w:before="156" w:after="156"/>
        <w:rPr>
          <w:rFonts w:ascii="Times New Roman"/>
        </w:rPr>
      </w:pPr>
      <w:bookmarkStart w:id="552" w:name="_Toc28325"/>
      <w:bookmarkStart w:id="553" w:name="_Toc27072"/>
      <w:bookmarkStart w:id="554" w:name="_Toc6344"/>
      <w:bookmarkStart w:id="555" w:name="_Toc10139"/>
      <w:bookmarkStart w:id="556" w:name="_Toc180509235"/>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Pr>
          <w:rFonts w:ascii="Times New Roman" w:hint="eastAsia"/>
        </w:rPr>
        <w:t>大电流电感器命名原则</w:t>
      </w:r>
      <w:bookmarkEnd w:id="552"/>
      <w:bookmarkEnd w:id="553"/>
      <w:bookmarkEnd w:id="554"/>
      <w:bookmarkEnd w:id="555"/>
      <w:bookmarkEnd w:id="556"/>
    </w:p>
    <w:p w:rsidR="00BF2CE3" w:rsidRDefault="00EF4059">
      <w:pPr>
        <w:pStyle w:val="affffff9"/>
        <w:ind w:firstLine="420"/>
      </w:pPr>
      <w:r>
        <w:t>命名规则为：</w:t>
      </w:r>
    </w:p>
    <w:p w:rsidR="00BF2CE3" w:rsidRDefault="00EF4059">
      <w:pPr>
        <w:pStyle w:val="affffff9"/>
        <w:ind w:firstLine="420"/>
        <w:rPr>
          <w:rFonts w:ascii="Times New Roman"/>
        </w:rPr>
      </w:pPr>
      <w:r>
        <w:rPr>
          <w:rFonts w:ascii="Times New Roman"/>
        </w:rPr>
        <w:t xml:space="preserve">C      S      BX      12     65    </w:t>
      </w:r>
      <w:proofErr w:type="gramStart"/>
      <w:r>
        <w:rPr>
          <w:rFonts w:ascii="Times New Roman"/>
        </w:rPr>
        <w:t>-  1R0</w:t>
      </w:r>
      <w:proofErr w:type="gramEnd"/>
      <w:r>
        <w:rPr>
          <w:rFonts w:ascii="Times New Roman"/>
        </w:rPr>
        <w:t xml:space="preserve">     M</w:t>
      </w:r>
    </w:p>
    <w:p w:rsidR="00BF2CE3" w:rsidRDefault="00EF4059">
      <w:pPr>
        <w:pStyle w:val="affffff9"/>
        <w:ind w:firstLine="420"/>
        <w:rPr>
          <w:rFonts w:ascii="Times New Roman"/>
        </w:rPr>
      </w:pPr>
      <w:r>
        <w:rPr>
          <w:rFonts w:hAnsi="宋体" w:cs="宋体" w:hint="eastAsia"/>
        </w:rPr>
        <w:t>①</w:t>
      </w:r>
      <w:r>
        <w:rPr>
          <w:rFonts w:ascii="Times New Roman"/>
        </w:rPr>
        <w:t xml:space="preserve">     </w:t>
      </w:r>
      <w:r>
        <w:rPr>
          <w:rFonts w:hAnsi="宋体" w:cs="宋体" w:hint="eastAsia"/>
        </w:rPr>
        <w:t>②</w:t>
      </w:r>
      <w:r>
        <w:rPr>
          <w:rFonts w:ascii="Times New Roman"/>
        </w:rPr>
        <w:t xml:space="preserve">     </w:t>
      </w:r>
      <w:r>
        <w:rPr>
          <w:rFonts w:hAnsi="宋体" w:cs="宋体" w:hint="eastAsia"/>
        </w:rPr>
        <w:t>③</w:t>
      </w:r>
      <w:r>
        <w:rPr>
          <w:rFonts w:ascii="Times New Roman"/>
        </w:rPr>
        <w:t xml:space="preserve">       </w:t>
      </w:r>
      <w:r>
        <w:rPr>
          <w:rFonts w:hAnsi="宋体" w:cs="宋体" w:hint="eastAsia"/>
        </w:rPr>
        <w:t>④</w:t>
      </w:r>
      <w:r>
        <w:rPr>
          <w:rFonts w:ascii="Times New Roman"/>
        </w:rPr>
        <w:t xml:space="preserve">     </w:t>
      </w:r>
      <w:r>
        <w:rPr>
          <w:rFonts w:hAnsi="宋体" w:cs="宋体" w:hint="eastAsia"/>
        </w:rPr>
        <w:t>⑤</w:t>
      </w:r>
      <w:r>
        <w:rPr>
          <w:rFonts w:ascii="Times New Roman"/>
        </w:rPr>
        <w:t xml:space="preserve">       </w:t>
      </w:r>
      <w:r>
        <w:rPr>
          <w:rFonts w:hAnsi="宋体" w:cs="宋体" w:hint="eastAsia"/>
        </w:rPr>
        <w:t>⑥</w:t>
      </w:r>
      <w:r>
        <w:rPr>
          <w:rFonts w:ascii="Times New Roman"/>
        </w:rPr>
        <w:t xml:space="preserve">      </w:t>
      </w:r>
      <w:r>
        <w:rPr>
          <w:rFonts w:hAnsi="宋体" w:cs="宋体" w:hint="eastAsia"/>
        </w:rPr>
        <w:t>⑦</w:t>
      </w:r>
    </w:p>
    <w:p w:rsidR="00BF2CE3" w:rsidRDefault="00EF4059">
      <w:pPr>
        <w:pStyle w:val="affffff9"/>
        <w:ind w:firstLine="420"/>
        <w:rPr>
          <w:rFonts w:ascii="Times New Roman"/>
        </w:rPr>
      </w:pPr>
      <w:r>
        <w:rPr>
          <w:rFonts w:hAnsi="宋体" w:cs="宋体" w:hint="eastAsia"/>
        </w:rPr>
        <w:t>①</w:t>
      </w:r>
      <w:r>
        <w:rPr>
          <w:rFonts w:ascii="Times New Roman"/>
        </w:rPr>
        <w:t xml:space="preserve"> </w:t>
      </w:r>
      <w:r>
        <w:rPr>
          <w:rFonts w:ascii="Times New Roman"/>
        </w:rPr>
        <w:t>产品等级：工业级</w:t>
      </w:r>
      <w:r>
        <w:rPr>
          <w:rFonts w:ascii="Times New Roman" w:hint="eastAsia"/>
        </w:rPr>
        <w:t>大电流电感器</w:t>
      </w:r>
      <w:r>
        <w:rPr>
          <w:rFonts w:ascii="Times New Roman"/>
        </w:rPr>
        <w:t>。</w:t>
      </w:r>
    </w:p>
    <w:p w:rsidR="00BF2CE3" w:rsidRDefault="00EF4059">
      <w:pPr>
        <w:pStyle w:val="affffff9"/>
        <w:ind w:firstLine="420"/>
        <w:rPr>
          <w:rFonts w:ascii="Times New Roman"/>
        </w:rPr>
      </w:pPr>
      <w:r>
        <w:rPr>
          <w:rFonts w:hAnsi="宋体" w:cs="宋体" w:hint="eastAsia"/>
        </w:rPr>
        <w:t>②</w:t>
      </w:r>
      <w:r>
        <w:rPr>
          <w:rFonts w:ascii="Times New Roman"/>
        </w:rPr>
        <w:t xml:space="preserve"> </w:t>
      </w:r>
      <w:r>
        <w:rPr>
          <w:rFonts w:ascii="Times New Roman"/>
        </w:rPr>
        <w:t>贴装方式：</w:t>
      </w:r>
      <w:r>
        <w:rPr>
          <w:rFonts w:ascii="Times New Roman"/>
        </w:rPr>
        <w:t xml:space="preserve">S </w:t>
      </w:r>
      <w:r>
        <w:rPr>
          <w:rFonts w:ascii="Times New Roman"/>
        </w:rPr>
        <w:t>代表贴片</w:t>
      </w:r>
      <w:r>
        <w:rPr>
          <w:rFonts w:ascii="Times New Roman"/>
        </w:rPr>
        <w:t>SMD</w:t>
      </w:r>
      <w:r>
        <w:rPr>
          <w:rFonts w:ascii="Times New Roman"/>
        </w:rPr>
        <w:t>；</w:t>
      </w:r>
      <w:r>
        <w:rPr>
          <w:rFonts w:ascii="Times New Roman"/>
        </w:rPr>
        <w:t>P</w:t>
      </w:r>
      <w:r>
        <w:rPr>
          <w:rFonts w:ascii="Times New Roman"/>
        </w:rPr>
        <w:t>代表插件</w:t>
      </w:r>
      <w:r>
        <w:rPr>
          <w:rFonts w:ascii="Times New Roman"/>
        </w:rPr>
        <w:t xml:space="preserve"> DIP</w:t>
      </w:r>
      <w:r>
        <w:rPr>
          <w:rFonts w:ascii="Times New Roman"/>
        </w:rPr>
        <w:t>。</w:t>
      </w:r>
    </w:p>
    <w:p w:rsidR="00BF2CE3" w:rsidRDefault="00EF4059">
      <w:pPr>
        <w:pStyle w:val="affffff9"/>
        <w:ind w:firstLine="420"/>
        <w:rPr>
          <w:rFonts w:ascii="Times New Roman"/>
        </w:rPr>
      </w:pPr>
      <w:r>
        <w:rPr>
          <w:rFonts w:hAnsi="宋体" w:cs="宋体" w:hint="eastAsia"/>
        </w:rPr>
        <w:t>③</w:t>
      </w:r>
      <w:r>
        <w:rPr>
          <w:rFonts w:ascii="Times New Roman"/>
        </w:rPr>
        <w:t xml:space="preserve"> </w:t>
      </w:r>
      <w:r>
        <w:rPr>
          <w:rFonts w:ascii="Times New Roman"/>
        </w:rPr>
        <w:t>系列代码：产品组件结构和材质，具体见附录</w:t>
      </w:r>
      <w:r>
        <w:rPr>
          <w:rFonts w:ascii="Times New Roman"/>
        </w:rPr>
        <w:t>A.1</w:t>
      </w:r>
      <w:r>
        <w:rPr>
          <w:rFonts w:ascii="Times New Roman"/>
        </w:rPr>
        <w:t>。</w:t>
      </w:r>
    </w:p>
    <w:p w:rsidR="00BF2CE3" w:rsidRDefault="00EF4059">
      <w:pPr>
        <w:pStyle w:val="affffff9"/>
        <w:ind w:firstLine="420"/>
        <w:rPr>
          <w:rFonts w:ascii="Times New Roman"/>
        </w:rPr>
      </w:pPr>
      <w:r>
        <w:rPr>
          <w:rFonts w:hAnsi="宋体" w:cs="宋体" w:hint="eastAsia"/>
        </w:rPr>
        <w:t>④</w:t>
      </w:r>
      <w:r>
        <w:rPr>
          <w:rFonts w:ascii="Times New Roman"/>
        </w:rPr>
        <w:t xml:space="preserve"> </w:t>
      </w:r>
      <w:r>
        <w:rPr>
          <w:rFonts w:ascii="Times New Roman"/>
        </w:rPr>
        <w:t>电感</w:t>
      </w:r>
      <w:r>
        <w:rPr>
          <w:rFonts w:ascii="Times New Roman" w:hint="eastAsia"/>
        </w:rPr>
        <w:t>器</w:t>
      </w:r>
      <w:r>
        <w:rPr>
          <w:rFonts w:ascii="Times New Roman"/>
        </w:rPr>
        <w:t>尺寸：产品的外形尺寸</w:t>
      </w:r>
      <w:r>
        <w:rPr>
          <w:rFonts w:ascii="Times New Roman"/>
        </w:rPr>
        <w:t xml:space="preserve"> (</w:t>
      </w:r>
      <w:r>
        <w:rPr>
          <w:rFonts w:ascii="Times New Roman"/>
        </w:rPr>
        <w:t>产品为方形时，选择短边尺寸；产品为圆形时，选择产品外径尺寸。</w:t>
      </w:r>
      <w:r>
        <w:rPr>
          <w:rFonts w:ascii="Times New Roman"/>
        </w:rPr>
        <w:t>)</w:t>
      </w:r>
    </w:p>
    <w:p w:rsidR="00BF2CE3" w:rsidRDefault="00EF4059">
      <w:pPr>
        <w:pStyle w:val="affffff9"/>
        <w:ind w:firstLine="420"/>
        <w:rPr>
          <w:rFonts w:ascii="Times New Roman"/>
        </w:rPr>
      </w:pPr>
      <w:r>
        <w:rPr>
          <w:rFonts w:ascii="Times New Roman"/>
        </w:rPr>
        <w:t>(1)</w:t>
      </w:r>
      <w:r>
        <w:rPr>
          <w:rFonts w:ascii="Times New Roman"/>
        </w:rPr>
        <w:t>当产品外形尺寸小于</w:t>
      </w:r>
      <w:r>
        <w:rPr>
          <w:rFonts w:ascii="Times New Roman"/>
        </w:rPr>
        <w:t>10 mm</w:t>
      </w:r>
      <w:r>
        <w:rPr>
          <w:rFonts w:ascii="Times New Roman"/>
        </w:rPr>
        <w:t>时，则</w:t>
      </w:r>
      <w:proofErr w:type="gramStart"/>
      <w:r>
        <w:rPr>
          <w:rFonts w:ascii="Times New Roman"/>
        </w:rPr>
        <w:t>取产品</w:t>
      </w:r>
      <w:proofErr w:type="gramEnd"/>
      <w:r>
        <w:rPr>
          <w:rFonts w:ascii="Times New Roman"/>
        </w:rPr>
        <w:t>外形尺寸【中心值】整数部分，前面加</w:t>
      </w:r>
      <w:r>
        <w:rPr>
          <w:rFonts w:ascii="Times New Roman"/>
        </w:rPr>
        <w:t>0</w:t>
      </w:r>
      <w:r>
        <w:rPr>
          <w:rFonts w:ascii="Times New Roman"/>
        </w:rPr>
        <w:t>，舍去后面的位数：</w:t>
      </w:r>
    </w:p>
    <w:p w:rsidR="00BF2CE3" w:rsidRDefault="00EF4059">
      <w:pPr>
        <w:pStyle w:val="a"/>
        <w:rPr>
          <w:rFonts w:ascii="Times New Roman"/>
        </w:rPr>
      </w:pPr>
      <w:r>
        <w:rPr>
          <w:rFonts w:ascii="Times New Roman"/>
        </w:rPr>
        <w:t>9.75 mm</w:t>
      </w:r>
      <w:r>
        <w:rPr>
          <w:rFonts w:ascii="Times New Roman"/>
        </w:rPr>
        <w:t>表示为</w:t>
      </w:r>
      <w:r>
        <w:rPr>
          <w:rFonts w:ascii="Times New Roman"/>
        </w:rPr>
        <w:t>09</w:t>
      </w:r>
      <w:r>
        <w:rPr>
          <w:rFonts w:ascii="Times New Roman"/>
        </w:rPr>
        <w:t>，</w:t>
      </w:r>
      <w:r>
        <w:rPr>
          <w:rFonts w:ascii="Times New Roman"/>
        </w:rPr>
        <w:t>4.50 mm</w:t>
      </w:r>
      <w:r>
        <w:rPr>
          <w:rFonts w:ascii="Times New Roman"/>
        </w:rPr>
        <w:t>表示为</w:t>
      </w:r>
      <w:r>
        <w:rPr>
          <w:rFonts w:ascii="Times New Roman"/>
        </w:rPr>
        <w:t>04</w:t>
      </w:r>
      <w:r>
        <w:rPr>
          <w:rFonts w:ascii="Times New Roman"/>
        </w:rPr>
        <w:t>。</w:t>
      </w:r>
    </w:p>
    <w:p w:rsidR="00BF2CE3" w:rsidRDefault="00EF4059">
      <w:pPr>
        <w:pStyle w:val="affffff9"/>
        <w:ind w:firstLine="420"/>
        <w:rPr>
          <w:rFonts w:ascii="Times New Roman"/>
        </w:rPr>
      </w:pPr>
      <w:r>
        <w:rPr>
          <w:rFonts w:ascii="Times New Roman"/>
        </w:rPr>
        <w:t>(2)</w:t>
      </w:r>
      <w:r>
        <w:rPr>
          <w:rFonts w:ascii="Times New Roman"/>
        </w:rPr>
        <w:t>当产品外形尺寸大于</w:t>
      </w:r>
      <w:r>
        <w:rPr>
          <w:rFonts w:ascii="Times New Roman"/>
        </w:rPr>
        <w:t>10 mm</w:t>
      </w:r>
      <w:r>
        <w:rPr>
          <w:rFonts w:ascii="Times New Roman"/>
        </w:rPr>
        <w:t>，则</w:t>
      </w:r>
      <w:proofErr w:type="gramStart"/>
      <w:r>
        <w:rPr>
          <w:rFonts w:ascii="Times New Roman"/>
        </w:rPr>
        <w:t>取产品</w:t>
      </w:r>
      <w:proofErr w:type="gramEnd"/>
      <w:r>
        <w:rPr>
          <w:rFonts w:ascii="Times New Roman"/>
        </w:rPr>
        <w:t>外形尺寸【中心值】整数部分，舍去小数点后的位数：</w:t>
      </w:r>
    </w:p>
    <w:p w:rsidR="00BF2CE3" w:rsidRDefault="00EF4059">
      <w:pPr>
        <w:pStyle w:val="a"/>
        <w:rPr>
          <w:rFonts w:ascii="Times New Roman"/>
        </w:rPr>
      </w:pPr>
      <w:r>
        <w:rPr>
          <w:rFonts w:ascii="Times New Roman"/>
        </w:rPr>
        <w:t>12.5 mm</w:t>
      </w:r>
      <w:r>
        <w:rPr>
          <w:rFonts w:ascii="Times New Roman"/>
        </w:rPr>
        <w:t>表示为</w:t>
      </w:r>
      <w:r>
        <w:rPr>
          <w:rFonts w:ascii="Times New Roman"/>
        </w:rPr>
        <w:t>12</w:t>
      </w:r>
      <w:r>
        <w:rPr>
          <w:rFonts w:ascii="Times New Roman"/>
        </w:rPr>
        <w:t>，</w:t>
      </w:r>
      <w:r>
        <w:rPr>
          <w:rFonts w:ascii="Times New Roman"/>
        </w:rPr>
        <w:t>125.0 mm</w:t>
      </w:r>
      <w:r>
        <w:rPr>
          <w:rFonts w:ascii="Times New Roman"/>
        </w:rPr>
        <w:t>表示为</w:t>
      </w:r>
      <w:r>
        <w:rPr>
          <w:rFonts w:ascii="Times New Roman"/>
        </w:rPr>
        <w:t>125</w:t>
      </w:r>
      <w:r>
        <w:rPr>
          <w:rFonts w:ascii="Times New Roman"/>
        </w:rPr>
        <w:t>。</w:t>
      </w:r>
    </w:p>
    <w:p w:rsidR="00BF2CE3" w:rsidRDefault="00EF4059">
      <w:pPr>
        <w:pStyle w:val="affffff9"/>
        <w:ind w:firstLine="420"/>
        <w:rPr>
          <w:rFonts w:ascii="Times New Roman"/>
        </w:rPr>
      </w:pPr>
      <w:r>
        <w:rPr>
          <w:rFonts w:hAnsi="宋体" w:cs="宋体" w:hint="eastAsia"/>
        </w:rPr>
        <w:t>⑤</w:t>
      </w:r>
      <w:r>
        <w:rPr>
          <w:rFonts w:ascii="Times New Roman"/>
        </w:rPr>
        <w:t xml:space="preserve"> </w:t>
      </w:r>
      <w:r>
        <w:rPr>
          <w:rFonts w:ascii="Times New Roman"/>
        </w:rPr>
        <w:t>指示产品的厚度</w:t>
      </w:r>
      <w:r>
        <w:rPr>
          <w:rFonts w:ascii="Times New Roman"/>
        </w:rPr>
        <w:t>(H)</w:t>
      </w:r>
      <w:r>
        <w:rPr>
          <w:rFonts w:ascii="Times New Roman"/>
        </w:rPr>
        <w:t>尺寸：</w:t>
      </w:r>
      <w:r>
        <w:rPr>
          <w:rFonts w:ascii="Times New Roman"/>
        </w:rPr>
        <w:t xml:space="preserve"> </w:t>
      </w:r>
    </w:p>
    <w:p w:rsidR="00BF2CE3" w:rsidRDefault="00EF4059">
      <w:pPr>
        <w:pStyle w:val="affffff9"/>
        <w:ind w:firstLine="420"/>
        <w:rPr>
          <w:rFonts w:ascii="Times New Roman"/>
        </w:rPr>
      </w:pPr>
      <w:r>
        <w:rPr>
          <w:rFonts w:ascii="Times New Roman"/>
        </w:rPr>
        <w:t>(1)</w:t>
      </w:r>
      <w:r>
        <w:rPr>
          <w:rFonts w:ascii="Times New Roman"/>
        </w:rPr>
        <w:t>当产品厚度尺寸小于</w:t>
      </w:r>
      <w:r>
        <w:rPr>
          <w:rFonts w:ascii="Times New Roman"/>
        </w:rPr>
        <w:t>9 mm</w:t>
      </w:r>
      <w:r>
        <w:rPr>
          <w:rFonts w:ascii="Times New Roman"/>
        </w:rPr>
        <w:t>时，则</w:t>
      </w:r>
      <w:proofErr w:type="gramStart"/>
      <w:r>
        <w:rPr>
          <w:rFonts w:ascii="Times New Roman"/>
        </w:rPr>
        <w:t>取产品</w:t>
      </w:r>
      <w:proofErr w:type="gramEnd"/>
      <w:r>
        <w:rPr>
          <w:rFonts w:ascii="Times New Roman"/>
        </w:rPr>
        <w:t>厚度尺寸【中心值】前</w:t>
      </w:r>
      <w:r>
        <w:rPr>
          <w:rFonts w:ascii="Times New Roman"/>
        </w:rPr>
        <w:t>2</w:t>
      </w:r>
      <w:r>
        <w:rPr>
          <w:rFonts w:ascii="Times New Roman"/>
        </w:rPr>
        <w:t>位数，舍去后面的位数：</w:t>
      </w:r>
    </w:p>
    <w:p w:rsidR="00BF2CE3" w:rsidRDefault="00EF4059">
      <w:pPr>
        <w:pStyle w:val="a"/>
        <w:rPr>
          <w:rFonts w:ascii="Times New Roman"/>
        </w:rPr>
      </w:pPr>
      <w:r>
        <w:rPr>
          <w:rFonts w:ascii="Times New Roman"/>
        </w:rPr>
        <w:t>8.75</w:t>
      </w:r>
      <w:r>
        <w:rPr>
          <w:rFonts w:ascii="Times New Roman" w:hint="eastAsia"/>
        </w:rPr>
        <w:t xml:space="preserve"> </w:t>
      </w:r>
      <w:r>
        <w:rPr>
          <w:rFonts w:ascii="Times New Roman"/>
        </w:rPr>
        <w:t>mm</w:t>
      </w:r>
      <w:r>
        <w:rPr>
          <w:rFonts w:ascii="Times New Roman"/>
        </w:rPr>
        <w:t>表示为</w:t>
      </w:r>
      <w:r>
        <w:rPr>
          <w:rFonts w:ascii="Times New Roman"/>
        </w:rPr>
        <w:t>87</w:t>
      </w:r>
      <w:r>
        <w:rPr>
          <w:rFonts w:ascii="Times New Roman"/>
        </w:rPr>
        <w:t>，</w:t>
      </w:r>
      <w:r>
        <w:rPr>
          <w:rFonts w:ascii="Times New Roman"/>
        </w:rPr>
        <w:t>2.25 mm</w:t>
      </w:r>
      <w:r>
        <w:rPr>
          <w:rFonts w:ascii="Times New Roman"/>
        </w:rPr>
        <w:t>表示为</w:t>
      </w:r>
      <w:r>
        <w:rPr>
          <w:rFonts w:ascii="Times New Roman"/>
        </w:rPr>
        <w:t>22</w:t>
      </w:r>
      <w:r>
        <w:rPr>
          <w:rFonts w:ascii="Times New Roman"/>
        </w:rPr>
        <w:t>。</w:t>
      </w:r>
    </w:p>
    <w:p w:rsidR="00BF2CE3" w:rsidRDefault="00EF4059">
      <w:pPr>
        <w:pStyle w:val="affffff9"/>
        <w:ind w:firstLine="420"/>
        <w:rPr>
          <w:rFonts w:ascii="Times New Roman"/>
        </w:rPr>
      </w:pPr>
      <w:r>
        <w:rPr>
          <w:rFonts w:ascii="Times New Roman"/>
        </w:rPr>
        <w:t>(2)</w:t>
      </w:r>
      <w:r>
        <w:rPr>
          <w:rFonts w:ascii="Times New Roman"/>
        </w:rPr>
        <w:t>当产品厚度尺寸大于</w:t>
      </w:r>
      <w:r>
        <w:rPr>
          <w:rFonts w:ascii="Times New Roman"/>
        </w:rPr>
        <w:t>9 mm</w:t>
      </w:r>
      <w:r>
        <w:rPr>
          <w:rFonts w:ascii="Times New Roman"/>
        </w:rPr>
        <w:t>，则</w:t>
      </w:r>
      <w:proofErr w:type="gramStart"/>
      <w:r>
        <w:rPr>
          <w:rFonts w:ascii="Times New Roman"/>
        </w:rPr>
        <w:t>取产品</w:t>
      </w:r>
      <w:proofErr w:type="gramEnd"/>
      <w:r>
        <w:rPr>
          <w:rFonts w:ascii="Times New Roman"/>
        </w:rPr>
        <w:t>厚度尺寸【中心值】整数部分，舍去小数点后的位数：</w:t>
      </w:r>
    </w:p>
    <w:p w:rsidR="00BF2CE3" w:rsidRDefault="00EF4059">
      <w:pPr>
        <w:pStyle w:val="a"/>
        <w:rPr>
          <w:rFonts w:ascii="Times New Roman"/>
        </w:rPr>
      </w:pPr>
      <w:r>
        <w:rPr>
          <w:rFonts w:ascii="Times New Roman"/>
        </w:rPr>
        <w:t>9.5 mm</w:t>
      </w:r>
      <w:r>
        <w:rPr>
          <w:rFonts w:ascii="Times New Roman"/>
        </w:rPr>
        <w:t>表示为</w:t>
      </w:r>
      <w:r>
        <w:rPr>
          <w:rFonts w:ascii="Times New Roman"/>
        </w:rPr>
        <w:t>09</w:t>
      </w:r>
      <w:r>
        <w:rPr>
          <w:rFonts w:ascii="Times New Roman"/>
        </w:rPr>
        <w:t>，</w:t>
      </w:r>
      <w:r>
        <w:rPr>
          <w:rFonts w:ascii="Times New Roman"/>
        </w:rPr>
        <w:t>12.5 mm</w:t>
      </w:r>
      <w:r>
        <w:rPr>
          <w:rFonts w:ascii="Times New Roman"/>
        </w:rPr>
        <w:t>表示为</w:t>
      </w:r>
      <w:r>
        <w:rPr>
          <w:rFonts w:ascii="Times New Roman"/>
        </w:rPr>
        <w:t>12</w:t>
      </w:r>
      <w:r>
        <w:rPr>
          <w:rFonts w:ascii="Times New Roman"/>
        </w:rPr>
        <w:t>，</w:t>
      </w:r>
      <w:r>
        <w:rPr>
          <w:rFonts w:ascii="Times New Roman"/>
        </w:rPr>
        <w:t>125.0 mm</w:t>
      </w:r>
      <w:r>
        <w:rPr>
          <w:rFonts w:ascii="Times New Roman"/>
        </w:rPr>
        <w:t>表示为</w:t>
      </w:r>
      <w:r>
        <w:rPr>
          <w:rFonts w:ascii="Times New Roman"/>
        </w:rPr>
        <w:t>125</w:t>
      </w:r>
      <w:r>
        <w:rPr>
          <w:rFonts w:ascii="Times New Roman"/>
        </w:rPr>
        <w:t>。</w:t>
      </w:r>
    </w:p>
    <w:p w:rsidR="00BF2CE3" w:rsidRDefault="00EF4059">
      <w:pPr>
        <w:pStyle w:val="affffff9"/>
        <w:ind w:firstLine="420"/>
        <w:rPr>
          <w:rFonts w:ascii="Times New Roman"/>
        </w:rPr>
      </w:pPr>
      <w:r>
        <w:rPr>
          <w:rFonts w:hAnsi="宋体" w:cs="宋体" w:hint="eastAsia"/>
        </w:rPr>
        <w:t>⑥</w:t>
      </w:r>
      <w:r>
        <w:rPr>
          <w:rFonts w:ascii="Times New Roman"/>
        </w:rPr>
        <w:t xml:space="preserve"> </w:t>
      </w:r>
      <w:r>
        <w:rPr>
          <w:rFonts w:ascii="Times New Roman"/>
        </w:rPr>
        <w:t>电感量：</w:t>
      </w:r>
      <w:r>
        <w:rPr>
          <w:rFonts w:ascii="Times New Roman"/>
        </w:rPr>
        <w:t>1R0</w:t>
      </w:r>
      <w:r>
        <w:rPr>
          <w:rFonts w:ascii="Times New Roman"/>
        </w:rPr>
        <w:t>代表电感量等于</w:t>
      </w:r>
      <w:r>
        <w:rPr>
          <w:rFonts w:ascii="Times New Roman"/>
        </w:rPr>
        <w:t>1.0</w:t>
      </w:r>
      <w:r>
        <w:rPr>
          <w:rFonts w:ascii="Times New Roman"/>
        </w:rPr>
        <w:t>微</w:t>
      </w:r>
      <w:proofErr w:type="gramStart"/>
      <w:r>
        <w:rPr>
          <w:rFonts w:ascii="Times New Roman"/>
        </w:rPr>
        <w:t>亨</w:t>
      </w:r>
      <w:proofErr w:type="gramEnd"/>
      <w:r>
        <w:rPr>
          <w:rFonts w:ascii="Times New Roman"/>
        </w:rPr>
        <w:t>。</w:t>
      </w:r>
    </w:p>
    <w:p w:rsidR="00BF2CE3" w:rsidRDefault="00EF4059">
      <w:pPr>
        <w:pStyle w:val="affffff9"/>
        <w:ind w:firstLine="420"/>
        <w:rPr>
          <w:rFonts w:ascii="Times New Roman"/>
        </w:rPr>
      </w:pPr>
      <w:r>
        <w:rPr>
          <w:rFonts w:hAnsi="宋体" w:cs="宋体" w:hint="eastAsia"/>
        </w:rPr>
        <w:t>⑦</w:t>
      </w:r>
      <w:r>
        <w:rPr>
          <w:rFonts w:ascii="Times New Roman"/>
        </w:rPr>
        <w:t xml:space="preserve"> </w:t>
      </w:r>
      <w:r>
        <w:rPr>
          <w:rFonts w:ascii="Times New Roman"/>
        </w:rPr>
        <w:t>公差：</w:t>
      </w:r>
      <w:r>
        <w:rPr>
          <w:rFonts w:ascii="Times New Roman"/>
        </w:rPr>
        <w:t>J</w:t>
      </w:r>
      <w:r>
        <w:rPr>
          <w:rFonts w:ascii="Times New Roman"/>
        </w:rPr>
        <w:t>代表电感公差</w:t>
      </w:r>
      <w:r>
        <w:rPr>
          <w:rFonts w:ascii="Times New Roman"/>
        </w:rPr>
        <w:t>5%</w:t>
      </w:r>
      <w:r>
        <w:rPr>
          <w:rFonts w:ascii="Times New Roman"/>
        </w:rPr>
        <w:t>，</w:t>
      </w:r>
      <w:r>
        <w:rPr>
          <w:rFonts w:ascii="Times New Roman"/>
        </w:rPr>
        <w:t>K</w:t>
      </w:r>
      <w:r>
        <w:rPr>
          <w:rFonts w:ascii="Times New Roman"/>
        </w:rPr>
        <w:t>代表电感公差</w:t>
      </w:r>
      <w:r>
        <w:rPr>
          <w:rFonts w:ascii="Times New Roman"/>
        </w:rPr>
        <w:t>10%</w:t>
      </w:r>
      <w:r>
        <w:rPr>
          <w:rFonts w:ascii="Times New Roman"/>
        </w:rPr>
        <w:t>，</w:t>
      </w:r>
      <w:r>
        <w:rPr>
          <w:rFonts w:ascii="Times New Roman"/>
        </w:rPr>
        <w:t>L</w:t>
      </w:r>
      <w:r>
        <w:rPr>
          <w:rFonts w:ascii="Times New Roman"/>
        </w:rPr>
        <w:t>代表电感公差</w:t>
      </w:r>
      <w:r>
        <w:rPr>
          <w:rFonts w:ascii="Times New Roman"/>
        </w:rPr>
        <w:t>15%</w:t>
      </w:r>
      <w:r>
        <w:rPr>
          <w:rFonts w:ascii="Times New Roman"/>
        </w:rPr>
        <w:t>，</w:t>
      </w:r>
      <w:r>
        <w:rPr>
          <w:rFonts w:ascii="Times New Roman"/>
        </w:rPr>
        <w:t>M</w:t>
      </w:r>
      <w:r>
        <w:rPr>
          <w:rFonts w:ascii="Times New Roman"/>
        </w:rPr>
        <w:t>代表电感公差</w:t>
      </w:r>
      <w:r>
        <w:rPr>
          <w:rFonts w:ascii="Times New Roman"/>
        </w:rPr>
        <w:t>20%</w:t>
      </w:r>
      <w:r>
        <w:rPr>
          <w:rFonts w:ascii="Times New Roman"/>
        </w:rPr>
        <w:t>，</w:t>
      </w:r>
      <w:r>
        <w:rPr>
          <w:rFonts w:ascii="Times New Roman"/>
        </w:rPr>
        <w:t>N</w:t>
      </w:r>
      <w:r>
        <w:rPr>
          <w:rFonts w:ascii="Times New Roman"/>
        </w:rPr>
        <w:t>代表电感公差</w:t>
      </w:r>
      <w:r>
        <w:rPr>
          <w:rFonts w:ascii="Times New Roman"/>
        </w:rPr>
        <w:t>30%</w:t>
      </w:r>
      <w:r>
        <w:rPr>
          <w:rFonts w:ascii="Times New Roman"/>
        </w:rPr>
        <w:t>。</w:t>
      </w:r>
    </w:p>
    <w:p w:rsidR="00BF2CE3" w:rsidRDefault="00BF2CE3">
      <w:pPr>
        <w:pStyle w:val="affffff9"/>
        <w:ind w:firstLineChars="0" w:firstLine="0"/>
        <w:rPr>
          <w:rFonts w:hAnsi="宋体" w:cs="宋体"/>
          <w:szCs w:val="21"/>
        </w:rPr>
      </w:pPr>
    </w:p>
    <w:p w:rsidR="00BF2CE3" w:rsidRDefault="00EF4059">
      <w:pPr>
        <w:pStyle w:val="ab"/>
        <w:spacing w:before="312" w:after="312"/>
      </w:pPr>
      <w:bookmarkStart w:id="557" w:name="_Toc112679412"/>
      <w:bookmarkStart w:id="558" w:name="_Toc19041"/>
      <w:bookmarkStart w:id="559" w:name="_Toc9237"/>
      <w:bookmarkStart w:id="560" w:name="_Toc26838"/>
      <w:bookmarkStart w:id="561" w:name="_Toc31707"/>
      <w:bookmarkStart w:id="562" w:name="_Toc1454"/>
      <w:bookmarkStart w:id="563" w:name="_Toc1465"/>
      <w:bookmarkStart w:id="564" w:name="_Toc8199"/>
      <w:bookmarkStart w:id="565" w:name="_Toc16376"/>
      <w:bookmarkStart w:id="566" w:name="_Toc9487"/>
      <w:bookmarkStart w:id="567" w:name="_Toc25182"/>
      <w:bookmarkStart w:id="568" w:name="_Toc5800"/>
      <w:bookmarkStart w:id="569" w:name="_Toc28193"/>
      <w:bookmarkStart w:id="570" w:name="_Toc25399"/>
      <w:bookmarkStart w:id="571" w:name="_Toc6970"/>
      <w:bookmarkStart w:id="572" w:name="_Toc29696"/>
      <w:bookmarkStart w:id="573" w:name="_Toc488"/>
      <w:bookmarkStart w:id="574" w:name="_Toc11191"/>
      <w:bookmarkStart w:id="575" w:name="_Toc27435"/>
      <w:bookmarkStart w:id="576" w:name="_Toc7726"/>
      <w:bookmarkStart w:id="577" w:name="_Toc12474"/>
      <w:bookmarkStart w:id="578" w:name="_Toc21287"/>
      <w:bookmarkStart w:id="579" w:name="_Toc112678206"/>
      <w:bookmarkStart w:id="580" w:name="_Toc7974"/>
      <w:bookmarkStart w:id="581" w:name="_Toc23303"/>
      <w:bookmarkStart w:id="582" w:name="_Toc8491"/>
      <w:bookmarkStart w:id="583" w:name="_Toc16547"/>
      <w:bookmarkStart w:id="584" w:name="_Toc112405340"/>
      <w:bookmarkStart w:id="585" w:name="_Toc28833"/>
      <w:bookmarkStart w:id="586" w:name="_Toc12945"/>
      <w:bookmarkStart w:id="587" w:name="_Toc18076"/>
      <w:bookmarkStart w:id="588" w:name="_Toc5444"/>
      <w:bookmarkStart w:id="589" w:name="_Toc132277564"/>
      <w:bookmarkStart w:id="590" w:name="_Toc26401"/>
      <w:bookmarkStart w:id="591" w:name="_Toc25086"/>
      <w:bookmarkStart w:id="592" w:name="_Toc25541"/>
      <w:bookmarkStart w:id="593" w:name="_Toc27535"/>
      <w:bookmarkStart w:id="594" w:name="_Toc29969"/>
      <w:bookmarkStart w:id="595" w:name="_Toc28267"/>
      <w:bookmarkStart w:id="596" w:name="_Toc12797"/>
      <w:bookmarkStart w:id="597" w:name="_Toc6906"/>
      <w:bookmarkStart w:id="598" w:name="_Toc112677701"/>
      <w:bookmarkStart w:id="599" w:name="_Toc21716"/>
      <w:bookmarkStart w:id="600" w:name="_Toc11732"/>
      <w:bookmarkStart w:id="601" w:name="_Toc11511"/>
      <w:bookmarkStart w:id="602" w:name="_Toc19640"/>
      <w:bookmarkStart w:id="603" w:name="_Toc18322"/>
      <w:bookmarkStart w:id="604" w:name="_Toc5675"/>
      <w:bookmarkStart w:id="605" w:name="_Toc6905"/>
      <w:bookmarkStart w:id="606" w:name="_Toc32373"/>
      <w:bookmarkStart w:id="607" w:name="_Toc20112"/>
      <w:bookmarkStart w:id="608" w:name="_Toc178088846"/>
      <w:bookmarkStart w:id="609" w:name="_Toc31436"/>
      <w:bookmarkStart w:id="610" w:name="_Toc10250"/>
      <w:bookmarkStart w:id="611" w:name="_Toc13575"/>
      <w:bookmarkStart w:id="612" w:name="_Toc13071"/>
      <w:bookmarkStart w:id="613" w:name="_Toc180508820"/>
      <w:bookmarkStart w:id="614" w:name="_Toc180509236"/>
      <w:bookmarkStart w:id="615" w:name="_Toc180509370"/>
      <w:r>
        <w:rPr>
          <w:rFonts w:ascii="Times New Roman"/>
        </w:rPr>
        <w:t>产品外形与尺寸</w:t>
      </w:r>
      <w:bookmarkStart w:id="616" w:name="_Toc27111"/>
      <w:bookmarkStart w:id="617" w:name="_Toc8332"/>
      <w:bookmarkStart w:id="618" w:name="_Toc32022"/>
      <w:bookmarkStart w:id="619" w:name="_Toc17995"/>
      <w:bookmarkStart w:id="620" w:name="_Toc15430"/>
      <w:bookmarkStart w:id="621" w:name="_Toc4751"/>
      <w:bookmarkStart w:id="622" w:name="_Toc4532"/>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rsidR="00BF2CE3" w:rsidRDefault="00EF4059">
      <w:pPr>
        <w:pStyle w:val="ac"/>
        <w:spacing w:before="156" w:after="156"/>
      </w:pPr>
      <w:bookmarkStart w:id="623" w:name="_Toc178088847"/>
      <w:bookmarkStart w:id="624" w:name="_Toc17740"/>
      <w:bookmarkStart w:id="625" w:name="_Toc3656"/>
      <w:bookmarkStart w:id="626" w:name="_Toc30597"/>
      <w:bookmarkStart w:id="627" w:name="_Toc3909"/>
      <w:bookmarkStart w:id="628" w:name="_Toc14033"/>
      <w:bookmarkStart w:id="629" w:name="_Toc180508821"/>
      <w:bookmarkStart w:id="630" w:name="_Toc180509237"/>
      <w:bookmarkStart w:id="631" w:name="_Toc180509371"/>
      <w:bookmarkStart w:id="632" w:name="_Toc15811"/>
      <w:bookmarkStart w:id="633" w:name="_Toc16545"/>
      <w:bookmarkStart w:id="634" w:name="_Toc22021"/>
      <w:bookmarkStart w:id="635" w:name="_Toc7507"/>
      <w:bookmarkStart w:id="636" w:name="_Toc27751"/>
      <w:bookmarkStart w:id="637" w:name="_Toc6060"/>
      <w:bookmarkStart w:id="638" w:name="_Toc29876"/>
      <w:bookmarkStart w:id="639" w:name="_Toc31522"/>
      <w:bookmarkStart w:id="640" w:name="_Toc27554"/>
      <w:bookmarkStart w:id="641" w:name="_Toc4451"/>
      <w:bookmarkStart w:id="642" w:name="_Toc8547"/>
      <w:bookmarkStart w:id="643" w:name="_Toc12704"/>
      <w:bookmarkEnd w:id="616"/>
      <w:bookmarkEnd w:id="617"/>
      <w:bookmarkEnd w:id="618"/>
      <w:bookmarkEnd w:id="619"/>
      <w:bookmarkEnd w:id="620"/>
      <w:bookmarkEnd w:id="621"/>
      <w:bookmarkEnd w:id="622"/>
      <w:r>
        <w:t>结构与外形</w:t>
      </w:r>
      <w:bookmarkEnd w:id="623"/>
      <w:bookmarkEnd w:id="624"/>
      <w:bookmarkEnd w:id="625"/>
      <w:bookmarkEnd w:id="626"/>
      <w:bookmarkEnd w:id="627"/>
      <w:bookmarkEnd w:id="628"/>
      <w:bookmarkEnd w:id="629"/>
      <w:bookmarkEnd w:id="630"/>
      <w:bookmarkEnd w:id="631"/>
    </w:p>
    <w:p w:rsidR="00BF2CE3" w:rsidRDefault="00BF2CE3">
      <w:pPr>
        <w:pStyle w:val="affffff9"/>
        <w:ind w:firstLine="420"/>
        <w:sectPr w:rsidR="00BF2CE3">
          <w:footerReference w:type="even" r:id="rId23"/>
          <w:footerReference w:type="default" r:id="rId24"/>
          <w:pgSz w:w="11907" w:h="16839"/>
          <w:pgMar w:top="1418" w:right="1134" w:bottom="1134" w:left="1418" w:header="1418" w:footer="1134" w:gutter="0"/>
          <w:cols w:space="425"/>
          <w:docGrid w:type="lines" w:linePitch="312"/>
        </w:sectPr>
      </w:pPr>
    </w:p>
    <w:p w:rsidR="00BF2CE3" w:rsidRDefault="00EF4059">
      <w:pPr>
        <w:pStyle w:val="affffff9"/>
        <w:ind w:firstLine="420"/>
      </w:pPr>
      <w:r>
        <w:rPr>
          <w:rFonts w:hint="eastAsia"/>
        </w:rPr>
        <w:lastRenderedPageBreak/>
        <w:t>大电流电感器</w:t>
      </w:r>
      <w:r>
        <w:t>由</w:t>
      </w:r>
      <w:proofErr w:type="gramStart"/>
      <w:r>
        <w:rPr>
          <w:rFonts w:hint="eastAsia"/>
        </w:rPr>
        <w:t>磁心</w:t>
      </w:r>
      <w:proofErr w:type="gramEnd"/>
      <w:r>
        <w:t>、</w:t>
      </w:r>
      <w:r>
        <w:rPr>
          <w:rFonts w:hint="eastAsia"/>
        </w:rPr>
        <w:t>线材（包括圆铜线，扁平铜线，多股绞线或冲压金属片）和</w:t>
      </w:r>
      <w:r>
        <w:t>胶水三种</w:t>
      </w:r>
      <w:r>
        <w:rPr>
          <w:rFonts w:hint="eastAsia"/>
        </w:rPr>
        <w:t>主要</w:t>
      </w:r>
      <w:r>
        <w:t>材料组成</w:t>
      </w:r>
      <w:r>
        <w:rPr>
          <w:rFonts w:hint="eastAsia"/>
        </w:rPr>
        <w:t>，部分型号会增加绝缘材料增加电感器耐压值，增加底座或假脚提高抗振动性能。以</w:t>
      </w:r>
      <w:r>
        <w:rPr>
          <w:rFonts w:ascii="Times New Roman"/>
        </w:rPr>
        <w:t>PQ</w:t>
      </w:r>
      <w:r>
        <w:rPr>
          <w:rFonts w:hint="eastAsia"/>
        </w:rPr>
        <w:t>型大电流电感器为例，产品的基本</w:t>
      </w:r>
      <w:r>
        <w:t>结构</w:t>
      </w:r>
      <w:r>
        <w:rPr>
          <w:rFonts w:hint="eastAsia"/>
        </w:rPr>
        <w:t>，</w:t>
      </w:r>
      <w:r>
        <w:t>见图</w:t>
      </w:r>
      <w:r>
        <w:rPr>
          <w:rFonts w:hint="eastAsia"/>
        </w:rPr>
        <w:t>1。</w:t>
      </w:r>
    </w:p>
    <w:p w:rsidR="00BF2CE3" w:rsidRDefault="00DE788E">
      <w:pPr>
        <w:ind w:leftChars="-270" w:left="-567"/>
        <w:jc w:val="center"/>
      </w:pPr>
      <w:r>
        <w:rPr>
          <w:noProof/>
        </w:rPr>
        <w:drawing>
          <wp:inline distT="0" distB="0" distL="114300" distR="114300">
            <wp:extent cx="1531620" cy="121920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5" cstate="print"/>
                    <a:stretch>
                      <a:fillRect/>
                    </a:stretch>
                  </pic:blipFill>
                  <pic:spPr>
                    <a:xfrm>
                      <a:off x="0" y="0"/>
                      <a:ext cx="1531620" cy="1219200"/>
                    </a:xfrm>
                    <a:prstGeom prst="rect">
                      <a:avLst/>
                    </a:prstGeom>
                    <a:noFill/>
                    <a:ln w="9525">
                      <a:noFill/>
                    </a:ln>
                  </pic:spPr>
                </pic:pic>
              </a:graphicData>
            </a:graphic>
          </wp:inline>
        </w:drawing>
      </w:r>
    </w:p>
    <w:p w:rsidR="00BF2CE3" w:rsidRDefault="00EF4059">
      <w:pPr>
        <w:pStyle w:val="af3"/>
        <w:tabs>
          <w:tab w:val="clear" w:pos="4480"/>
          <w:tab w:val="left" w:pos="142"/>
        </w:tabs>
        <w:spacing w:before="156" w:after="156"/>
        <w:ind w:left="0"/>
      </w:pPr>
      <w:bookmarkStart w:id="644" w:name="_Toc178091764"/>
      <w:bookmarkStart w:id="645" w:name="_Toc180509309"/>
      <w:bookmarkStart w:id="646" w:name="_Toc180509395"/>
      <w:r>
        <w:rPr>
          <w:rFonts w:hint="eastAsia"/>
        </w:rPr>
        <w:t>产品基本结构示意图</w:t>
      </w:r>
      <w:bookmarkEnd w:id="644"/>
      <w:bookmarkEnd w:id="645"/>
      <w:bookmarkEnd w:id="646"/>
    </w:p>
    <w:p w:rsidR="00BF2CE3" w:rsidRDefault="00BF2CE3">
      <w:pPr>
        <w:pStyle w:val="affffff9"/>
        <w:ind w:firstLine="420"/>
      </w:pPr>
    </w:p>
    <w:p w:rsidR="00BF2CE3" w:rsidRDefault="00EF4059">
      <w:pPr>
        <w:pStyle w:val="ac"/>
        <w:spacing w:before="156" w:after="156"/>
      </w:pPr>
      <w:bookmarkStart w:id="647" w:name="_Toc20518"/>
      <w:bookmarkStart w:id="648" w:name="_Toc178088848"/>
      <w:bookmarkStart w:id="649" w:name="_Toc3175"/>
      <w:bookmarkStart w:id="650" w:name="_Toc2518"/>
      <w:bookmarkStart w:id="651" w:name="_Toc28120"/>
      <w:bookmarkStart w:id="652" w:name="_Toc29676"/>
      <w:bookmarkStart w:id="653" w:name="_Toc180508822"/>
      <w:bookmarkStart w:id="654" w:name="_Toc180509238"/>
      <w:bookmarkStart w:id="655" w:name="_Toc180509372"/>
      <w:r>
        <w:t>尺寸</w:t>
      </w:r>
      <w:bookmarkEnd w:id="647"/>
      <w:bookmarkEnd w:id="648"/>
      <w:bookmarkEnd w:id="649"/>
      <w:bookmarkEnd w:id="650"/>
      <w:bookmarkEnd w:id="651"/>
      <w:bookmarkEnd w:id="652"/>
      <w:bookmarkEnd w:id="653"/>
      <w:bookmarkEnd w:id="654"/>
      <w:bookmarkEnd w:id="655"/>
    </w:p>
    <w:p w:rsidR="00BF2CE3" w:rsidRDefault="00EF4059">
      <w:pPr>
        <w:pStyle w:val="affffff9"/>
        <w:ind w:firstLine="420"/>
      </w:pPr>
      <w:r>
        <w:rPr>
          <w:rFonts w:hint="eastAsia"/>
        </w:rPr>
        <w:t>电感器</w:t>
      </w:r>
      <w:r>
        <w:t>的外形尺寸</w:t>
      </w:r>
      <w:r>
        <w:rPr>
          <w:rFonts w:hint="eastAsia"/>
        </w:rPr>
        <w:t>形式多样，应以实际测量尺寸为准，</w:t>
      </w:r>
      <w:proofErr w:type="gramStart"/>
      <w:r>
        <w:rPr>
          <w:rFonts w:hint="eastAsia"/>
        </w:rPr>
        <w:t>且标准</w:t>
      </w:r>
      <w:proofErr w:type="gramEnd"/>
      <w:r>
        <w:rPr>
          <w:rFonts w:hint="eastAsia"/>
        </w:rPr>
        <w:t>记录在产品规格书中。客户以电感器厂家的产品规格书定义尺寸为标准验收</w:t>
      </w:r>
      <w:r>
        <w:t>。</w:t>
      </w:r>
    </w:p>
    <w:p w:rsidR="00BF2CE3" w:rsidRDefault="00BF2CE3">
      <w:pPr>
        <w:pStyle w:val="affffff9"/>
        <w:ind w:firstLine="420"/>
        <w:rPr>
          <w:rFonts w:ascii="Times New Roman"/>
        </w:rPr>
      </w:pPr>
    </w:p>
    <w:p w:rsidR="00BF2CE3" w:rsidRDefault="00EF4059">
      <w:pPr>
        <w:pStyle w:val="ab"/>
        <w:spacing w:before="312" w:after="312"/>
        <w:rPr>
          <w:rFonts w:ascii="Times New Roman"/>
        </w:rPr>
      </w:pPr>
      <w:bookmarkStart w:id="656" w:name="_Toc23587"/>
      <w:bookmarkStart w:id="657" w:name="_Toc112679416"/>
      <w:bookmarkStart w:id="658" w:name="_Toc32477"/>
      <w:bookmarkStart w:id="659" w:name="_Toc26195"/>
      <w:bookmarkStart w:id="660" w:name="_Toc21027"/>
      <w:bookmarkStart w:id="661" w:name="_Toc112405344"/>
      <w:bookmarkStart w:id="662" w:name="_Toc1456"/>
      <w:bookmarkStart w:id="663" w:name="_Toc26016"/>
      <w:bookmarkStart w:id="664" w:name="_Toc112678210"/>
      <w:bookmarkStart w:id="665" w:name="_Toc11748"/>
      <w:bookmarkStart w:id="666" w:name="_Toc13725"/>
      <w:bookmarkStart w:id="667" w:name="_Toc112677705"/>
      <w:bookmarkStart w:id="668" w:name="_Toc5595"/>
      <w:bookmarkStart w:id="669" w:name="_Toc4483"/>
      <w:bookmarkStart w:id="670" w:name="_Toc32501"/>
      <w:bookmarkStart w:id="671" w:name="_Toc24679"/>
      <w:bookmarkStart w:id="672" w:name="_Toc178088849"/>
      <w:bookmarkStart w:id="673" w:name="_Toc132277568"/>
      <w:bookmarkStart w:id="674" w:name="_Toc21969"/>
      <w:bookmarkStart w:id="675" w:name="_Toc180508823"/>
      <w:bookmarkStart w:id="676" w:name="_Toc180509239"/>
      <w:bookmarkStart w:id="677" w:name="_Toc180509373"/>
      <w:bookmarkStart w:id="678" w:name="_Toc18722"/>
      <w:bookmarkStart w:id="679" w:name="_Toc25256"/>
      <w:bookmarkStart w:id="680" w:name="_Toc27094"/>
      <w:bookmarkStart w:id="681" w:name="_Toc4523"/>
      <w:bookmarkStart w:id="682" w:name="_Toc7283"/>
      <w:bookmarkStart w:id="683" w:name="_Toc1529"/>
      <w:bookmarkStart w:id="684" w:name="_Toc22745"/>
      <w:bookmarkStart w:id="685" w:name="_Toc24014"/>
      <w:bookmarkStart w:id="686" w:name="_Toc25907"/>
      <w:bookmarkStart w:id="687" w:name="_Toc9746"/>
      <w:bookmarkStart w:id="688" w:name="_Toc13482"/>
      <w:bookmarkStart w:id="689" w:name="_Toc26525"/>
      <w:bookmarkStart w:id="690" w:name="_Toc25591"/>
      <w:bookmarkStart w:id="691" w:name="_Toc11659"/>
      <w:bookmarkStart w:id="692" w:name="_Toc16852"/>
      <w:bookmarkStart w:id="693" w:name="_Toc7293"/>
      <w:bookmarkStart w:id="694" w:name="_Toc24199"/>
      <w:bookmarkStart w:id="695" w:name="_Toc24541"/>
      <w:bookmarkStart w:id="696" w:name="_Toc5565"/>
      <w:bookmarkStart w:id="697" w:name="_Toc7657"/>
      <w:bookmarkStart w:id="698" w:name="_Toc23758"/>
      <w:bookmarkStart w:id="699" w:name="_Toc32163"/>
      <w:bookmarkStart w:id="700" w:name="_Toc788"/>
      <w:bookmarkStart w:id="701" w:name="_Toc7162"/>
      <w:bookmarkEnd w:id="632"/>
      <w:bookmarkEnd w:id="633"/>
      <w:bookmarkEnd w:id="634"/>
      <w:bookmarkEnd w:id="635"/>
      <w:bookmarkEnd w:id="636"/>
      <w:bookmarkEnd w:id="637"/>
      <w:bookmarkEnd w:id="638"/>
      <w:bookmarkEnd w:id="639"/>
      <w:bookmarkEnd w:id="640"/>
      <w:bookmarkEnd w:id="641"/>
      <w:bookmarkEnd w:id="642"/>
      <w:bookmarkEnd w:id="643"/>
      <w:r>
        <w:rPr>
          <w:rFonts w:ascii="Times New Roman"/>
        </w:rPr>
        <w:t>技术</w:t>
      </w:r>
      <w:bookmarkEnd w:id="656"/>
      <w:bookmarkEnd w:id="657"/>
      <w:bookmarkEnd w:id="658"/>
      <w:bookmarkEnd w:id="659"/>
      <w:bookmarkEnd w:id="660"/>
      <w:bookmarkEnd w:id="661"/>
      <w:bookmarkEnd w:id="662"/>
      <w:bookmarkEnd w:id="663"/>
      <w:bookmarkEnd w:id="664"/>
      <w:bookmarkEnd w:id="665"/>
      <w:bookmarkEnd w:id="666"/>
      <w:bookmarkEnd w:id="667"/>
      <w:r>
        <w:rPr>
          <w:rFonts w:ascii="Times New Roman" w:hint="eastAsia"/>
        </w:rPr>
        <w:t>要求</w:t>
      </w:r>
      <w:bookmarkEnd w:id="668"/>
      <w:bookmarkEnd w:id="669"/>
      <w:bookmarkEnd w:id="670"/>
      <w:bookmarkEnd w:id="671"/>
      <w:bookmarkEnd w:id="672"/>
      <w:bookmarkEnd w:id="673"/>
      <w:bookmarkEnd w:id="674"/>
      <w:bookmarkEnd w:id="675"/>
      <w:bookmarkEnd w:id="676"/>
      <w:bookmarkEnd w:id="677"/>
    </w:p>
    <w:p w:rsidR="00BF2CE3" w:rsidRDefault="00EF4059">
      <w:pPr>
        <w:pStyle w:val="ac"/>
        <w:spacing w:before="156" w:after="156"/>
        <w:rPr>
          <w:rFonts w:ascii="Times New Roman"/>
        </w:rPr>
      </w:pPr>
      <w:bookmarkStart w:id="702" w:name="_Toc17429"/>
      <w:bookmarkStart w:id="703" w:name="_Toc132277569"/>
      <w:bookmarkStart w:id="704" w:name="_Toc112405345"/>
      <w:bookmarkStart w:id="705" w:name="_Toc25129"/>
      <w:bookmarkStart w:id="706" w:name="_Toc31008"/>
      <w:bookmarkStart w:id="707" w:name="_Toc6119"/>
      <w:bookmarkStart w:id="708" w:name="_Toc112677706"/>
      <w:bookmarkStart w:id="709" w:name="_Toc112679417"/>
      <w:bookmarkStart w:id="710" w:name="_Toc112678211"/>
      <w:bookmarkStart w:id="711" w:name="_Toc178088850"/>
      <w:bookmarkStart w:id="712" w:name="_Toc11259"/>
      <w:bookmarkStart w:id="713" w:name="_Toc25290"/>
      <w:bookmarkStart w:id="714" w:name="_Toc19458"/>
      <w:bookmarkStart w:id="715" w:name="_Toc25261"/>
      <w:bookmarkStart w:id="716" w:name="_Toc20949"/>
      <w:bookmarkStart w:id="717" w:name="_Toc31389"/>
      <w:bookmarkStart w:id="718" w:name="_Toc11709"/>
      <w:bookmarkStart w:id="719" w:name="_Toc180508824"/>
      <w:bookmarkStart w:id="720" w:name="_Toc180509240"/>
      <w:bookmarkStart w:id="721" w:name="_Toc180509374"/>
      <w:r>
        <w:rPr>
          <w:rFonts w:ascii="Times New Roman"/>
        </w:rPr>
        <w:t>外观与尺寸</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rsidR="00BF2CE3" w:rsidRDefault="00EF4059">
      <w:pPr>
        <w:pStyle w:val="ad"/>
        <w:spacing w:before="156" w:after="156"/>
        <w:rPr>
          <w:rFonts w:ascii="Times New Roman"/>
        </w:rPr>
      </w:pPr>
      <w:bookmarkStart w:id="722" w:name="_Toc23384"/>
      <w:bookmarkStart w:id="723" w:name="_Toc26033"/>
      <w:bookmarkStart w:id="724" w:name="_Toc22607"/>
      <w:bookmarkStart w:id="725" w:name="_Toc1319"/>
      <w:bookmarkStart w:id="726" w:name="_Toc180509241"/>
      <w:r>
        <w:rPr>
          <w:rFonts w:ascii="Times New Roman" w:hint="eastAsia"/>
        </w:rPr>
        <w:t>外观</w:t>
      </w:r>
      <w:bookmarkEnd w:id="722"/>
      <w:bookmarkEnd w:id="723"/>
      <w:bookmarkEnd w:id="724"/>
      <w:bookmarkEnd w:id="725"/>
      <w:bookmarkEnd w:id="726"/>
    </w:p>
    <w:p w:rsidR="00BF2CE3" w:rsidRDefault="00EF4059">
      <w:pPr>
        <w:pStyle w:val="affffff9"/>
        <w:ind w:firstLine="420"/>
        <w:rPr>
          <w:rFonts w:ascii="Times New Roman"/>
        </w:rPr>
      </w:pPr>
      <w:r>
        <w:rPr>
          <w:rFonts w:ascii="Times New Roman"/>
        </w:rPr>
        <w:t>在距离检验人员目光正前方</w:t>
      </w:r>
      <w:r>
        <w:rPr>
          <w:rFonts w:ascii="Times New Roman"/>
        </w:rPr>
        <w:t>300 mm ~ 400 mm</w:t>
      </w:r>
      <w:r>
        <w:rPr>
          <w:rFonts w:ascii="Times New Roman"/>
        </w:rPr>
        <w:t>处的工作台上安装日光灯，在灯光下用目测法进行外观检查。产品印字居中且清晰，无缺字，歪斜等，</w:t>
      </w:r>
      <w:proofErr w:type="gramStart"/>
      <w:r>
        <w:rPr>
          <w:rFonts w:ascii="Times New Roman"/>
        </w:rPr>
        <w:t>磁心</w:t>
      </w:r>
      <w:proofErr w:type="gramEnd"/>
      <w:r>
        <w:rPr>
          <w:rFonts w:ascii="Times New Roman"/>
        </w:rPr>
        <w:t>无明显崩缺，</w:t>
      </w:r>
      <w:proofErr w:type="gramStart"/>
      <w:r>
        <w:rPr>
          <w:rFonts w:ascii="Times New Roman"/>
        </w:rPr>
        <w:t>磁心</w:t>
      </w:r>
      <w:proofErr w:type="gramEnd"/>
      <w:r>
        <w:rPr>
          <w:rFonts w:ascii="Times New Roman"/>
        </w:rPr>
        <w:t>暗裂长度不超过</w:t>
      </w:r>
      <w:proofErr w:type="gramStart"/>
      <w:r>
        <w:rPr>
          <w:rFonts w:ascii="Times New Roman"/>
        </w:rPr>
        <w:t>磁心</w:t>
      </w:r>
      <w:proofErr w:type="gramEnd"/>
      <w:r>
        <w:rPr>
          <w:rFonts w:ascii="Times New Roman"/>
        </w:rPr>
        <w:t>尺寸</w:t>
      </w:r>
      <w:r>
        <w:rPr>
          <w:rFonts w:ascii="Times New Roman"/>
        </w:rPr>
        <w:t>1/2</w:t>
      </w:r>
      <w:r>
        <w:rPr>
          <w:rFonts w:ascii="Times New Roman"/>
        </w:rPr>
        <w:t>（见示意图</w:t>
      </w:r>
      <w:r>
        <w:rPr>
          <w:rFonts w:ascii="Times New Roman"/>
        </w:rPr>
        <w:t>2</w:t>
      </w:r>
      <w:r>
        <w:rPr>
          <w:rFonts w:ascii="Times New Roman"/>
        </w:rPr>
        <w:t>），产品表面无脏污，线圈无变形，漆包线表面漆皮无破损露铜，焊锡面无氧化发黑，</w:t>
      </w:r>
      <w:proofErr w:type="gramStart"/>
      <w:r>
        <w:rPr>
          <w:rFonts w:ascii="Times New Roman"/>
        </w:rPr>
        <w:t>磁心</w:t>
      </w:r>
      <w:proofErr w:type="gramEnd"/>
      <w:r>
        <w:rPr>
          <w:rFonts w:ascii="Times New Roman"/>
        </w:rPr>
        <w:t>组装后无明显错位。暗裂、崩缺等缺陷参考</w:t>
      </w:r>
      <w:r>
        <w:rPr>
          <w:rFonts w:ascii="Times New Roman"/>
        </w:rPr>
        <w:t>GB/T 9634.8-2018</w:t>
      </w:r>
      <w:r>
        <w:rPr>
          <w:rFonts w:ascii="Times New Roman"/>
        </w:rPr>
        <w:t>《</w:t>
      </w:r>
      <w:proofErr w:type="gramStart"/>
      <w:r>
        <w:rPr>
          <w:rFonts w:ascii="Times New Roman"/>
        </w:rPr>
        <w:t>磁心</w:t>
      </w:r>
      <w:proofErr w:type="gramEnd"/>
      <w:r>
        <w:rPr>
          <w:rFonts w:ascii="Times New Roman"/>
        </w:rPr>
        <w:t>表面缺陷极限导则》进行判定。</w:t>
      </w:r>
    </w:p>
    <w:p w:rsidR="00BF2CE3" w:rsidRDefault="00EF4059">
      <w:pPr>
        <w:pStyle w:val="afff3"/>
        <w:jc w:val="center"/>
        <w:rPr>
          <w:rFonts w:ascii="宋体" w:hAnsi="宋体" w:cs="宋体"/>
          <w:sz w:val="24"/>
        </w:rPr>
      </w:pPr>
      <w:r>
        <w:rPr>
          <w:rFonts w:ascii="宋体" w:hAnsi="宋体" w:cs="宋体"/>
          <w:noProof/>
          <w:sz w:val="24"/>
        </w:rPr>
        <w:drawing>
          <wp:inline distT="0" distB="0" distL="114300" distR="114300">
            <wp:extent cx="2376170" cy="1164590"/>
            <wp:effectExtent l="0" t="0" r="1270"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26" cstate="print"/>
                    <a:stretch>
                      <a:fillRect/>
                    </a:stretch>
                  </pic:blipFill>
                  <pic:spPr>
                    <a:xfrm>
                      <a:off x="0" y="0"/>
                      <a:ext cx="2376170" cy="1164590"/>
                    </a:xfrm>
                    <a:prstGeom prst="rect">
                      <a:avLst/>
                    </a:prstGeom>
                    <a:noFill/>
                    <a:ln w="9525">
                      <a:noFill/>
                    </a:ln>
                  </pic:spPr>
                </pic:pic>
              </a:graphicData>
            </a:graphic>
          </wp:inline>
        </w:drawing>
      </w:r>
    </w:p>
    <w:p w:rsidR="00BF2CE3" w:rsidRDefault="00EF4059">
      <w:pPr>
        <w:pStyle w:val="af3"/>
        <w:tabs>
          <w:tab w:val="clear" w:pos="4480"/>
          <w:tab w:val="left" w:pos="284"/>
        </w:tabs>
        <w:spacing w:before="156" w:after="156"/>
        <w:ind w:left="0"/>
      </w:pPr>
      <w:bookmarkStart w:id="727" w:name="_Toc2677"/>
      <w:bookmarkStart w:id="728" w:name="_Toc18461"/>
      <w:bookmarkStart w:id="729" w:name="_Toc178091765"/>
      <w:bookmarkStart w:id="730" w:name="_Toc17787"/>
      <w:bookmarkStart w:id="731" w:name="_Toc14794"/>
      <w:bookmarkStart w:id="732" w:name="_Toc180509310"/>
      <w:bookmarkStart w:id="733" w:name="_Toc180509396"/>
      <w:proofErr w:type="gramStart"/>
      <w:r>
        <w:rPr>
          <w:rFonts w:hint="eastAsia"/>
        </w:rPr>
        <w:t>磁心暗裂不超过磁心</w:t>
      </w:r>
      <w:proofErr w:type="gramEnd"/>
      <w:r>
        <w:rPr>
          <w:rFonts w:hint="eastAsia"/>
        </w:rPr>
        <w:t>长度1/2</w:t>
      </w:r>
      <w:bookmarkEnd w:id="727"/>
      <w:bookmarkEnd w:id="728"/>
      <w:bookmarkEnd w:id="729"/>
      <w:bookmarkEnd w:id="730"/>
      <w:bookmarkEnd w:id="731"/>
      <w:bookmarkEnd w:id="732"/>
      <w:bookmarkEnd w:id="733"/>
    </w:p>
    <w:p w:rsidR="00BF2CE3" w:rsidRDefault="00BF2CE3">
      <w:pPr>
        <w:pStyle w:val="affffff9"/>
        <w:ind w:firstLine="420"/>
      </w:pPr>
    </w:p>
    <w:p w:rsidR="00BF2CE3" w:rsidRDefault="00EF4059">
      <w:pPr>
        <w:pStyle w:val="ad"/>
        <w:spacing w:before="156" w:after="156"/>
        <w:rPr>
          <w:rFonts w:ascii="Times New Roman"/>
        </w:rPr>
      </w:pPr>
      <w:bookmarkStart w:id="734" w:name="_Toc23013"/>
      <w:bookmarkStart w:id="735" w:name="_Toc12723"/>
      <w:bookmarkStart w:id="736" w:name="_Toc6098"/>
      <w:bookmarkStart w:id="737" w:name="_Toc8428"/>
      <w:bookmarkStart w:id="738" w:name="_Toc180509242"/>
      <w:r>
        <w:rPr>
          <w:rFonts w:ascii="Times New Roman" w:hint="eastAsia"/>
        </w:rPr>
        <w:t>尺寸</w:t>
      </w:r>
      <w:bookmarkEnd w:id="734"/>
      <w:bookmarkEnd w:id="735"/>
      <w:bookmarkEnd w:id="736"/>
      <w:bookmarkEnd w:id="737"/>
      <w:bookmarkEnd w:id="738"/>
    </w:p>
    <w:p w:rsidR="00BF2CE3" w:rsidRDefault="00EF4059">
      <w:pPr>
        <w:pStyle w:val="affffff9"/>
        <w:ind w:firstLine="420"/>
        <w:rPr>
          <w:rFonts w:ascii="Times New Roman"/>
        </w:rPr>
      </w:pPr>
      <w:r>
        <w:rPr>
          <w:rFonts w:ascii="Times New Roman"/>
        </w:rPr>
        <w:t>在距离检验人员目光正前方</w:t>
      </w:r>
      <w:r>
        <w:rPr>
          <w:rFonts w:ascii="Times New Roman"/>
        </w:rPr>
        <w:t>300 mm ~ 400 mm</w:t>
      </w:r>
      <w:r>
        <w:rPr>
          <w:rFonts w:ascii="Times New Roman"/>
        </w:rPr>
        <w:t>处的工作台上安装日光灯，在灯光下用量具法进行尺寸检查。量具可以是卡尺，千分尺或二次元等，尺寸测量结果应符合产品规格书的规定。</w:t>
      </w:r>
    </w:p>
    <w:p w:rsidR="00BF2CE3" w:rsidRDefault="00BF2CE3">
      <w:pPr>
        <w:pStyle w:val="affffff9"/>
        <w:ind w:firstLine="420"/>
      </w:pPr>
    </w:p>
    <w:p w:rsidR="00BF2CE3" w:rsidRDefault="00EF4059">
      <w:pPr>
        <w:pStyle w:val="ac"/>
        <w:spacing w:before="156" w:after="156"/>
        <w:rPr>
          <w:rFonts w:ascii="Times New Roman"/>
        </w:rPr>
      </w:pPr>
      <w:bookmarkStart w:id="739" w:name="_Toc21670"/>
      <w:bookmarkStart w:id="740" w:name="_Toc112678212"/>
      <w:bookmarkStart w:id="741" w:name="_Toc112677707"/>
      <w:bookmarkStart w:id="742" w:name="_Toc14834"/>
      <w:bookmarkStart w:id="743" w:name="_Toc8041"/>
      <w:bookmarkStart w:id="744" w:name="_Toc178088851"/>
      <w:bookmarkStart w:id="745" w:name="_Toc112405346"/>
      <w:bookmarkStart w:id="746" w:name="_Toc21588"/>
      <w:bookmarkStart w:id="747" w:name="_Toc26626"/>
      <w:bookmarkStart w:id="748" w:name="_Toc27938"/>
      <w:bookmarkStart w:id="749" w:name="_Toc2750"/>
      <w:bookmarkStart w:id="750" w:name="_Toc112679418"/>
      <w:bookmarkStart w:id="751" w:name="_Toc3014"/>
      <w:bookmarkStart w:id="752" w:name="_Toc17376"/>
      <w:bookmarkStart w:id="753" w:name="_Toc14295"/>
      <w:bookmarkStart w:id="754" w:name="_Toc18031"/>
      <w:bookmarkStart w:id="755" w:name="_Toc132277570"/>
      <w:bookmarkStart w:id="756" w:name="_Toc180508825"/>
      <w:bookmarkStart w:id="757" w:name="_Toc180509243"/>
      <w:bookmarkStart w:id="758" w:name="_Toc180509375"/>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r>
        <w:rPr>
          <w:rFonts w:ascii="Times New Roman"/>
        </w:rPr>
        <w:t>电气特性</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rsidR="00BF2CE3" w:rsidRDefault="00EF4059">
      <w:pPr>
        <w:pStyle w:val="ad"/>
        <w:spacing w:before="156" w:after="156"/>
        <w:rPr>
          <w:rFonts w:ascii="Times New Roman"/>
        </w:rPr>
      </w:pPr>
      <w:bookmarkStart w:id="759" w:name="_Toc11641"/>
      <w:bookmarkStart w:id="760" w:name="_Toc13373"/>
      <w:bookmarkStart w:id="761" w:name="_Toc12408"/>
      <w:bookmarkStart w:id="762" w:name="_Toc360"/>
      <w:bookmarkStart w:id="763" w:name="_Toc21284"/>
      <w:bookmarkStart w:id="764" w:name="_Toc180509244"/>
      <w:r>
        <w:rPr>
          <w:rFonts w:ascii="Times New Roman" w:hint="eastAsia"/>
        </w:rPr>
        <w:lastRenderedPageBreak/>
        <w:t>电感</w:t>
      </w:r>
      <w:r>
        <w:rPr>
          <w:rFonts w:ascii="Times New Roman"/>
        </w:rPr>
        <w:t>值</w:t>
      </w:r>
      <w:bookmarkStart w:id="765" w:name="_Toc26312"/>
      <w:bookmarkStart w:id="766" w:name="_Toc4594"/>
      <w:bookmarkStart w:id="767" w:name="_Toc28768"/>
      <w:bookmarkEnd w:id="759"/>
      <w:bookmarkEnd w:id="760"/>
      <w:bookmarkEnd w:id="761"/>
      <w:bookmarkEnd w:id="762"/>
      <w:bookmarkEnd w:id="763"/>
      <w:bookmarkEnd w:id="764"/>
    </w:p>
    <w:p w:rsidR="00BF2CE3" w:rsidRDefault="00EF4059">
      <w:pPr>
        <w:pStyle w:val="affffff9"/>
        <w:ind w:firstLine="420"/>
        <w:rPr>
          <w:rFonts w:ascii="Times New Roman"/>
        </w:rPr>
      </w:pPr>
      <w:r>
        <w:rPr>
          <w:rFonts w:ascii="Times New Roman"/>
        </w:rPr>
        <w:t>在</w:t>
      </w:r>
      <w:r>
        <w:rPr>
          <w:rFonts w:ascii="Times New Roman"/>
        </w:rPr>
        <w:t>7.1</w:t>
      </w:r>
      <w:r>
        <w:rPr>
          <w:rFonts w:ascii="Times New Roman"/>
        </w:rPr>
        <w:t>测试条件下，按照电感</w:t>
      </w:r>
      <w:r>
        <w:rPr>
          <w:rFonts w:ascii="Times New Roman" w:hint="eastAsia"/>
        </w:rPr>
        <w:t>器</w:t>
      </w:r>
      <w:r>
        <w:rPr>
          <w:rFonts w:ascii="Times New Roman"/>
        </w:rPr>
        <w:t>制造商产品规格书规定的条件，使用</w:t>
      </w:r>
      <w:r>
        <w:rPr>
          <w:rFonts w:ascii="Times New Roman"/>
        </w:rPr>
        <w:t>LCR</w:t>
      </w:r>
      <w:r>
        <w:rPr>
          <w:rFonts w:ascii="Times New Roman"/>
        </w:rPr>
        <w:t>电桥测试仪器进行测试，测试结果应符合产品规格书的规定。</w:t>
      </w:r>
    </w:p>
    <w:p w:rsidR="00BF2CE3" w:rsidRDefault="00EF4059">
      <w:pPr>
        <w:pStyle w:val="ad"/>
        <w:spacing w:before="156" w:after="156"/>
        <w:rPr>
          <w:rFonts w:ascii="Times New Roman"/>
        </w:rPr>
      </w:pPr>
      <w:bookmarkStart w:id="768" w:name="_Toc22464"/>
      <w:bookmarkStart w:id="769" w:name="_Toc19389"/>
      <w:bookmarkStart w:id="770" w:name="_Toc32260"/>
      <w:bookmarkStart w:id="771" w:name="_Toc21108"/>
      <w:bookmarkStart w:id="772" w:name="_Toc10906"/>
      <w:bookmarkStart w:id="773" w:name="_Toc3221"/>
      <w:bookmarkStart w:id="774" w:name="_Toc9344"/>
      <w:bookmarkStart w:id="775" w:name="_Toc32714"/>
      <w:bookmarkStart w:id="776" w:name="_Toc1228"/>
      <w:bookmarkStart w:id="777" w:name="_Toc26240"/>
      <w:bookmarkStart w:id="778" w:name="_Toc6467"/>
      <w:bookmarkStart w:id="779" w:name="_Toc11644"/>
      <w:bookmarkStart w:id="780" w:name="_Toc22292"/>
      <w:bookmarkStart w:id="781" w:name="_Toc10537"/>
      <w:bookmarkStart w:id="782" w:name="_Toc9605"/>
      <w:bookmarkStart w:id="783" w:name="_Toc21497"/>
      <w:bookmarkStart w:id="784" w:name="_Toc23495"/>
      <w:bookmarkStart w:id="785" w:name="_Toc2122"/>
      <w:bookmarkStart w:id="786" w:name="_Toc7751"/>
      <w:bookmarkStart w:id="787" w:name="_Toc2231"/>
      <w:bookmarkStart w:id="788" w:name="_Toc180509245"/>
      <w:r>
        <w:rPr>
          <w:rFonts w:ascii="Times New Roman"/>
        </w:rPr>
        <w:t>直流电阻</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rsidR="00BF2CE3" w:rsidRDefault="00EF4059">
      <w:pPr>
        <w:pStyle w:val="affffff9"/>
        <w:ind w:firstLine="420"/>
        <w:rPr>
          <w:rFonts w:ascii="Times New Roman"/>
        </w:rPr>
      </w:pPr>
      <w:r>
        <w:rPr>
          <w:rFonts w:ascii="Times New Roman"/>
        </w:rPr>
        <w:t>按照</w:t>
      </w:r>
      <w:r>
        <w:rPr>
          <w:rFonts w:ascii="Times New Roman"/>
        </w:rPr>
        <w:t>7.3.2</w:t>
      </w:r>
      <w:r>
        <w:rPr>
          <w:rFonts w:ascii="Times New Roman"/>
        </w:rPr>
        <w:t>规定方法进行测试，测试结果应符合产品规格书的规定。</w:t>
      </w:r>
    </w:p>
    <w:p w:rsidR="00BF2CE3" w:rsidRDefault="00EF4059">
      <w:pPr>
        <w:pStyle w:val="ad"/>
        <w:spacing w:before="156" w:after="156"/>
        <w:rPr>
          <w:rFonts w:ascii="Times New Roman"/>
        </w:rPr>
      </w:pPr>
      <w:bookmarkStart w:id="789" w:name="_Toc23828"/>
      <w:bookmarkStart w:id="790" w:name="_Toc28542"/>
      <w:bookmarkStart w:id="791" w:name="_Toc26737"/>
      <w:bookmarkStart w:id="792" w:name="_Toc16612"/>
      <w:bookmarkStart w:id="793" w:name="_Toc27670"/>
      <w:bookmarkStart w:id="794" w:name="_Toc22620"/>
      <w:bookmarkStart w:id="795" w:name="_Toc25084"/>
      <w:bookmarkStart w:id="796" w:name="_Toc6526"/>
      <w:bookmarkStart w:id="797" w:name="_Toc1369"/>
      <w:bookmarkStart w:id="798" w:name="_Toc12370"/>
      <w:bookmarkStart w:id="799" w:name="_Toc14247"/>
      <w:bookmarkStart w:id="800" w:name="_Toc10952"/>
      <w:bookmarkStart w:id="801" w:name="_Toc5994"/>
      <w:bookmarkStart w:id="802" w:name="_Toc18623"/>
      <w:bookmarkStart w:id="803" w:name="_Toc14841"/>
      <w:bookmarkStart w:id="804" w:name="_Toc17225"/>
      <w:bookmarkStart w:id="805" w:name="_Toc25730"/>
      <w:bookmarkStart w:id="806" w:name="_Toc28305"/>
      <w:bookmarkStart w:id="807" w:name="_Toc31011"/>
      <w:bookmarkStart w:id="808" w:name="_Toc1831"/>
      <w:bookmarkStart w:id="809" w:name="_Toc180509246"/>
      <w:r>
        <w:rPr>
          <w:rFonts w:ascii="Times New Roman"/>
        </w:rPr>
        <w:t>耐击穿电压</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r>
        <w:rPr>
          <w:rFonts w:ascii="Times New Roman"/>
        </w:rPr>
        <w:t xml:space="preserve"> </w:t>
      </w:r>
    </w:p>
    <w:p w:rsidR="00BF2CE3" w:rsidRDefault="00EF4059">
      <w:pPr>
        <w:pStyle w:val="affffff9"/>
        <w:ind w:firstLine="420"/>
        <w:rPr>
          <w:rFonts w:ascii="Times New Roman"/>
        </w:rPr>
      </w:pPr>
      <w:r>
        <w:rPr>
          <w:rFonts w:ascii="Times New Roman"/>
        </w:rPr>
        <w:t>按照</w:t>
      </w:r>
      <w:r>
        <w:rPr>
          <w:rFonts w:ascii="Times New Roman"/>
        </w:rPr>
        <w:t>7.3.3</w:t>
      </w:r>
      <w:r>
        <w:rPr>
          <w:rFonts w:ascii="Times New Roman"/>
        </w:rPr>
        <w:t>规定方法进行试验，试验后引线与</w:t>
      </w:r>
      <w:proofErr w:type="gramStart"/>
      <w:r>
        <w:rPr>
          <w:rFonts w:ascii="Times New Roman"/>
        </w:rPr>
        <w:t>磁心</w:t>
      </w:r>
      <w:proofErr w:type="gramEnd"/>
      <w:r>
        <w:rPr>
          <w:rFonts w:ascii="Times New Roman"/>
        </w:rPr>
        <w:t>间应无击穿和拉电弧等现象。</w:t>
      </w:r>
    </w:p>
    <w:p w:rsidR="00BF2CE3" w:rsidRDefault="00EF4059">
      <w:pPr>
        <w:pStyle w:val="ad"/>
        <w:spacing w:before="156" w:after="156"/>
        <w:rPr>
          <w:rFonts w:ascii="Times New Roman"/>
        </w:rPr>
      </w:pPr>
      <w:bookmarkStart w:id="810" w:name="_Toc24113"/>
      <w:bookmarkStart w:id="811" w:name="_Toc30817"/>
      <w:bookmarkStart w:id="812" w:name="_Toc23039"/>
      <w:bookmarkStart w:id="813" w:name="_Toc23253"/>
      <w:bookmarkStart w:id="814" w:name="_Toc10647"/>
      <w:bookmarkStart w:id="815" w:name="_Toc26175"/>
      <w:bookmarkStart w:id="816" w:name="_Toc29158"/>
      <w:bookmarkStart w:id="817" w:name="_Toc180509247"/>
      <w:r>
        <w:rPr>
          <w:rFonts w:ascii="Times New Roman" w:hint="eastAsia"/>
        </w:rPr>
        <w:t>温升</w:t>
      </w:r>
      <w:r>
        <w:rPr>
          <w:rFonts w:ascii="Times New Roman"/>
        </w:rPr>
        <w:t>电流</w:t>
      </w:r>
      <w:bookmarkEnd w:id="810"/>
      <w:bookmarkEnd w:id="811"/>
      <w:bookmarkEnd w:id="812"/>
      <w:bookmarkEnd w:id="813"/>
      <w:bookmarkEnd w:id="814"/>
      <w:bookmarkEnd w:id="815"/>
      <w:bookmarkEnd w:id="816"/>
      <w:bookmarkEnd w:id="817"/>
    </w:p>
    <w:p w:rsidR="00BF2CE3" w:rsidRDefault="00EF4059">
      <w:pPr>
        <w:pStyle w:val="affffff9"/>
        <w:ind w:firstLine="420"/>
        <w:rPr>
          <w:rFonts w:ascii="Times New Roman"/>
        </w:rPr>
      </w:pPr>
      <w:bookmarkStart w:id="818" w:name="_Toc32605"/>
      <w:r>
        <w:rPr>
          <w:rFonts w:ascii="Times New Roman"/>
        </w:rPr>
        <w:t>在</w:t>
      </w:r>
      <w:r>
        <w:rPr>
          <w:rFonts w:ascii="Times New Roman"/>
        </w:rPr>
        <w:t>7.1</w:t>
      </w:r>
      <w:r>
        <w:rPr>
          <w:rFonts w:ascii="Times New Roman"/>
        </w:rPr>
        <w:t>试验条件下，按照</w:t>
      </w:r>
      <w:r>
        <w:rPr>
          <w:rFonts w:ascii="Times New Roman"/>
        </w:rPr>
        <w:t>7.3.5</w:t>
      </w:r>
      <w:r>
        <w:rPr>
          <w:rFonts w:ascii="Times New Roman"/>
        </w:rPr>
        <w:t>及产品规格书温升电流的规定，将产品置于测试箱体中，待本体表面温度稳定后，测试本体表面温升，要求表面温升不超过</w:t>
      </w:r>
      <w:r>
        <w:rPr>
          <w:rFonts w:ascii="Times New Roman"/>
        </w:rPr>
        <w:t>40 K</w:t>
      </w:r>
      <w:r>
        <w:rPr>
          <w:rFonts w:ascii="Times New Roman"/>
        </w:rPr>
        <w:t>或</w:t>
      </w:r>
      <w:r>
        <w:rPr>
          <w:rFonts w:ascii="Times New Roman"/>
        </w:rPr>
        <w:t>50 K</w:t>
      </w:r>
      <w:r>
        <w:rPr>
          <w:rFonts w:ascii="Times New Roman"/>
        </w:rPr>
        <w:t>；试验后测试产品</w:t>
      </w:r>
      <w:r>
        <w:rPr>
          <w:rFonts w:ascii="Times New Roman" w:hint="eastAsia"/>
        </w:rPr>
        <w:t>的电感</w:t>
      </w:r>
      <w:r>
        <w:rPr>
          <w:rFonts w:ascii="Times New Roman"/>
        </w:rPr>
        <w:t>值，其变化率在初始值的</w:t>
      </w:r>
      <w:r>
        <w:rPr>
          <w:rFonts w:ascii="Times New Roman"/>
        </w:rPr>
        <w:t>± 20%</w:t>
      </w:r>
      <w:r>
        <w:rPr>
          <w:rFonts w:ascii="Times New Roman"/>
        </w:rPr>
        <w:t>之内。</w:t>
      </w:r>
      <w:bookmarkEnd w:id="818"/>
    </w:p>
    <w:p w:rsidR="00BF2CE3" w:rsidRDefault="00EF4059">
      <w:pPr>
        <w:pStyle w:val="ad"/>
        <w:spacing w:before="156" w:after="156"/>
      </w:pPr>
      <w:bookmarkStart w:id="819" w:name="_Toc19632"/>
      <w:bookmarkStart w:id="820" w:name="_Toc9035"/>
      <w:bookmarkStart w:id="821" w:name="_Toc2486"/>
      <w:bookmarkStart w:id="822" w:name="_Toc11324"/>
      <w:bookmarkStart w:id="823" w:name="_Toc180509248"/>
      <w:bookmarkStart w:id="824" w:name="_Toc132277571"/>
      <w:bookmarkStart w:id="825" w:name="_Toc8166"/>
      <w:bookmarkStart w:id="826" w:name="_Toc112677708"/>
      <w:bookmarkStart w:id="827" w:name="_Toc1433"/>
      <w:bookmarkStart w:id="828" w:name="_Toc23992"/>
      <w:bookmarkStart w:id="829" w:name="_Toc112405347"/>
      <w:bookmarkStart w:id="830" w:name="_Toc112678213"/>
      <w:bookmarkStart w:id="831" w:name="_Toc8001"/>
      <w:bookmarkStart w:id="832" w:name="_Toc4291"/>
      <w:bookmarkStart w:id="833" w:name="_Toc112679419"/>
      <w:bookmarkStart w:id="834" w:name="_Toc28604"/>
      <w:r>
        <w:rPr>
          <w:rFonts w:hint="eastAsia"/>
        </w:rPr>
        <w:t>饱和</w:t>
      </w:r>
      <w:r>
        <w:t>电流</w:t>
      </w:r>
      <w:bookmarkEnd w:id="819"/>
      <w:bookmarkEnd w:id="820"/>
      <w:bookmarkEnd w:id="821"/>
      <w:bookmarkEnd w:id="822"/>
      <w:bookmarkEnd w:id="823"/>
    </w:p>
    <w:p w:rsidR="00BF2CE3" w:rsidRDefault="00EF4059">
      <w:pPr>
        <w:pStyle w:val="affffff9"/>
        <w:ind w:firstLine="420"/>
        <w:rPr>
          <w:rFonts w:ascii="Times New Roman"/>
        </w:rPr>
      </w:pPr>
      <w:r>
        <w:rPr>
          <w:rFonts w:ascii="Times New Roman"/>
        </w:rPr>
        <w:t>在</w:t>
      </w:r>
      <w:r>
        <w:rPr>
          <w:rFonts w:ascii="Times New Roman"/>
        </w:rPr>
        <w:t>7.1</w:t>
      </w:r>
      <w:r>
        <w:rPr>
          <w:rFonts w:ascii="Times New Roman"/>
        </w:rPr>
        <w:t>试验条件下，当饱和电流值低于</w:t>
      </w:r>
      <w:r>
        <w:rPr>
          <w:rFonts w:ascii="Times New Roman"/>
        </w:rPr>
        <w:t>120 A</w:t>
      </w:r>
      <w:r>
        <w:rPr>
          <w:rFonts w:ascii="Times New Roman"/>
        </w:rPr>
        <w:t>时，按照</w:t>
      </w:r>
      <w:r>
        <w:rPr>
          <w:rFonts w:ascii="Times New Roman"/>
        </w:rPr>
        <w:t>7.3.5</w:t>
      </w:r>
      <w:r>
        <w:rPr>
          <w:rFonts w:ascii="Times New Roman"/>
        </w:rPr>
        <w:t>及产品规格书饱和电流的规定，给电感</w:t>
      </w:r>
      <w:r>
        <w:rPr>
          <w:rFonts w:ascii="Times New Roman" w:hint="eastAsia"/>
        </w:rPr>
        <w:t>器</w:t>
      </w:r>
      <w:r>
        <w:rPr>
          <w:rFonts w:ascii="Times New Roman"/>
        </w:rPr>
        <w:t>两端接通直流电，满足电感量下降</w:t>
      </w:r>
      <w:r>
        <w:rPr>
          <w:rFonts w:ascii="Times New Roman"/>
        </w:rPr>
        <w:t>30%</w:t>
      </w:r>
      <w:r>
        <w:rPr>
          <w:rFonts w:ascii="Times New Roman"/>
        </w:rPr>
        <w:t>以内。</w:t>
      </w:r>
    </w:p>
    <w:p w:rsidR="00BF2CE3" w:rsidRDefault="00EF4059">
      <w:pPr>
        <w:pStyle w:val="affffff9"/>
        <w:ind w:firstLine="420"/>
        <w:rPr>
          <w:rFonts w:ascii="Times New Roman"/>
        </w:rPr>
      </w:pPr>
      <w:r>
        <w:rPr>
          <w:rFonts w:ascii="Times New Roman"/>
        </w:rPr>
        <w:t>在</w:t>
      </w:r>
      <w:r>
        <w:rPr>
          <w:rFonts w:ascii="Times New Roman"/>
        </w:rPr>
        <w:t>7.1</w:t>
      </w:r>
      <w:r>
        <w:rPr>
          <w:rFonts w:ascii="Times New Roman"/>
        </w:rPr>
        <w:t>试验条件下，当饱和电流值高于</w:t>
      </w:r>
      <w:r>
        <w:rPr>
          <w:rFonts w:ascii="Times New Roman"/>
        </w:rPr>
        <w:t>120 A</w:t>
      </w:r>
      <w:r>
        <w:rPr>
          <w:rFonts w:ascii="Times New Roman"/>
        </w:rPr>
        <w:t>时，可以选择</w:t>
      </w:r>
      <w:r>
        <w:rPr>
          <w:rFonts w:ascii="Times New Roman"/>
        </w:rPr>
        <w:t>“IPT1000</w:t>
      </w:r>
      <w:r>
        <w:rPr>
          <w:rFonts w:ascii="Times New Roman"/>
        </w:rPr>
        <w:t>测试仪器</w:t>
      </w:r>
      <w:r>
        <w:rPr>
          <w:rFonts w:ascii="Times New Roman"/>
        </w:rPr>
        <w:t>”</w:t>
      </w:r>
      <w:r>
        <w:rPr>
          <w:rFonts w:ascii="Times New Roman"/>
        </w:rPr>
        <w:t>或相似原理的测试设备按照</w:t>
      </w:r>
      <w:r>
        <w:rPr>
          <w:rFonts w:ascii="Times New Roman"/>
        </w:rPr>
        <w:t>7.3.5</w:t>
      </w:r>
      <w:r>
        <w:rPr>
          <w:rFonts w:ascii="Times New Roman"/>
        </w:rPr>
        <w:t>及产品规格书饱和电流的规定，完成测试。</w:t>
      </w:r>
    </w:p>
    <w:p w:rsidR="00BF2CE3" w:rsidRDefault="00EF4059">
      <w:pPr>
        <w:pStyle w:val="ac"/>
        <w:spacing w:before="156" w:after="156"/>
        <w:rPr>
          <w:rFonts w:ascii="Times New Roman"/>
        </w:rPr>
      </w:pPr>
      <w:bookmarkStart w:id="835" w:name="_Toc32334"/>
      <w:bookmarkStart w:id="836" w:name="_Toc378"/>
      <w:bookmarkStart w:id="837" w:name="_Toc15274"/>
      <w:bookmarkStart w:id="838" w:name="_Toc12208"/>
      <w:bookmarkStart w:id="839" w:name="_Toc178088852"/>
      <w:bookmarkStart w:id="840" w:name="_Toc6019"/>
      <w:bookmarkStart w:id="841" w:name="_Toc180508826"/>
      <w:bookmarkStart w:id="842" w:name="_Toc180509249"/>
      <w:bookmarkStart w:id="843" w:name="_Toc180509376"/>
      <w:r>
        <w:rPr>
          <w:rFonts w:ascii="Times New Roman"/>
        </w:rPr>
        <w:t>可靠性</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rsidR="00BF2CE3" w:rsidRDefault="00EF4059">
      <w:pPr>
        <w:pStyle w:val="ad"/>
        <w:spacing w:before="156" w:after="156"/>
        <w:rPr>
          <w:rFonts w:ascii="Times New Roman"/>
        </w:rPr>
      </w:pPr>
      <w:bookmarkStart w:id="844" w:name="_Toc19586"/>
      <w:bookmarkStart w:id="845" w:name="_Toc11619"/>
      <w:bookmarkStart w:id="846" w:name="_Toc10005"/>
      <w:bookmarkStart w:id="847" w:name="_Toc14921"/>
      <w:bookmarkStart w:id="848" w:name="_Toc8749"/>
      <w:bookmarkStart w:id="849" w:name="_Toc9005"/>
      <w:bookmarkStart w:id="850" w:name="_Toc10416"/>
      <w:bookmarkStart w:id="851" w:name="_Toc15307"/>
      <w:bookmarkStart w:id="852" w:name="_Toc13648"/>
      <w:bookmarkStart w:id="853" w:name="_Toc19055"/>
      <w:bookmarkStart w:id="854" w:name="_Toc25782"/>
      <w:bookmarkStart w:id="855" w:name="_Toc18869"/>
      <w:bookmarkStart w:id="856" w:name="_Toc6749"/>
      <w:bookmarkStart w:id="857" w:name="_Toc1054"/>
      <w:bookmarkStart w:id="858" w:name="_Toc9309"/>
      <w:bookmarkStart w:id="859" w:name="_Toc9505"/>
      <w:bookmarkStart w:id="860" w:name="_Toc7620"/>
      <w:bookmarkStart w:id="861" w:name="_Toc8139"/>
      <w:bookmarkStart w:id="862" w:name="_Toc8008"/>
      <w:bookmarkStart w:id="863" w:name="_Toc23418"/>
      <w:bookmarkStart w:id="864" w:name="_Toc180509250"/>
      <w:r>
        <w:rPr>
          <w:rFonts w:ascii="Times New Roman"/>
        </w:rPr>
        <w:t>可焊性</w:t>
      </w:r>
      <w:bookmarkStart w:id="865" w:name="_Toc27653"/>
      <w:bookmarkStart w:id="866" w:name="_Toc7759"/>
      <w:bookmarkStart w:id="867" w:name="_Toc16543"/>
      <w:bookmarkStart w:id="868" w:name="_Toc10738"/>
      <w:bookmarkStart w:id="869" w:name="_Toc8479"/>
      <w:bookmarkStart w:id="870" w:name="_Toc19378"/>
      <w:bookmarkStart w:id="871" w:name="_Toc17353"/>
      <w:bookmarkStart w:id="872" w:name="_Toc4915"/>
      <w:bookmarkStart w:id="873" w:name="_Toc10131"/>
      <w:bookmarkStart w:id="874" w:name="_Toc14292"/>
      <w:bookmarkStart w:id="875" w:name="_Toc24259"/>
      <w:bookmarkEnd w:id="765"/>
      <w:bookmarkEnd w:id="766"/>
      <w:bookmarkEnd w:id="767"/>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bookmarkEnd w:id="865"/>
    <w:bookmarkEnd w:id="866"/>
    <w:bookmarkEnd w:id="867"/>
    <w:bookmarkEnd w:id="868"/>
    <w:bookmarkEnd w:id="869"/>
    <w:bookmarkEnd w:id="870"/>
    <w:bookmarkEnd w:id="871"/>
    <w:bookmarkEnd w:id="872"/>
    <w:bookmarkEnd w:id="873"/>
    <w:bookmarkEnd w:id="874"/>
    <w:bookmarkEnd w:id="875"/>
    <w:p w:rsidR="00BF2CE3" w:rsidRDefault="00EF4059">
      <w:pPr>
        <w:pStyle w:val="afff3"/>
        <w:ind w:firstLineChars="200" w:firstLine="420"/>
        <w:rPr>
          <w:highlight w:val="yellow"/>
        </w:rPr>
      </w:pPr>
      <w:r>
        <w:t>按照</w:t>
      </w:r>
      <w:r>
        <w:t>7.4.1</w:t>
      </w:r>
      <w:r>
        <w:t>规定方法进行试验，参考</w:t>
      </w:r>
      <w:r>
        <w:rPr>
          <w:rFonts w:hint="eastAsia"/>
        </w:rPr>
        <w:t xml:space="preserve">GB/T 2423.28-2005 </w:t>
      </w:r>
      <w:r>
        <w:t>，试验后，在</w:t>
      </w:r>
      <w:r>
        <w:t>10</w:t>
      </w:r>
      <w:r>
        <w:t>倍放大镜下观察，</w:t>
      </w:r>
      <w:r>
        <w:rPr>
          <w:rFonts w:hint="eastAsia"/>
        </w:rPr>
        <w:t xml:space="preserve"> </w:t>
      </w:r>
      <w:r>
        <w:rPr>
          <w:rFonts w:hint="eastAsia"/>
        </w:rPr>
        <w:t>浸渍过的表面上必须覆盖上一层光滑明亮的焊料层，只</w:t>
      </w:r>
      <w:r>
        <w:t>允许有少量、分散的</w:t>
      </w:r>
      <w:r>
        <w:rPr>
          <w:rFonts w:hint="eastAsia"/>
        </w:rPr>
        <w:t>诸如针孔</w:t>
      </w:r>
      <w:proofErr w:type="gramStart"/>
      <w:r>
        <w:t>不</w:t>
      </w:r>
      <w:proofErr w:type="gramEnd"/>
      <w:r>
        <w:t>润湿</w:t>
      </w:r>
      <w:r>
        <w:rPr>
          <w:rFonts w:hint="eastAsia"/>
        </w:rPr>
        <w:t>或</w:t>
      </w:r>
      <w:r>
        <w:t>弱润湿</w:t>
      </w:r>
      <w:r>
        <w:rPr>
          <w:rFonts w:hint="eastAsia"/>
        </w:rPr>
        <w:t>区域之类的缺陷，且这些缺陷不应集中在一块。</w:t>
      </w:r>
    </w:p>
    <w:p w:rsidR="00BF2CE3" w:rsidRDefault="00EF4059">
      <w:pPr>
        <w:pStyle w:val="ad"/>
        <w:spacing w:before="156" w:after="156"/>
      </w:pPr>
      <w:bookmarkStart w:id="876" w:name="_Toc6140"/>
      <w:bookmarkStart w:id="877" w:name="_Toc31739"/>
      <w:bookmarkStart w:id="878" w:name="_Toc11857"/>
      <w:bookmarkStart w:id="879" w:name="_Toc25321"/>
      <w:bookmarkStart w:id="880" w:name="_Toc21124"/>
      <w:bookmarkStart w:id="881" w:name="_Toc20469"/>
      <w:bookmarkStart w:id="882" w:name="_Toc19973"/>
      <w:bookmarkStart w:id="883" w:name="_Toc18477"/>
      <w:bookmarkStart w:id="884" w:name="_Toc4730"/>
      <w:bookmarkStart w:id="885" w:name="_Toc28422"/>
      <w:bookmarkStart w:id="886" w:name="_Toc452"/>
      <w:bookmarkStart w:id="887" w:name="_Toc28272"/>
      <w:bookmarkStart w:id="888" w:name="_Toc28398"/>
      <w:bookmarkStart w:id="889" w:name="_Toc15673"/>
      <w:bookmarkStart w:id="890" w:name="_Toc28683"/>
      <w:bookmarkStart w:id="891" w:name="_Toc6519"/>
      <w:bookmarkStart w:id="892" w:name="_Toc6974"/>
      <w:bookmarkStart w:id="893" w:name="_Toc443"/>
      <w:bookmarkStart w:id="894" w:name="_Toc7894"/>
      <w:bookmarkStart w:id="895" w:name="_Toc5766"/>
      <w:bookmarkStart w:id="896" w:name="_Toc7447"/>
      <w:bookmarkStart w:id="897" w:name="_Toc24674"/>
      <w:bookmarkStart w:id="898" w:name="_Toc25704"/>
      <w:bookmarkStart w:id="899" w:name="_Toc180509251"/>
      <w:r>
        <w:t>耐焊接热</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rsidR="00BF2CE3" w:rsidRDefault="00EF4059">
      <w:pPr>
        <w:pStyle w:val="affffff9"/>
        <w:ind w:firstLine="420"/>
        <w:rPr>
          <w:rFonts w:ascii="Times New Roman"/>
        </w:rPr>
      </w:pPr>
      <w:r>
        <w:rPr>
          <w:rFonts w:ascii="Times New Roman"/>
        </w:rPr>
        <w:t>按照</w:t>
      </w:r>
      <w:r>
        <w:rPr>
          <w:rFonts w:ascii="Times New Roman"/>
        </w:rPr>
        <w:t>7.4.2</w:t>
      </w:r>
      <w:r>
        <w:rPr>
          <w:rFonts w:ascii="Times New Roman"/>
        </w:rPr>
        <w:t>规定方法进行试验，试验后电感值的变化率在初始值的</w:t>
      </w:r>
      <w:r>
        <w:rPr>
          <w:rFonts w:ascii="Times New Roman"/>
        </w:rPr>
        <w:t>± 20%</w:t>
      </w:r>
      <w:r>
        <w:rPr>
          <w:rFonts w:ascii="Times New Roman"/>
        </w:rPr>
        <w:t>之内；外观</w:t>
      </w:r>
      <w:bookmarkStart w:id="900" w:name="OLE_LINK10"/>
      <w:r>
        <w:rPr>
          <w:rFonts w:ascii="Times New Roman"/>
        </w:rPr>
        <w:t>无机械损伤</w:t>
      </w:r>
      <w:bookmarkEnd w:id="900"/>
      <w:r>
        <w:rPr>
          <w:rFonts w:ascii="Times New Roman"/>
        </w:rPr>
        <w:t>；引线和</w:t>
      </w:r>
      <w:proofErr w:type="gramStart"/>
      <w:r>
        <w:rPr>
          <w:rFonts w:ascii="Times New Roman"/>
        </w:rPr>
        <w:t>磁心</w:t>
      </w:r>
      <w:proofErr w:type="gramEnd"/>
      <w:r>
        <w:rPr>
          <w:rFonts w:ascii="Times New Roman"/>
        </w:rPr>
        <w:t>无脱落。贴片类电感</w:t>
      </w:r>
      <w:r>
        <w:rPr>
          <w:rFonts w:ascii="Times New Roman" w:hint="eastAsia"/>
        </w:rPr>
        <w:t>器</w:t>
      </w:r>
      <w:r>
        <w:rPr>
          <w:rFonts w:ascii="Times New Roman"/>
        </w:rPr>
        <w:t>在</w:t>
      </w:r>
      <w:r>
        <w:rPr>
          <w:rFonts w:ascii="Times New Roman"/>
        </w:rPr>
        <w:t>10</w:t>
      </w:r>
      <w:r>
        <w:rPr>
          <w:rFonts w:ascii="Times New Roman"/>
        </w:rPr>
        <w:t>倍放大镜下观察外观。</w:t>
      </w:r>
    </w:p>
    <w:p w:rsidR="00BF2CE3" w:rsidRDefault="00EF4059">
      <w:pPr>
        <w:pStyle w:val="ad"/>
        <w:spacing w:before="156" w:after="156"/>
        <w:rPr>
          <w:rFonts w:ascii="Times New Roman"/>
        </w:rPr>
      </w:pPr>
      <w:bookmarkStart w:id="901" w:name="_Toc358"/>
      <w:bookmarkStart w:id="902" w:name="_Toc29105"/>
      <w:bookmarkStart w:id="903" w:name="_Toc15935"/>
      <w:bookmarkStart w:id="904" w:name="_Toc24648"/>
      <w:bookmarkStart w:id="905" w:name="_Toc15460"/>
      <w:bookmarkStart w:id="906" w:name="_Toc16502"/>
      <w:bookmarkStart w:id="907" w:name="_Toc20712"/>
      <w:bookmarkStart w:id="908" w:name="_Toc12975"/>
      <w:bookmarkStart w:id="909" w:name="_Toc27463"/>
      <w:bookmarkStart w:id="910" w:name="_Toc3443"/>
      <w:bookmarkStart w:id="911" w:name="_Toc29070"/>
      <w:bookmarkStart w:id="912" w:name="_Toc26274"/>
      <w:bookmarkStart w:id="913" w:name="_Toc24811"/>
      <w:bookmarkStart w:id="914" w:name="_Toc25259"/>
      <w:bookmarkStart w:id="915" w:name="_Toc7262"/>
      <w:bookmarkStart w:id="916" w:name="_Toc21776"/>
      <w:bookmarkStart w:id="917" w:name="_Toc21320"/>
      <w:bookmarkStart w:id="918" w:name="_Toc14015"/>
      <w:bookmarkStart w:id="919" w:name="_Toc12338"/>
      <w:bookmarkStart w:id="920" w:name="_Toc20661"/>
      <w:bookmarkStart w:id="921" w:name="_Toc5778"/>
      <w:bookmarkStart w:id="922" w:name="_Toc8536"/>
      <w:bookmarkStart w:id="923" w:name="_Toc180509252"/>
      <w:r>
        <w:rPr>
          <w:rFonts w:ascii="Times New Roman"/>
        </w:rPr>
        <w:t>引出端强度</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r>
        <w:rPr>
          <w:rFonts w:ascii="Times New Roman" w:hint="eastAsia"/>
        </w:rPr>
        <w:t>（仅适用于插件大电流电感器）</w:t>
      </w:r>
      <w:bookmarkEnd w:id="923"/>
    </w:p>
    <w:p w:rsidR="00BF2CE3" w:rsidRPr="00225F56" w:rsidRDefault="00EF4059">
      <w:pPr>
        <w:pStyle w:val="affffff9"/>
        <w:ind w:firstLine="420"/>
        <w:rPr>
          <w:rFonts w:ascii="Times New Roman"/>
          <w:szCs w:val="22"/>
        </w:rPr>
      </w:pPr>
      <w:r>
        <w:rPr>
          <w:rFonts w:ascii="Times New Roman"/>
        </w:rPr>
        <w:t>按照</w:t>
      </w:r>
      <w:r>
        <w:rPr>
          <w:rFonts w:ascii="Times New Roman"/>
        </w:rPr>
        <w:t>7.4.</w:t>
      </w:r>
      <w:r>
        <w:rPr>
          <w:rFonts w:hint="eastAsia"/>
        </w:rPr>
        <w:t>3</w:t>
      </w:r>
      <w:r>
        <w:rPr>
          <w:rFonts w:ascii="Times New Roman"/>
        </w:rPr>
        <w:t>规定方法进行试验，试验后电感值的变化率在初始值的</w:t>
      </w:r>
      <w:r>
        <w:rPr>
          <w:rFonts w:ascii="Times New Roman"/>
        </w:rPr>
        <w:t>± 20%</w:t>
      </w:r>
      <w:r>
        <w:rPr>
          <w:rFonts w:ascii="Times New Roman"/>
        </w:rPr>
        <w:t>之内</w:t>
      </w:r>
      <w:r>
        <w:rPr>
          <w:rFonts w:hint="eastAsia"/>
        </w:rPr>
        <w:t>，</w:t>
      </w:r>
      <w:r>
        <w:rPr>
          <w:rFonts w:ascii="Times New Roman"/>
          <w:szCs w:val="22"/>
        </w:rPr>
        <w:t>且应该在光线充足条件下，将样品至少放大</w:t>
      </w:r>
      <w:r>
        <w:rPr>
          <w:rFonts w:ascii="Times New Roman"/>
          <w:szCs w:val="22"/>
        </w:rPr>
        <w:t>10</w:t>
      </w:r>
      <w:r>
        <w:rPr>
          <w:rFonts w:ascii="Times New Roman"/>
          <w:szCs w:val="22"/>
        </w:rPr>
        <w:t>被进行目视检查。应对样品引出端和样品主体之间的连接处进行检查。应无可见断开或破裂的痕迹。引出端应该牢牢固定在样品上，对试验进行评价是不考虑焊接和试样基板的缺陷。</w:t>
      </w:r>
    </w:p>
    <w:p w:rsidR="00BF2CE3" w:rsidRDefault="00EF4059">
      <w:pPr>
        <w:pStyle w:val="ae"/>
        <w:spacing w:before="156" w:after="156"/>
        <w:rPr>
          <w:rFonts w:ascii="Times New Roman"/>
        </w:rPr>
      </w:pPr>
      <w:bookmarkStart w:id="924" w:name="_Toc5293"/>
      <w:bookmarkStart w:id="925" w:name="_Toc20967"/>
      <w:bookmarkStart w:id="926" w:name="_Toc30460"/>
      <w:bookmarkStart w:id="927" w:name="_Toc6486"/>
      <w:bookmarkStart w:id="928" w:name="_Toc20138"/>
      <w:bookmarkStart w:id="929" w:name="_Toc24393"/>
      <w:bookmarkStart w:id="930" w:name="_Toc22794"/>
      <w:bookmarkStart w:id="931" w:name="_Toc23320"/>
      <w:bookmarkStart w:id="932" w:name="_Toc22999"/>
      <w:bookmarkStart w:id="933" w:name="_Toc14012"/>
      <w:bookmarkStart w:id="934" w:name="_Toc16752"/>
      <w:bookmarkStart w:id="935" w:name="_Toc5127"/>
      <w:bookmarkStart w:id="936" w:name="_Toc6195"/>
      <w:bookmarkStart w:id="937" w:name="_Toc11844"/>
      <w:bookmarkStart w:id="938" w:name="_Toc10759"/>
      <w:bookmarkStart w:id="939" w:name="_Toc6530"/>
      <w:bookmarkStart w:id="940" w:name="_Toc16857"/>
      <w:r>
        <w:rPr>
          <w:rFonts w:ascii="Times New Roman"/>
        </w:rPr>
        <w:t>拉力试验（抗拉强度）</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r>
        <w:rPr>
          <w:rFonts w:ascii="Times New Roman" w:hint="eastAsia"/>
        </w:rPr>
        <w:t>（仅适用于插件大电流电感器）</w:t>
      </w:r>
    </w:p>
    <w:p w:rsidR="00BF2CE3" w:rsidRDefault="00EF4059">
      <w:pPr>
        <w:pStyle w:val="affffff9"/>
        <w:ind w:firstLine="420"/>
        <w:rPr>
          <w:rFonts w:ascii="Times New Roman"/>
        </w:rPr>
      </w:pPr>
      <w:r>
        <w:rPr>
          <w:rFonts w:ascii="Times New Roman"/>
        </w:rPr>
        <w:t>按照</w:t>
      </w:r>
      <w:r>
        <w:rPr>
          <w:rFonts w:ascii="Times New Roman"/>
        </w:rPr>
        <w:t>7.4.3.1</w:t>
      </w:r>
      <w:r>
        <w:rPr>
          <w:rFonts w:ascii="Times New Roman"/>
        </w:rPr>
        <w:t>规定方法进行试验，试验后外观无机械损伤，底座或</w:t>
      </w:r>
      <w:proofErr w:type="gramStart"/>
      <w:r>
        <w:rPr>
          <w:rFonts w:ascii="Times New Roman"/>
        </w:rPr>
        <w:t>磁心</w:t>
      </w:r>
      <w:proofErr w:type="gramEnd"/>
      <w:r>
        <w:rPr>
          <w:rFonts w:ascii="Times New Roman"/>
        </w:rPr>
        <w:t>无脱落。</w:t>
      </w:r>
    </w:p>
    <w:p w:rsidR="00BF2CE3" w:rsidRDefault="00EF4059">
      <w:pPr>
        <w:pStyle w:val="ae"/>
        <w:spacing w:before="156" w:after="156"/>
        <w:rPr>
          <w:rFonts w:ascii="Times New Roman"/>
        </w:rPr>
      </w:pPr>
      <w:bookmarkStart w:id="941" w:name="_Toc15963"/>
      <w:bookmarkStart w:id="942" w:name="_Toc20006"/>
      <w:bookmarkStart w:id="943" w:name="_Toc17730"/>
      <w:bookmarkStart w:id="944" w:name="_Toc26598"/>
      <w:bookmarkStart w:id="945" w:name="_Toc23144"/>
      <w:bookmarkStart w:id="946" w:name="_Toc5587"/>
      <w:bookmarkStart w:id="947" w:name="_Toc14200"/>
      <w:bookmarkStart w:id="948" w:name="_Toc18816"/>
      <w:bookmarkStart w:id="949" w:name="_Toc13142"/>
      <w:bookmarkStart w:id="950" w:name="_Toc7836"/>
      <w:bookmarkStart w:id="951" w:name="_Toc26857"/>
      <w:bookmarkStart w:id="952" w:name="_Toc28273"/>
      <w:bookmarkStart w:id="953" w:name="_Toc6889"/>
      <w:bookmarkStart w:id="954" w:name="_Toc7780"/>
      <w:bookmarkStart w:id="955" w:name="_Toc32517"/>
      <w:bookmarkStart w:id="956" w:name="_Toc20689"/>
      <w:bookmarkStart w:id="957" w:name="_Toc3929"/>
      <w:r>
        <w:rPr>
          <w:rFonts w:ascii="Times New Roman"/>
        </w:rPr>
        <w:t>弯曲试验（抗弯强度）</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r>
        <w:rPr>
          <w:rFonts w:ascii="Times New Roman" w:hint="eastAsia"/>
        </w:rPr>
        <w:t>（仅适用于贴片大电流电感器）</w:t>
      </w:r>
    </w:p>
    <w:p w:rsidR="00BF2CE3" w:rsidRDefault="00EF4059">
      <w:pPr>
        <w:pStyle w:val="affffff9"/>
        <w:ind w:firstLine="420"/>
        <w:rPr>
          <w:rFonts w:ascii="Times New Roman" w:eastAsiaTheme="minorEastAsia"/>
          <w:color w:val="0000FF"/>
          <w:szCs w:val="21"/>
        </w:rPr>
      </w:pPr>
      <w:r>
        <w:rPr>
          <w:rFonts w:ascii="Times New Roman"/>
        </w:rPr>
        <w:lastRenderedPageBreak/>
        <w:t>按照</w:t>
      </w:r>
      <w:r>
        <w:rPr>
          <w:rFonts w:ascii="Times New Roman"/>
        </w:rPr>
        <w:t>7.4.3.2</w:t>
      </w:r>
      <w:r>
        <w:rPr>
          <w:rFonts w:ascii="Times New Roman"/>
        </w:rPr>
        <w:t>规定方法进行试验，试验后外观无机械损伤，底座或</w:t>
      </w:r>
      <w:proofErr w:type="gramStart"/>
      <w:r>
        <w:rPr>
          <w:rFonts w:ascii="Times New Roman"/>
        </w:rPr>
        <w:t>磁心</w:t>
      </w:r>
      <w:proofErr w:type="gramEnd"/>
      <w:r>
        <w:rPr>
          <w:rFonts w:ascii="Times New Roman"/>
        </w:rPr>
        <w:t>无脱落。按照</w:t>
      </w:r>
      <w:r>
        <w:rPr>
          <w:rFonts w:ascii="Times New Roman"/>
        </w:rPr>
        <w:t>7.1</w:t>
      </w:r>
      <w:r>
        <w:rPr>
          <w:rFonts w:ascii="Times New Roman"/>
        </w:rPr>
        <w:t>及产品规格书规定，测试电气性能，且需要满足产品规格书要求。</w:t>
      </w:r>
    </w:p>
    <w:p w:rsidR="00BF2CE3" w:rsidRDefault="00EF4059">
      <w:pPr>
        <w:pStyle w:val="ad"/>
        <w:spacing w:before="156" w:after="156"/>
        <w:rPr>
          <w:rFonts w:ascii="Times New Roman"/>
        </w:rPr>
      </w:pPr>
      <w:bookmarkStart w:id="958" w:name="_Toc25092"/>
      <w:bookmarkStart w:id="959" w:name="_Toc16974"/>
      <w:bookmarkStart w:id="960" w:name="_Toc24076"/>
      <w:bookmarkStart w:id="961" w:name="_Toc5685"/>
      <w:bookmarkStart w:id="962" w:name="_Toc28830"/>
      <w:bookmarkStart w:id="963" w:name="_Toc7674"/>
      <w:bookmarkStart w:id="964" w:name="_Toc24737"/>
      <w:bookmarkStart w:id="965" w:name="_Toc19699"/>
      <w:bookmarkStart w:id="966" w:name="_Toc30539"/>
      <w:bookmarkStart w:id="967" w:name="_Toc20070"/>
      <w:bookmarkStart w:id="968" w:name="_Toc7732"/>
      <w:bookmarkStart w:id="969" w:name="_Toc12441"/>
      <w:bookmarkStart w:id="970" w:name="_Toc5158"/>
      <w:bookmarkStart w:id="971" w:name="_Toc3704"/>
      <w:bookmarkStart w:id="972" w:name="_Toc15660"/>
      <w:bookmarkStart w:id="973" w:name="_Toc6675"/>
      <w:bookmarkStart w:id="974" w:name="_Toc1355"/>
      <w:bookmarkStart w:id="975" w:name="_Toc29819"/>
      <w:bookmarkStart w:id="976" w:name="_Toc26332"/>
      <w:bookmarkStart w:id="977" w:name="_Toc2998"/>
      <w:bookmarkStart w:id="978" w:name="_Toc27411"/>
      <w:bookmarkStart w:id="979" w:name="_Toc180509253"/>
      <w:r>
        <w:rPr>
          <w:rFonts w:ascii="Times New Roman"/>
        </w:rPr>
        <w:t>振动</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rsidR="00BF2CE3" w:rsidRDefault="00EF4059">
      <w:pPr>
        <w:pStyle w:val="affffff9"/>
        <w:ind w:firstLine="420"/>
        <w:rPr>
          <w:rFonts w:ascii="Times New Roman"/>
        </w:rPr>
      </w:pPr>
      <w:bookmarkStart w:id="980" w:name="OLE_LINK14"/>
      <w:r>
        <w:rPr>
          <w:rFonts w:ascii="Times New Roman"/>
        </w:rPr>
        <w:t>按照</w:t>
      </w:r>
      <w:r>
        <w:rPr>
          <w:rFonts w:ascii="Times New Roman"/>
        </w:rPr>
        <w:t>7.4.4</w:t>
      </w:r>
      <w:r>
        <w:rPr>
          <w:rFonts w:ascii="Times New Roman"/>
        </w:rPr>
        <w:t>规定方法进行试验，</w:t>
      </w:r>
      <w:bookmarkEnd w:id="980"/>
      <w:r>
        <w:rPr>
          <w:rFonts w:ascii="Times New Roman"/>
        </w:rPr>
        <w:t>试验后外观无机械损伤，</w:t>
      </w:r>
      <w:bookmarkStart w:id="981" w:name="OLE_LINK15"/>
      <w:r>
        <w:rPr>
          <w:rFonts w:ascii="Times New Roman"/>
        </w:rPr>
        <w:t>底座或</w:t>
      </w:r>
      <w:proofErr w:type="gramStart"/>
      <w:r>
        <w:rPr>
          <w:rFonts w:ascii="Times New Roman"/>
        </w:rPr>
        <w:t>磁心</w:t>
      </w:r>
      <w:proofErr w:type="gramEnd"/>
      <w:r>
        <w:rPr>
          <w:rFonts w:ascii="Times New Roman"/>
        </w:rPr>
        <w:t>无脱落。</w:t>
      </w:r>
      <w:bookmarkEnd w:id="981"/>
      <w:r>
        <w:rPr>
          <w:rFonts w:ascii="Times New Roman"/>
        </w:rPr>
        <w:t>按产品</w:t>
      </w:r>
      <w:proofErr w:type="gramStart"/>
      <w:r>
        <w:rPr>
          <w:rFonts w:ascii="Times New Roman"/>
        </w:rPr>
        <w:t>承认书条件</w:t>
      </w:r>
      <w:proofErr w:type="gramEnd"/>
      <w:r>
        <w:rPr>
          <w:rFonts w:ascii="Times New Roman"/>
        </w:rPr>
        <w:t>测试电性能，</w:t>
      </w:r>
      <w:r>
        <w:rPr>
          <w:rFonts w:ascii="Times New Roman" w:hint="eastAsia"/>
        </w:rPr>
        <w:t>大电流电感器</w:t>
      </w:r>
      <w:r>
        <w:rPr>
          <w:rFonts w:ascii="Times New Roman"/>
        </w:rPr>
        <w:t>电气性能在产品规格书范围内。</w:t>
      </w:r>
    </w:p>
    <w:p w:rsidR="00BF2CE3" w:rsidRDefault="00EF4059">
      <w:pPr>
        <w:pStyle w:val="ad"/>
        <w:spacing w:before="156" w:after="156"/>
        <w:rPr>
          <w:rFonts w:ascii="Times New Roman"/>
        </w:rPr>
      </w:pPr>
      <w:bookmarkStart w:id="982" w:name="_Toc1273"/>
      <w:bookmarkStart w:id="983" w:name="_Toc23259"/>
      <w:bookmarkStart w:id="984" w:name="_Toc17907"/>
      <w:bookmarkStart w:id="985" w:name="_Toc28724"/>
      <w:bookmarkStart w:id="986" w:name="_Toc31920"/>
      <w:bookmarkStart w:id="987" w:name="_Toc11042"/>
      <w:bookmarkStart w:id="988" w:name="_Toc19453"/>
      <w:bookmarkStart w:id="989" w:name="_Toc12076"/>
      <w:bookmarkStart w:id="990" w:name="_Toc17027"/>
      <w:bookmarkStart w:id="991" w:name="_Toc5388"/>
      <w:bookmarkStart w:id="992" w:name="_Toc16077"/>
      <w:bookmarkStart w:id="993" w:name="_Toc20745"/>
      <w:bookmarkStart w:id="994" w:name="_Toc32418"/>
      <w:bookmarkStart w:id="995" w:name="_Toc2002"/>
      <w:bookmarkStart w:id="996" w:name="_Toc9567"/>
      <w:bookmarkStart w:id="997" w:name="_Toc3125"/>
      <w:bookmarkStart w:id="998" w:name="_Toc629"/>
      <w:bookmarkStart w:id="999" w:name="_Toc30269"/>
      <w:bookmarkStart w:id="1000" w:name="_Toc23839"/>
      <w:bookmarkStart w:id="1001" w:name="_Toc20595"/>
      <w:bookmarkStart w:id="1002" w:name="_Toc27157"/>
      <w:bookmarkStart w:id="1003" w:name="_Toc180509254"/>
      <w:r>
        <w:rPr>
          <w:rFonts w:ascii="Times New Roman"/>
        </w:rPr>
        <w:t>耐溶剂</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rsidR="00BF2CE3" w:rsidRDefault="00EF4059">
      <w:pPr>
        <w:pStyle w:val="affffff9"/>
        <w:ind w:firstLine="420"/>
        <w:rPr>
          <w:rFonts w:ascii="Times New Roman" w:eastAsiaTheme="minorEastAsia"/>
          <w:szCs w:val="21"/>
        </w:rPr>
      </w:pPr>
      <w:r>
        <w:rPr>
          <w:rFonts w:ascii="Times New Roman" w:eastAsiaTheme="minorEastAsia"/>
        </w:rPr>
        <w:t>按照</w:t>
      </w:r>
      <w:r>
        <w:rPr>
          <w:rFonts w:ascii="Times New Roman" w:eastAsiaTheme="minorEastAsia"/>
        </w:rPr>
        <w:t>7.4.5</w:t>
      </w:r>
      <w:r>
        <w:rPr>
          <w:rFonts w:ascii="Times New Roman" w:eastAsiaTheme="minorEastAsia"/>
        </w:rPr>
        <w:t>规定方法进行试验，试验后电感值的变化率应在初始值的</w:t>
      </w:r>
      <w:r>
        <w:rPr>
          <w:rFonts w:ascii="Times New Roman" w:eastAsiaTheme="minorEastAsia"/>
        </w:rPr>
        <w:t>± 20%</w:t>
      </w:r>
      <w:r>
        <w:rPr>
          <w:rFonts w:ascii="Times New Roman" w:eastAsiaTheme="minorEastAsia"/>
        </w:rPr>
        <w:t>之内；胶水无融化；</w:t>
      </w:r>
      <w:r>
        <w:rPr>
          <w:rFonts w:ascii="Times New Roman" w:eastAsiaTheme="minorEastAsia"/>
          <w:szCs w:val="21"/>
        </w:rPr>
        <w:t>引线和</w:t>
      </w:r>
      <w:proofErr w:type="gramStart"/>
      <w:r>
        <w:rPr>
          <w:rFonts w:ascii="Times New Roman" w:eastAsiaTheme="minorEastAsia"/>
          <w:szCs w:val="21"/>
        </w:rPr>
        <w:t>磁心</w:t>
      </w:r>
      <w:proofErr w:type="gramEnd"/>
      <w:r>
        <w:rPr>
          <w:rFonts w:ascii="Times New Roman" w:eastAsiaTheme="minorEastAsia"/>
          <w:szCs w:val="21"/>
        </w:rPr>
        <w:t>无脱落，电感</w:t>
      </w:r>
      <w:r>
        <w:rPr>
          <w:rFonts w:ascii="Times New Roman" w:eastAsiaTheme="minorEastAsia" w:hint="eastAsia"/>
          <w:szCs w:val="21"/>
        </w:rPr>
        <w:t>器</w:t>
      </w:r>
      <w:r>
        <w:rPr>
          <w:rFonts w:ascii="Times New Roman" w:eastAsiaTheme="minorEastAsia"/>
          <w:szCs w:val="21"/>
        </w:rPr>
        <w:t>表面印字无模糊，电感</w:t>
      </w:r>
      <w:r>
        <w:rPr>
          <w:rFonts w:ascii="Times New Roman" w:eastAsiaTheme="minorEastAsia" w:hint="eastAsia"/>
          <w:szCs w:val="21"/>
        </w:rPr>
        <w:t>器</w:t>
      </w:r>
      <w:r>
        <w:rPr>
          <w:rFonts w:ascii="Times New Roman" w:eastAsiaTheme="minorEastAsia"/>
          <w:szCs w:val="21"/>
        </w:rPr>
        <w:t>外观无明显变化</w:t>
      </w:r>
      <w:r>
        <w:rPr>
          <w:rFonts w:ascii="Times New Roman" w:eastAsiaTheme="minorEastAsia"/>
        </w:rPr>
        <w:t>。</w:t>
      </w:r>
    </w:p>
    <w:p w:rsidR="00BF2CE3" w:rsidRDefault="00EF4059">
      <w:pPr>
        <w:pStyle w:val="ad"/>
        <w:spacing w:before="156" w:after="156"/>
        <w:rPr>
          <w:rFonts w:ascii="Times New Roman"/>
        </w:rPr>
      </w:pPr>
      <w:bookmarkStart w:id="1004" w:name="_Toc16856"/>
      <w:bookmarkStart w:id="1005" w:name="_Toc22845"/>
      <w:bookmarkStart w:id="1006" w:name="_Toc14811"/>
      <w:bookmarkStart w:id="1007" w:name="_Toc20726"/>
      <w:bookmarkStart w:id="1008" w:name="_Toc4618"/>
      <w:bookmarkStart w:id="1009" w:name="_Toc32243"/>
      <w:bookmarkStart w:id="1010" w:name="_Toc4949"/>
      <w:bookmarkStart w:id="1011" w:name="_Toc4476"/>
      <w:bookmarkStart w:id="1012" w:name="_Toc28359"/>
      <w:bookmarkStart w:id="1013" w:name="_Toc31041"/>
      <w:bookmarkStart w:id="1014" w:name="_Toc21938"/>
      <w:bookmarkStart w:id="1015" w:name="_Toc23730"/>
      <w:bookmarkStart w:id="1016" w:name="_Toc19245"/>
      <w:bookmarkStart w:id="1017" w:name="_Toc21273"/>
      <w:bookmarkStart w:id="1018" w:name="_Toc19891"/>
      <w:bookmarkStart w:id="1019" w:name="_Toc19017"/>
      <w:bookmarkStart w:id="1020" w:name="_Toc31317"/>
      <w:bookmarkStart w:id="1021" w:name="_Toc30140"/>
      <w:bookmarkStart w:id="1022" w:name="_Toc25561"/>
      <w:bookmarkStart w:id="1023" w:name="_Toc1925"/>
      <w:bookmarkStart w:id="1024" w:name="_Toc851"/>
      <w:bookmarkStart w:id="1025" w:name="_Toc180509255"/>
      <w:r>
        <w:rPr>
          <w:rFonts w:ascii="Times New Roman"/>
        </w:rPr>
        <w:t>温度变化（高低温冲击）</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rsidR="00BF2CE3" w:rsidRDefault="00EF4059">
      <w:pPr>
        <w:pStyle w:val="affffff9"/>
        <w:ind w:firstLine="420"/>
        <w:rPr>
          <w:rFonts w:ascii="Times New Roman"/>
        </w:rPr>
      </w:pPr>
      <w:r>
        <w:rPr>
          <w:rFonts w:ascii="Times New Roman"/>
        </w:rPr>
        <w:t>按照</w:t>
      </w:r>
      <w:r>
        <w:rPr>
          <w:rFonts w:ascii="Times New Roman"/>
        </w:rPr>
        <w:t>7.4.6</w:t>
      </w:r>
      <w:r>
        <w:rPr>
          <w:rFonts w:ascii="Times New Roman"/>
        </w:rPr>
        <w:t>规定方法进行试验，试验后电感值的变化率</w:t>
      </w:r>
      <w:r>
        <w:rPr>
          <w:rFonts w:ascii="Times New Roman" w:eastAsiaTheme="minorEastAsia"/>
        </w:rPr>
        <w:t>应</w:t>
      </w:r>
      <w:r>
        <w:rPr>
          <w:rFonts w:ascii="Times New Roman"/>
        </w:rPr>
        <w:t>在初始值的</w:t>
      </w:r>
      <w:r>
        <w:rPr>
          <w:rFonts w:ascii="Times New Roman"/>
        </w:rPr>
        <w:t>± 20%</w:t>
      </w:r>
      <w:r>
        <w:rPr>
          <w:rFonts w:ascii="Times New Roman"/>
        </w:rPr>
        <w:t>之内；外观无机械损伤；引线和</w:t>
      </w:r>
      <w:proofErr w:type="gramStart"/>
      <w:r>
        <w:rPr>
          <w:rFonts w:ascii="Times New Roman"/>
        </w:rPr>
        <w:t>磁心</w:t>
      </w:r>
      <w:proofErr w:type="gramEnd"/>
      <w:r>
        <w:rPr>
          <w:rFonts w:ascii="Times New Roman"/>
        </w:rPr>
        <w:t>无脱落，电感</w:t>
      </w:r>
      <w:r>
        <w:rPr>
          <w:rFonts w:ascii="Times New Roman" w:eastAsiaTheme="minorEastAsia" w:hint="eastAsia"/>
          <w:szCs w:val="21"/>
        </w:rPr>
        <w:t>器</w:t>
      </w:r>
      <w:r>
        <w:rPr>
          <w:rFonts w:ascii="Times New Roman"/>
        </w:rPr>
        <w:t>外观无明显变化。</w:t>
      </w:r>
    </w:p>
    <w:p w:rsidR="00BF2CE3" w:rsidRDefault="00EF4059">
      <w:pPr>
        <w:pStyle w:val="ad"/>
        <w:spacing w:before="156" w:after="156"/>
        <w:rPr>
          <w:rFonts w:ascii="Times New Roman"/>
        </w:rPr>
      </w:pPr>
      <w:bookmarkStart w:id="1026" w:name="_Toc19388"/>
      <w:bookmarkStart w:id="1027" w:name="_Toc29733"/>
      <w:bookmarkStart w:id="1028" w:name="_Toc5061"/>
      <w:bookmarkStart w:id="1029" w:name="_Toc22915"/>
      <w:bookmarkStart w:id="1030" w:name="_Toc180509256"/>
      <w:r>
        <w:rPr>
          <w:rFonts w:ascii="Times New Roman" w:hint="eastAsia"/>
        </w:rPr>
        <w:t>低温储存</w:t>
      </w:r>
      <w:bookmarkEnd w:id="1026"/>
      <w:bookmarkEnd w:id="1027"/>
      <w:bookmarkEnd w:id="1028"/>
      <w:bookmarkEnd w:id="1029"/>
      <w:bookmarkEnd w:id="1030"/>
    </w:p>
    <w:p w:rsidR="00BF2CE3" w:rsidRDefault="00EF4059">
      <w:pPr>
        <w:pStyle w:val="affffff9"/>
        <w:ind w:firstLine="420"/>
        <w:rPr>
          <w:rFonts w:ascii="Times New Roman" w:eastAsiaTheme="minorEastAsia"/>
        </w:rPr>
      </w:pPr>
      <w:r>
        <w:rPr>
          <w:rFonts w:ascii="Times New Roman" w:eastAsiaTheme="minorEastAsia"/>
        </w:rPr>
        <w:t>按照</w:t>
      </w:r>
      <w:r>
        <w:rPr>
          <w:rFonts w:ascii="Times New Roman" w:eastAsiaTheme="minorEastAsia"/>
        </w:rPr>
        <w:t>7.4.</w:t>
      </w:r>
      <w:r>
        <w:rPr>
          <w:rFonts w:ascii="Times New Roman" w:eastAsiaTheme="minorEastAsia" w:hint="eastAsia"/>
        </w:rPr>
        <w:t>10</w:t>
      </w:r>
      <w:r>
        <w:rPr>
          <w:rFonts w:ascii="Times New Roman" w:eastAsiaTheme="minorEastAsia"/>
        </w:rPr>
        <w:t>规定方法进行试验，试验后电感值的变化率应在初始值的</w:t>
      </w:r>
      <w:r>
        <w:rPr>
          <w:rFonts w:ascii="Times New Roman" w:eastAsiaTheme="minorEastAsia"/>
        </w:rPr>
        <w:t>± 20%</w:t>
      </w:r>
      <w:r>
        <w:rPr>
          <w:rFonts w:ascii="Times New Roman" w:eastAsiaTheme="minorEastAsia"/>
        </w:rPr>
        <w:t>之内；外观无</w:t>
      </w:r>
      <w:r>
        <w:rPr>
          <w:rFonts w:ascii="Times New Roman" w:eastAsiaTheme="minorEastAsia"/>
          <w:szCs w:val="21"/>
        </w:rPr>
        <w:t>机械</w:t>
      </w:r>
      <w:r>
        <w:rPr>
          <w:rFonts w:ascii="Times New Roman" w:eastAsiaTheme="minorEastAsia"/>
        </w:rPr>
        <w:t>损伤；</w:t>
      </w:r>
      <w:r>
        <w:rPr>
          <w:rFonts w:ascii="Times New Roman" w:eastAsiaTheme="minorEastAsia"/>
          <w:szCs w:val="21"/>
        </w:rPr>
        <w:t>引线和</w:t>
      </w:r>
      <w:proofErr w:type="gramStart"/>
      <w:r>
        <w:rPr>
          <w:rFonts w:ascii="Times New Roman" w:eastAsiaTheme="minorEastAsia"/>
          <w:szCs w:val="21"/>
        </w:rPr>
        <w:t>磁心</w:t>
      </w:r>
      <w:proofErr w:type="gramEnd"/>
      <w:r>
        <w:rPr>
          <w:rFonts w:ascii="Times New Roman" w:eastAsiaTheme="minorEastAsia"/>
          <w:szCs w:val="21"/>
        </w:rPr>
        <w:t>无脱落，电感</w:t>
      </w:r>
      <w:r>
        <w:rPr>
          <w:rFonts w:ascii="Times New Roman" w:eastAsiaTheme="minorEastAsia" w:hint="eastAsia"/>
          <w:szCs w:val="21"/>
        </w:rPr>
        <w:t>器</w:t>
      </w:r>
      <w:r>
        <w:rPr>
          <w:rFonts w:ascii="Times New Roman" w:eastAsiaTheme="minorEastAsia"/>
          <w:szCs w:val="21"/>
        </w:rPr>
        <w:t>外观无明显变化</w:t>
      </w:r>
      <w:r>
        <w:rPr>
          <w:rFonts w:ascii="Times New Roman" w:eastAsiaTheme="minorEastAsia"/>
        </w:rPr>
        <w:t>。</w:t>
      </w:r>
    </w:p>
    <w:p w:rsidR="00BF2CE3" w:rsidRDefault="00EF4059">
      <w:pPr>
        <w:pStyle w:val="ad"/>
        <w:spacing w:before="156" w:after="156"/>
        <w:rPr>
          <w:rFonts w:ascii="Times New Roman"/>
        </w:rPr>
      </w:pPr>
      <w:bookmarkStart w:id="1031" w:name="_Toc2426"/>
      <w:bookmarkStart w:id="1032" w:name="_Toc31145"/>
      <w:bookmarkStart w:id="1033" w:name="_Toc15261"/>
      <w:bookmarkStart w:id="1034" w:name="_Toc14330"/>
      <w:bookmarkStart w:id="1035" w:name="_Toc28814"/>
      <w:bookmarkStart w:id="1036" w:name="_Toc5886"/>
      <w:bookmarkStart w:id="1037" w:name="_Toc31255"/>
      <w:bookmarkStart w:id="1038" w:name="_Toc180509257"/>
      <w:r>
        <w:rPr>
          <w:rFonts w:ascii="Times New Roman"/>
        </w:rPr>
        <w:t>高温负载</w:t>
      </w:r>
      <w:bookmarkEnd w:id="1031"/>
      <w:bookmarkEnd w:id="1032"/>
      <w:bookmarkEnd w:id="1033"/>
      <w:bookmarkEnd w:id="1034"/>
      <w:bookmarkEnd w:id="1035"/>
      <w:bookmarkEnd w:id="1036"/>
      <w:bookmarkEnd w:id="1037"/>
      <w:bookmarkEnd w:id="1038"/>
    </w:p>
    <w:p w:rsidR="00BF2CE3" w:rsidRDefault="00EF4059">
      <w:pPr>
        <w:pStyle w:val="affffff9"/>
        <w:ind w:firstLine="420"/>
        <w:rPr>
          <w:rFonts w:ascii="Times New Roman"/>
        </w:rPr>
      </w:pPr>
      <w:r>
        <w:rPr>
          <w:rFonts w:ascii="Times New Roman"/>
        </w:rPr>
        <w:t>按照</w:t>
      </w:r>
      <w:r>
        <w:rPr>
          <w:rFonts w:ascii="Times New Roman"/>
        </w:rPr>
        <w:t>7.4.8</w:t>
      </w:r>
      <w:r>
        <w:rPr>
          <w:rFonts w:ascii="Times New Roman"/>
        </w:rPr>
        <w:t>规定方法进行试验，试验后电感值的变化率应在初始值的</w:t>
      </w:r>
      <w:r>
        <w:rPr>
          <w:rFonts w:ascii="Times New Roman"/>
        </w:rPr>
        <w:t>± 20%</w:t>
      </w:r>
      <w:r>
        <w:rPr>
          <w:rFonts w:ascii="Times New Roman"/>
        </w:rPr>
        <w:t>之内；外观无机械损伤；引线和</w:t>
      </w:r>
      <w:proofErr w:type="gramStart"/>
      <w:r>
        <w:rPr>
          <w:rFonts w:ascii="Times New Roman"/>
        </w:rPr>
        <w:t>磁心</w:t>
      </w:r>
      <w:proofErr w:type="gramEnd"/>
      <w:r>
        <w:rPr>
          <w:rFonts w:ascii="Times New Roman"/>
        </w:rPr>
        <w:t>无脱落，电感</w:t>
      </w:r>
      <w:r>
        <w:rPr>
          <w:rFonts w:ascii="Times New Roman" w:eastAsiaTheme="minorEastAsia" w:hint="eastAsia"/>
          <w:szCs w:val="21"/>
        </w:rPr>
        <w:t>器</w:t>
      </w:r>
      <w:r>
        <w:rPr>
          <w:rFonts w:ascii="Times New Roman"/>
        </w:rPr>
        <w:t>外观无明显变化。</w:t>
      </w:r>
    </w:p>
    <w:p w:rsidR="00BF2CE3" w:rsidRDefault="00EF4059">
      <w:pPr>
        <w:pStyle w:val="ad"/>
        <w:spacing w:before="156" w:after="156"/>
      </w:pPr>
      <w:bookmarkStart w:id="1039" w:name="_Toc1095"/>
      <w:bookmarkStart w:id="1040" w:name="_Toc5734"/>
      <w:bookmarkStart w:id="1041" w:name="_Toc10796"/>
      <w:bookmarkStart w:id="1042" w:name="_Toc9800"/>
      <w:bookmarkStart w:id="1043" w:name="_Toc10194"/>
      <w:bookmarkStart w:id="1044" w:name="_Toc28066"/>
      <w:bookmarkStart w:id="1045" w:name="_Toc10364"/>
      <w:bookmarkStart w:id="1046" w:name="_Toc2310"/>
      <w:bookmarkStart w:id="1047" w:name="_Toc15284"/>
      <w:bookmarkStart w:id="1048" w:name="_Toc31453"/>
      <w:bookmarkStart w:id="1049" w:name="_Toc17329"/>
      <w:bookmarkStart w:id="1050" w:name="_Toc10209"/>
      <w:bookmarkStart w:id="1051" w:name="_Toc22436"/>
      <w:bookmarkStart w:id="1052" w:name="_Toc25687"/>
      <w:bookmarkStart w:id="1053" w:name="_Toc410"/>
      <w:bookmarkStart w:id="1054" w:name="_Toc9787"/>
      <w:bookmarkStart w:id="1055" w:name="_Toc7124"/>
      <w:bookmarkStart w:id="1056" w:name="_Toc10570"/>
      <w:bookmarkStart w:id="1057" w:name="_Toc31228"/>
      <w:bookmarkStart w:id="1058" w:name="_Toc29051"/>
      <w:bookmarkStart w:id="1059" w:name="_Toc3316"/>
      <w:bookmarkStart w:id="1060" w:name="_Toc10936"/>
      <w:bookmarkStart w:id="1061" w:name="_Toc26982"/>
      <w:bookmarkStart w:id="1062" w:name="_Toc180509258"/>
      <w:r>
        <w:rPr>
          <w:rFonts w:ascii="Times New Roman"/>
        </w:rPr>
        <w:t>恒定湿热</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rsidR="00BF2CE3" w:rsidRDefault="00EF4059">
      <w:pPr>
        <w:pStyle w:val="afff3"/>
      </w:pPr>
      <w:r>
        <w:t>按照</w:t>
      </w:r>
      <w:r>
        <w:t>7.4.9</w:t>
      </w:r>
      <w:r>
        <w:t>规定方法进行试验，试验后</w:t>
      </w:r>
      <w:r>
        <w:rPr>
          <w:rFonts w:hint="eastAsia"/>
        </w:rPr>
        <w:t>电感</w:t>
      </w:r>
      <w:r>
        <w:t>值的变化率应在初始值的</w:t>
      </w:r>
      <w:r>
        <w:t>± 20%</w:t>
      </w:r>
      <w:r>
        <w:t>之内；外观无机械损伤；引线和</w:t>
      </w:r>
      <w:proofErr w:type="gramStart"/>
      <w:r>
        <w:t>磁心</w:t>
      </w:r>
      <w:proofErr w:type="gramEnd"/>
      <w:r>
        <w:t>无脱落，电感</w:t>
      </w:r>
      <w:r>
        <w:rPr>
          <w:rFonts w:eastAsiaTheme="minorEastAsia" w:hint="eastAsia"/>
          <w:szCs w:val="21"/>
        </w:rPr>
        <w:t>器</w:t>
      </w:r>
      <w:r>
        <w:t>外观无明显变化。</w:t>
      </w:r>
    </w:p>
    <w:p w:rsidR="00BF2CE3" w:rsidRDefault="00BF2CE3">
      <w:pPr>
        <w:pStyle w:val="affffff9"/>
        <w:ind w:firstLine="420"/>
        <w:rPr>
          <w:rFonts w:ascii="Times New Roman"/>
        </w:rPr>
      </w:pPr>
    </w:p>
    <w:p w:rsidR="00BF2CE3" w:rsidRDefault="00EF4059">
      <w:pPr>
        <w:pStyle w:val="ad"/>
        <w:spacing w:before="156" w:after="156"/>
        <w:rPr>
          <w:rFonts w:ascii="Times New Roman"/>
          <w:szCs w:val="22"/>
        </w:rPr>
      </w:pPr>
      <w:bookmarkStart w:id="1063" w:name="_Toc2575"/>
      <w:bookmarkStart w:id="1064" w:name="_Toc22567"/>
      <w:bookmarkStart w:id="1065" w:name="_Toc15689"/>
      <w:bookmarkStart w:id="1066" w:name="_Toc29648"/>
      <w:bookmarkStart w:id="1067" w:name="_Toc180509259"/>
      <w:r>
        <w:rPr>
          <w:rFonts w:ascii="Times New Roman" w:hint="eastAsia"/>
          <w:szCs w:val="22"/>
        </w:rPr>
        <w:t>盐雾</w:t>
      </w:r>
      <w:bookmarkEnd w:id="1063"/>
      <w:bookmarkEnd w:id="1064"/>
      <w:bookmarkEnd w:id="1065"/>
      <w:bookmarkEnd w:id="1066"/>
      <w:bookmarkEnd w:id="1067"/>
    </w:p>
    <w:p w:rsidR="00BF2CE3" w:rsidRDefault="00EF4059">
      <w:pPr>
        <w:pStyle w:val="affffff9"/>
        <w:ind w:firstLine="420"/>
        <w:rPr>
          <w:rFonts w:ascii="Arial" w:hAnsi="Arial" w:cs="宋体"/>
          <w:sz w:val="20"/>
        </w:rPr>
      </w:pPr>
      <w:r>
        <w:rPr>
          <w:rFonts w:ascii="Times New Roman"/>
        </w:rPr>
        <w:t>按照</w:t>
      </w:r>
      <w:r>
        <w:rPr>
          <w:rFonts w:ascii="Times New Roman"/>
        </w:rPr>
        <w:t>7.4.1</w:t>
      </w:r>
      <w:r>
        <w:rPr>
          <w:rFonts w:ascii="Times New Roman" w:hint="eastAsia"/>
        </w:rPr>
        <w:t>1</w:t>
      </w:r>
      <w:r>
        <w:rPr>
          <w:rFonts w:ascii="Times New Roman"/>
        </w:rPr>
        <w:t>规定方法进行试验，试验后</w:t>
      </w:r>
      <w:r>
        <w:rPr>
          <w:rFonts w:ascii="Times New Roman" w:hint="eastAsia"/>
        </w:rPr>
        <w:t>，目视检查</w:t>
      </w:r>
      <w:r>
        <w:rPr>
          <w:rFonts w:ascii="Times New Roman"/>
        </w:rPr>
        <w:t>电极应无发黄和发黑；若</w:t>
      </w:r>
      <w:proofErr w:type="gramStart"/>
      <w:r>
        <w:rPr>
          <w:rFonts w:ascii="Times New Roman"/>
        </w:rPr>
        <w:t>磁心</w:t>
      </w:r>
      <w:proofErr w:type="gramEnd"/>
      <w:r>
        <w:rPr>
          <w:rFonts w:ascii="Times New Roman"/>
        </w:rPr>
        <w:t>材料属于易生锈材质，</w:t>
      </w:r>
      <w:r>
        <w:rPr>
          <w:rFonts w:ascii="Arial" w:hAnsi="Arial" w:cs="宋体" w:hint="eastAsia"/>
          <w:sz w:val="20"/>
        </w:rPr>
        <w:t>磁芯表面出现锈点、黑色腐蚀点，但面积不应超出总面积的</w:t>
      </w:r>
      <w:r>
        <w:rPr>
          <w:rFonts w:ascii="Arial" w:hAnsi="Arial" w:cs="宋体" w:hint="eastAsia"/>
          <w:sz w:val="20"/>
        </w:rPr>
        <w:t>10%</w:t>
      </w:r>
      <w:r>
        <w:rPr>
          <w:rFonts w:ascii="Arial" w:hAnsi="Arial" w:cs="宋体" w:hint="eastAsia"/>
          <w:sz w:val="20"/>
        </w:rPr>
        <w:t>。</w:t>
      </w:r>
    </w:p>
    <w:p w:rsidR="00BF2CE3" w:rsidRDefault="00EF4059">
      <w:pPr>
        <w:pStyle w:val="aff1"/>
        <w:numPr>
          <w:ilvl w:val="0"/>
          <w:numId w:val="22"/>
        </w:numPr>
        <w:ind w:left="0" w:firstLine="0"/>
        <w:rPr>
          <w:rFonts w:ascii="宋体" w:eastAsia="宋体"/>
        </w:rPr>
      </w:pPr>
      <w:r>
        <w:rPr>
          <w:rFonts w:ascii="宋体" w:eastAsia="宋体" w:hint="eastAsia"/>
        </w:rPr>
        <w:t>盐雾实验只适用于</w:t>
      </w:r>
      <w:proofErr w:type="gramStart"/>
      <w:r>
        <w:rPr>
          <w:rFonts w:ascii="宋体" w:eastAsia="宋体" w:hint="eastAsia"/>
        </w:rPr>
        <w:t>磁心</w:t>
      </w:r>
      <w:proofErr w:type="gramEnd"/>
      <w:r>
        <w:rPr>
          <w:rFonts w:ascii="宋体" w:eastAsia="宋体" w:hint="eastAsia"/>
        </w:rPr>
        <w:t>易生锈的材质，如铁粉心，磁粉心等。</w:t>
      </w:r>
    </w:p>
    <w:p w:rsidR="00BF2CE3" w:rsidRDefault="00BF2CE3">
      <w:pPr>
        <w:pStyle w:val="affffff9"/>
        <w:ind w:firstLine="400"/>
        <w:rPr>
          <w:rFonts w:ascii="Arial" w:hAnsi="Arial" w:cs="宋体"/>
          <w:sz w:val="20"/>
        </w:rPr>
      </w:pPr>
    </w:p>
    <w:p w:rsidR="00BF2CE3" w:rsidRDefault="00EF4059">
      <w:pPr>
        <w:pStyle w:val="ad"/>
        <w:spacing w:before="156" w:after="156"/>
        <w:rPr>
          <w:rFonts w:ascii="Times New Roman"/>
        </w:rPr>
      </w:pPr>
      <w:bookmarkStart w:id="1068" w:name="_Toc180509260"/>
      <w:r>
        <w:rPr>
          <w:rFonts w:ascii="Times New Roman"/>
        </w:rPr>
        <w:t>高温</w:t>
      </w:r>
      <w:r>
        <w:rPr>
          <w:rFonts w:ascii="Times New Roman" w:hint="eastAsia"/>
        </w:rPr>
        <w:t>储存</w:t>
      </w:r>
      <w:bookmarkEnd w:id="1068"/>
    </w:p>
    <w:p w:rsidR="00BF2CE3" w:rsidRDefault="00EF4059">
      <w:pPr>
        <w:pStyle w:val="affffff9"/>
        <w:ind w:firstLine="420"/>
        <w:rPr>
          <w:rFonts w:ascii="Arial" w:hAnsi="Arial" w:cs="宋体"/>
          <w:sz w:val="20"/>
        </w:rPr>
      </w:pPr>
      <w:r>
        <w:rPr>
          <w:rFonts w:ascii="Times New Roman"/>
        </w:rPr>
        <w:t>按照</w:t>
      </w:r>
      <w:r>
        <w:rPr>
          <w:rFonts w:ascii="Times New Roman"/>
        </w:rPr>
        <w:t>7.4.</w:t>
      </w:r>
      <w:r>
        <w:rPr>
          <w:rFonts w:ascii="Times New Roman" w:hint="eastAsia"/>
        </w:rPr>
        <w:t>7</w:t>
      </w:r>
      <w:r>
        <w:rPr>
          <w:rFonts w:ascii="Times New Roman"/>
        </w:rPr>
        <w:t>规定方法进行试验，试验后电感值的变化率应在初始值的</w:t>
      </w:r>
      <w:r>
        <w:rPr>
          <w:rFonts w:ascii="Times New Roman"/>
        </w:rPr>
        <w:t>± 20%</w:t>
      </w:r>
      <w:r>
        <w:rPr>
          <w:rFonts w:ascii="Times New Roman"/>
        </w:rPr>
        <w:t>之内；外观无机械损伤；引线和</w:t>
      </w:r>
      <w:proofErr w:type="gramStart"/>
      <w:r>
        <w:rPr>
          <w:rFonts w:ascii="Times New Roman"/>
        </w:rPr>
        <w:t>磁心</w:t>
      </w:r>
      <w:proofErr w:type="gramEnd"/>
      <w:r>
        <w:rPr>
          <w:rFonts w:ascii="Times New Roman"/>
        </w:rPr>
        <w:t>无脱落，电感</w:t>
      </w:r>
      <w:r>
        <w:rPr>
          <w:rFonts w:ascii="Times New Roman" w:eastAsiaTheme="minorEastAsia" w:hint="eastAsia"/>
          <w:szCs w:val="21"/>
        </w:rPr>
        <w:t>器</w:t>
      </w:r>
      <w:r>
        <w:rPr>
          <w:rFonts w:ascii="Times New Roman"/>
        </w:rPr>
        <w:t>外观无明显变化。</w:t>
      </w:r>
    </w:p>
    <w:p w:rsidR="00BF2CE3" w:rsidRDefault="00BF2CE3">
      <w:pPr>
        <w:pStyle w:val="affffff9"/>
        <w:ind w:firstLine="420"/>
        <w:rPr>
          <w:rFonts w:ascii="Times New Roman"/>
        </w:rPr>
      </w:pPr>
    </w:p>
    <w:p w:rsidR="00BF2CE3" w:rsidRDefault="00EF4059">
      <w:pPr>
        <w:pStyle w:val="ab"/>
        <w:spacing w:before="312" w:after="312"/>
        <w:rPr>
          <w:rFonts w:ascii="Times New Roman"/>
        </w:rPr>
      </w:pPr>
      <w:bookmarkStart w:id="1069" w:name="_Toc178088853"/>
      <w:bookmarkStart w:id="1070" w:name="_Toc27513"/>
      <w:bookmarkStart w:id="1071" w:name="_Toc112677709"/>
      <w:bookmarkStart w:id="1072" w:name="_Toc112679420"/>
      <w:bookmarkStart w:id="1073" w:name="_Toc132277572"/>
      <w:bookmarkStart w:id="1074" w:name="_Toc7870"/>
      <w:bookmarkStart w:id="1075" w:name="_Toc700"/>
      <w:bookmarkStart w:id="1076" w:name="_Toc28882"/>
      <w:bookmarkStart w:id="1077" w:name="_Toc7367"/>
      <w:bookmarkStart w:id="1078" w:name="_Toc19372"/>
      <w:bookmarkStart w:id="1079" w:name="_Toc4006"/>
      <w:bookmarkStart w:id="1080" w:name="_Toc25750"/>
      <w:bookmarkStart w:id="1081" w:name="_Toc112678214"/>
      <w:bookmarkStart w:id="1082" w:name="_Toc20449"/>
      <w:bookmarkStart w:id="1083" w:name="_Toc10032"/>
      <w:bookmarkStart w:id="1084" w:name="_Toc112405348"/>
      <w:bookmarkStart w:id="1085" w:name="_Toc180508827"/>
      <w:bookmarkStart w:id="1086" w:name="_Toc180509261"/>
      <w:bookmarkStart w:id="1087" w:name="_Toc180509377"/>
      <w:r>
        <w:rPr>
          <w:rFonts w:ascii="Times New Roman"/>
        </w:rPr>
        <w:t>试验方法</w:t>
      </w:r>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 w:rsidR="00BF2CE3" w:rsidRDefault="00EF4059">
      <w:pPr>
        <w:pStyle w:val="ac"/>
        <w:spacing w:before="156" w:after="156"/>
        <w:rPr>
          <w:rFonts w:ascii="Times New Roman"/>
        </w:rPr>
      </w:pPr>
      <w:bookmarkStart w:id="1088" w:name="_Toc31842"/>
      <w:bookmarkStart w:id="1089" w:name="_Toc9191"/>
      <w:bookmarkStart w:id="1090" w:name="_Toc31953"/>
      <w:bookmarkStart w:id="1091" w:name="_Toc13167"/>
      <w:bookmarkStart w:id="1092" w:name="_Toc13140"/>
      <w:bookmarkStart w:id="1093" w:name="_Toc11638"/>
      <w:bookmarkStart w:id="1094" w:name="_Toc32151"/>
      <w:bookmarkStart w:id="1095" w:name="_Toc14664"/>
      <w:bookmarkStart w:id="1096" w:name="_Toc16697"/>
      <w:bookmarkStart w:id="1097" w:name="_Toc8465"/>
      <w:bookmarkStart w:id="1098" w:name="_Toc1879"/>
      <w:bookmarkStart w:id="1099" w:name="_Toc13037"/>
      <w:bookmarkStart w:id="1100" w:name="_Toc112679425"/>
      <w:bookmarkStart w:id="1101" w:name="_Toc11866"/>
      <w:bookmarkStart w:id="1102" w:name="_Toc3612"/>
      <w:bookmarkStart w:id="1103" w:name="_Toc10325"/>
      <w:bookmarkStart w:id="1104" w:name="_Toc178088854"/>
      <w:bookmarkStart w:id="1105" w:name="_Toc2981"/>
      <w:bookmarkStart w:id="1106" w:name="_Toc28118"/>
      <w:bookmarkStart w:id="1107" w:name="_Toc30806"/>
      <w:bookmarkStart w:id="1108" w:name="_Toc13301"/>
      <w:bookmarkStart w:id="1109" w:name="_Toc112678219"/>
      <w:bookmarkStart w:id="1110" w:name="_Toc8257"/>
      <w:bookmarkStart w:id="1111" w:name="_Toc12986"/>
      <w:bookmarkStart w:id="1112" w:name="_Toc24415"/>
      <w:bookmarkStart w:id="1113" w:name="_Toc132277573"/>
      <w:bookmarkStart w:id="1114" w:name="_Toc17767"/>
      <w:bookmarkStart w:id="1115" w:name="_Toc30852"/>
      <w:bookmarkStart w:id="1116" w:name="_Toc17396"/>
      <w:bookmarkStart w:id="1117" w:name="_Toc16487"/>
      <w:bookmarkStart w:id="1118" w:name="_Toc28169"/>
      <w:bookmarkStart w:id="1119" w:name="_Toc112405353"/>
      <w:bookmarkStart w:id="1120" w:name="_Toc8458"/>
      <w:bookmarkStart w:id="1121" w:name="_Toc112677714"/>
      <w:bookmarkStart w:id="1122" w:name="_Toc180508828"/>
      <w:bookmarkStart w:id="1123" w:name="_Toc180509262"/>
      <w:bookmarkStart w:id="1124" w:name="_Toc180509378"/>
      <w:bookmarkStart w:id="1125" w:name="_Toc7480"/>
      <w:bookmarkStart w:id="1126" w:name="_Toc112679421"/>
      <w:bookmarkStart w:id="1127" w:name="_Toc112677710"/>
      <w:bookmarkStart w:id="1128" w:name="_Toc112678215"/>
      <w:bookmarkStart w:id="1129" w:name="_Toc112405349"/>
      <w:bookmarkStart w:id="1130" w:name="_Toc21996"/>
      <w:bookmarkStart w:id="1131" w:name="_Toc10695"/>
      <w:r>
        <w:rPr>
          <w:rFonts w:ascii="Times New Roman"/>
        </w:rPr>
        <w:t>试验条件</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rsidR="00BF2CE3" w:rsidRDefault="00EF4059">
      <w:pPr>
        <w:pStyle w:val="ad"/>
        <w:spacing w:before="156" w:after="156"/>
        <w:rPr>
          <w:rFonts w:ascii="Times New Roman"/>
        </w:rPr>
      </w:pPr>
      <w:bookmarkStart w:id="1132" w:name="_Toc180509263"/>
      <w:r>
        <w:rPr>
          <w:rFonts w:ascii="Times New Roman" w:hint="eastAsia"/>
        </w:rPr>
        <w:t>测量和试验用标准大气条件</w:t>
      </w:r>
      <w:bookmarkEnd w:id="1132"/>
    </w:p>
    <w:p w:rsidR="00BF2CE3" w:rsidRDefault="00EF4059">
      <w:pPr>
        <w:pStyle w:val="affffff9"/>
        <w:ind w:firstLine="420"/>
        <w:rPr>
          <w:rFonts w:ascii="Times New Roman"/>
        </w:rPr>
      </w:pPr>
      <w:r>
        <w:rPr>
          <w:rFonts w:hint="eastAsia"/>
          <w:color w:val="000000" w:themeColor="text1"/>
        </w:rPr>
        <w:lastRenderedPageBreak/>
        <w:t xml:space="preserve"> 测量和试验用标准应符合</w:t>
      </w:r>
      <w:bookmarkStart w:id="1133" w:name="_Hlk140595831"/>
      <w:r>
        <w:rPr>
          <w:rFonts w:hint="eastAsia"/>
          <w:color w:val="000000" w:themeColor="text1"/>
        </w:rPr>
        <w:t>GB/T 2421-2020中的第4.3的规定</w:t>
      </w:r>
      <w:bookmarkEnd w:id="1133"/>
      <w:r>
        <w:rPr>
          <w:rFonts w:hAnsi="宋体" w:hint="eastAsia"/>
          <w:color w:val="000000" w:themeColor="text1"/>
        </w:rPr>
        <w:t>，除另有规定，试验应在下列环境条件下进行</w:t>
      </w:r>
    </w:p>
    <w:p w:rsidR="00BF2CE3" w:rsidRDefault="00EF4059">
      <w:pPr>
        <w:pStyle w:val="aa"/>
        <w:ind w:left="840" w:hanging="420"/>
        <w:rPr>
          <w:rFonts w:ascii="Times New Roman"/>
          <w:szCs w:val="21"/>
        </w:rPr>
      </w:pPr>
      <w:r>
        <w:rPr>
          <w:rFonts w:ascii="Times New Roman"/>
          <w:szCs w:val="21"/>
        </w:rPr>
        <w:t>温度范围</w:t>
      </w:r>
      <w:r>
        <w:rPr>
          <w:rFonts w:ascii="Times New Roman"/>
          <w:szCs w:val="21"/>
        </w:rPr>
        <w:t>: 15 ℃ ­ 35 ℃</w:t>
      </w:r>
      <w:r>
        <w:rPr>
          <w:rFonts w:ascii="Times New Roman"/>
          <w:szCs w:val="21"/>
        </w:rPr>
        <w:t>；</w:t>
      </w:r>
    </w:p>
    <w:p w:rsidR="00BF2CE3" w:rsidRDefault="00EF4059">
      <w:pPr>
        <w:pStyle w:val="aa"/>
        <w:ind w:left="840" w:hanging="420"/>
        <w:rPr>
          <w:rFonts w:ascii="Times New Roman"/>
          <w:szCs w:val="21"/>
        </w:rPr>
      </w:pPr>
      <w:r>
        <w:rPr>
          <w:rFonts w:ascii="Times New Roman"/>
          <w:szCs w:val="21"/>
        </w:rPr>
        <w:t>相对湿度</w:t>
      </w:r>
      <w:r>
        <w:rPr>
          <w:rFonts w:ascii="Times New Roman"/>
          <w:szCs w:val="21"/>
        </w:rPr>
        <w:t>: 25% ­ 75%</w:t>
      </w:r>
      <w:r>
        <w:rPr>
          <w:rFonts w:ascii="Times New Roman"/>
          <w:szCs w:val="21"/>
        </w:rPr>
        <w:t>；</w:t>
      </w:r>
    </w:p>
    <w:p w:rsidR="00BF2CE3" w:rsidRDefault="00EF4059">
      <w:pPr>
        <w:pStyle w:val="aa"/>
        <w:ind w:left="840" w:hanging="420"/>
        <w:rPr>
          <w:rFonts w:ascii="Times New Roman"/>
          <w:szCs w:val="21"/>
        </w:rPr>
      </w:pPr>
      <w:r>
        <w:rPr>
          <w:rFonts w:ascii="Times New Roman"/>
          <w:szCs w:val="21"/>
        </w:rPr>
        <w:t>气压</w:t>
      </w:r>
      <w:r>
        <w:rPr>
          <w:rFonts w:ascii="Times New Roman"/>
          <w:szCs w:val="21"/>
        </w:rPr>
        <w:t xml:space="preserve">: 86 </w:t>
      </w:r>
      <w:proofErr w:type="spellStart"/>
      <w:r>
        <w:rPr>
          <w:rFonts w:ascii="Times New Roman"/>
          <w:szCs w:val="21"/>
        </w:rPr>
        <w:t>kpa</w:t>
      </w:r>
      <w:proofErr w:type="spellEnd"/>
      <w:r>
        <w:rPr>
          <w:rFonts w:ascii="Times New Roman"/>
          <w:szCs w:val="21"/>
        </w:rPr>
        <w:t xml:space="preserve"> ­ 106 </w:t>
      </w:r>
      <w:proofErr w:type="spellStart"/>
      <w:r>
        <w:rPr>
          <w:rFonts w:ascii="Times New Roman"/>
          <w:szCs w:val="21"/>
        </w:rPr>
        <w:t>kpa</w:t>
      </w:r>
      <w:proofErr w:type="spellEnd"/>
      <w:r>
        <w:rPr>
          <w:rFonts w:ascii="Times New Roman"/>
          <w:szCs w:val="21"/>
        </w:rPr>
        <w:t>。</w:t>
      </w:r>
    </w:p>
    <w:p w:rsidR="00BF2CE3" w:rsidRDefault="00EF4059">
      <w:pPr>
        <w:ind w:firstLineChars="200" w:firstLine="420"/>
      </w:pPr>
      <w:r>
        <w:t>如有争议或有要求，应使用裁判温度和</w:t>
      </w:r>
      <w:r>
        <w:t>7.1.2</w:t>
      </w:r>
      <w:r>
        <w:t>中所述的其他条件重复测量。</w:t>
      </w:r>
    </w:p>
    <w:p w:rsidR="00BF2CE3" w:rsidRDefault="00EF4059">
      <w:pPr>
        <w:pStyle w:val="ad"/>
        <w:spacing w:before="156" w:after="156"/>
        <w:ind w:firstLine="420"/>
        <w:rPr>
          <w:rFonts w:ascii="Times New Roman"/>
        </w:rPr>
      </w:pPr>
      <w:bookmarkStart w:id="1134" w:name="_Toc180509264"/>
      <w:r>
        <w:rPr>
          <w:rFonts w:ascii="Times New Roman" w:hint="eastAsia"/>
          <w:szCs w:val="22"/>
        </w:rPr>
        <w:t>仲裁测量和试验用标准大气条件</w:t>
      </w:r>
      <w:bookmarkEnd w:id="1134"/>
    </w:p>
    <w:p w:rsidR="00BF2CE3" w:rsidRDefault="00EF4059">
      <w:pPr>
        <w:pStyle w:val="affffff9"/>
        <w:ind w:firstLine="420"/>
        <w:rPr>
          <w:rFonts w:ascii="Times New Roman"/>
        </w:rPr>
      </w:pPr>
      <w:r>
        <w:rPr>
          <w:rFonts w:hint="eastAsia"/>
        </w:rPr>
        <w:t xml:space="preserve"> </w:t>
      </w:r>
      <w:r>
        <w:rPr>
          <w:rFonts w:ascii="Times New Roman" w:hint="eastAsia"/>
        </w:rPr>
        <w:t>仲裁测量和试验用标准大气条件应符合</w:t>
      </w:r>
      <w:r>
        <w:rPr>
          <w:rFonts w:ascii="Times New Roman" w:hint="eastAsia"/>
        </w:rPr>
        <w:t>GB/T 2421-2020</w:t>
      </w:r>
      <w:r>
        <w:rPr>
          <w:rFonts w:ascii="Times New Roman" w:hint="eastAsia"/>
        </w:rPr>
        <w:t>中</w:t>
      </w:r>
      <w:r>
        <w:rPr>
          <w:rFonts w:ascii="Times New Roman" w:hint="eastAsia"/>
        </w:rPr>
        <w:t>4.2</w:t>
      </w:r>
      <w:r>
        <w:rPr>
          <w:rFonts w:ascii="Times New Roman" w:hint="eastAsia"/>
        </w:rPr>
        <w:t>的规定，并采用下列细则</w:t>
      </w:r>
    </w:p>
    <w:p w:rsidR="00BF2CE3" w:rsidRDefault="00EF4059">
      <w:pPr>
        <w:pStyle w:val="aa"/>
        <w:ind w:left="840" w:hanging="420"/>
        <w:rPr>
          <w:rFonts w:ascii="Times New Roman"/>
        </w:rPr>
      </w:pPr>
      <w:r>
        <w:rPr>
          <w:rFonts w:ascii="Times New Roman"/>
        </w:rPr>
        <w:t>温度</w:t>
      </w:r>
      <w:r>
        <w:rPr>
          <w:rFonts w:ascii="Times New Roman"/>
        </w:rPr>
        <w:t>: 25 ℃ ± 2 ℃</w:t>
      </w:r>
      <w:r>
        <w:rPr>
          <w:rFonts w:ascii="Times New Roman"/>
        </w:rPr>
        <w:t>；</w:t>
      </w:r>
    </w:p>
    <w:p w:rsidR="00BF2CE3" w:rsidRDefault="00EF4059">
      <w:pPr>
        <w:pStyle w:val="aa"/>
        <w:ind w:left="840" w:hanging="420"/>
        <w:rPr>
          <w:rFonts w:ascii="Times New Roman"/>
        </w:rPr>
      </w:pPr>
      <w:r>
        <w:rPr>
          <w:rFonts w:ascii="Times New Roman"/>
        </w:rPr>
        <w:t>相对湿度</w:t>
      </w:r>
      <w:r>
        <w:rPr>
          <w:rFonts w:ascii="Times New Roman"/>
        </w:rPr>
        <w:t>: 60% ­ 70%</w:t>
      </w:r>
      <w:r>
        <w:rPr>
          <w:rFonts w:ascii="Times New Roman"/>
        </w:rPr>
        <w:t>；</w:t>
      </w:r>
    </w:p>
    <w:p w:rsidR="00BF2CE3" w:rsidRDefault="00EF4059">
      <w:pPr>
        <w:pStyle w:val="aa"/>
        <w:ind w:left="840" w:hanging="420"/>
        <w:rPr>
          <w:rFonts w:ascii="Times New Roman"/>
        </w:rPr>
      </w:pPr>
      <w:r>
        <w:rPr>
          <w:rFonts w:ascii="Times New Roman"/>
        </w:rPr>
        <w:t>气压</w:t>
      </w:r>
      <w:r>
        <w:rPr>
          <w:rFonts w:ascii="Times New Roman"/>
        </w:rPr>
        <w:t xml:space="preserve">: 86 </w:t>
      </w:r>
      <w:proofErr w:type="spellStart"/>
      <w:r>
        <w:rPr>
          <w:rFonts w:ascii="Times New Roman"/>
        </w:rPr>
        <w:t>kpa</w:t>
      </w:r>
      <w:proofErr w:type="spellEnd"/>
      <w:r>
        <w:rPr>
          <w:rFonts w:ascii="Times New Roman"/>
        </w:rPr>
        <w:t xml:space="preserve"> ­ 106 </w:t>
      </w:r>
      <w:proofErr w:type="spellStart"/>
      <w:r>
        <w:rPr>
          <w:rFonts w:ascii="Times New Roman"/>
        </w:rPr>
        <w:t>kpa</w:t>
      </w:r>
      <w:proofErr w:type="spellEnd"/>
      <w:r>
        <w:rPr>
          <w:rFonts w:ascii="Times New Roman"/>
        </w:rPr>
        <w:t>。</w:t>
      </w:r>
    </w:p>
    <w:p w:rsidR="00BF2CE3" w:rsidRDefault="00EF4059">
      <w:pPr>
        <w:pStyle w:val="affffff9"/>
        <w:ind w:firstLine="420"/>
        <w:rPr>
          <w:rFonts w:ascii="Times New Roman"/>
        </w:rPr>
      </w:pPr>
      <w:r>
        <w:rPr>
          <w:rFonts w:ascii="Times New Roman"/>
        </w:rPr>
        <w:t>试验后，除另有规定外，外观和电性能检测应在试验结束后的</w:t>
      </w:r>
      <w:r>
        <w:rPr>
          <w:rFonts w:ascii="Times New Roman"/>
        </w:rPr>
        <w:t>2 h</w:t>
      </w:r>
      <w:r>
        <w:rPr>
          <w:rFonts w:ascii="Times New Roman"/>
        </w:rPr>
        <w:t>以后</w:t>
      </w:r>
      <w:r>
        <w:rPr>
          <w:rFonts w:ascii="Times New Roman"/>
        </w:rPr>
        <w:t>48 h</w:t>
      </w:r>
      <w:r>
        <w:rPr>
          <w:rFonts w:ascii="Times New Roman"/>
        </w:rPr>
        <w:t>以内完成。</w:t>
      </w:r>
    </w:p>
    <w:p w:rsidR="00BF2CE3" w:rsidRDefault="00EF4059">
      <w:pPr>
        <w:pStyle w:val="ad"/>
        <w:spacing w:before="156" w:after="156"/>
        <w:rPr>
          <w:rFonts w:ascii="Times New Roman"/>
        </w:rPr>
      </w:pPr>
      <w:bookmarkStart w:id="1135" w:name="_Toc25224"/>
      <w:bookmarkStart w:id="1136" w:name="_Toc2181"/>
      <w:bookmarkStart w:id="1137" w:name="_Toc18852"/>
      <w:bookmarkStart w:id="1138" w:name="_Toc20560"/>
      <w:bookmarkStart w:id="1139" w:name="_Toc3721"/>
      <w:bookmarkStart w:id="1140" w:name="_Toc2275"/>
      <w:bookmarkStart w:id="1141" w:name="_Toc3859"/>
      <w:bookmarkStart w:id="1142" w:name="_Toc7383"/>
      <w:bookmarkStart w:id="1143" w:name="_Toc28389"/>
      <w:bookmarkStart w:id="1144" w:name="_Toc25800"/>
      <w:bookmarkStart w:id="1145" w:name="_Toc32226"/>
      <w:bookmarkStart w:id="1146" w:name="_Toc16018"/>
      <w:bookmarkStart w:id="1147" w:name="_Toc18595"/>
      <w:bookmarkStart w:id="1148" w:name="_Toc31520"/>
      <w:bookmarkStart w:id="1149" w:name="_Toc25513"/>
      <w:bookmarkStart w:id="1150" w:name="_Toc30704"/>
      <w:bookmarkStart w:id="1151" w:name="_Toc21539"/>
      <w:bookmarkStart w:id="1152" w:name="_Toc180509265"/>
      <w:r>
        <w:rPr>
          <w:rFonts w:ascii="Times New Roman"/>
        </w:rPr>
        <w:t>焊接条件</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rsidR="00BF2CE3" w:rsidRDefault="00EF4059">
      <w:pPr>
        <w:pStyle w:val="affffff9"/>
        <w:ind w:firstLine="420"/>
        <w:rPr>
          <w:rFonts w:ascii="Times New Roman"/>
        </w:rPr>
      </w:pPr>
      <w:r>
        <w:rPr>
          <w:rFonts w:ascii="Times New Roman"/>
        </w:rPr>
        <w:t>贴片</w:t>
      </w:r>
      <w:r>
        <w:rPr>
          <w:rFonts w:ascii="Times New Roman" w:hint="eastAsia"/>
        </w:rPr>
        <w:t>大电流电感器</w:t>
      </w:r>
      <w:r>
        <w:rPr>
          <w:rFonts w:ascii="Times New Roman"/>
        </w:rPr>
        <w:t>回流焊预处理的温度曲线图应满足</w:t>
      </w:r>
      <w:r>
        <w:rPr>
          <w:rFonts w:ascii="Times New Roman" w:hint="eastAsia"/>
        </w:rPr>
        <w:t>GJB 360B-2009 4.4.7</w:t>
      </w:r>
      <w:r>
        <w:rPr>
          <w:rFonts w:ascii="Times New Roman"/>
        </w:rPr>
        <w:t>的要求；插件</w:t>
      </w:r>
      <w:r>
        <w:rPr>
          <w:rFonts w:ascii="Times New Roman" w:hint="eastAsia"/>
        </w:rPr>
        <w:t>大电流电感器</w:t>
      </w:r>
      <w:r>
        <w:rPr>
          <w:rFonts w:ascii="Times New Roman"/>
        </w:rPr>
        <w:t>波峰焊预处理的曲线图应满足</w:t>
      </w:r>
      <w:r>
        <w:rPr>
          <w:rFonts w:ascii="Times New Roman"/>
        </w:rPr>
        <w:t>IEC 61760-1: 2006</w:t>
      </w:r>
      <w:r>
        <w:rPr>
          <w:rFonts w:ascii="Times New Roman"/>
        </w:rPr>
        <w:t>的要求。回流焊和波峰焊的预处理次数为</w:t>
      </w:r>
      <w:r>
        <w:rPr>
          <w:rFonts w:ascii="Times New Roman"/>
        </w:rPr>
        <w:t>2</w:t>
      </w:r>
      <w:r>
        <w:rPr>
          <w:rFonts w:ascii="Times New Roman"/>
        </w:rPr>
        <w:t>次</w:t>
      </w:r>
      <w:r>
        <w:rPr>
          <w:rFonts w:ascii="Times New Roman"/>
        </w:rPr>
        <w:t xml:space="preserve"> ­ 3</w:t>
      </w:r>
      <w:r>
        <w:rPr>
          <w:rFonts w:ascii="Times New Roman"/>
        </w:rPr>
        <w:t>次（可依客户要求调整），每次间隔以产品回到室温为准。</w:t>
      </w:r>
      <w:bookmarkStart w:id="1153" w:name="_Toc4515"/>
      <w:bookmarkStart w:id="1154" w:name="_Toc18010"/>
      <w:bookmarkStart w:id="1155" w:name="_Toc17462"/>
      <w:bookmarkStart w:id="1156" w:name="_Toc2466"/>
    </w:p>
    <w:bookmarkEnd w:id="1153"/>
    <w:bookmarkEnd w:id="1154"/>
    <w:bookmarkEnd w:id="1155"/>
    <w:bookmarkEnd w:id="1156"/>
    <w:p w:rsidR="00BF2CE3" w:rsidRDefault="00BF2CE3">
      <w:pPr>
        <w:pStyle w:val="affffff9"/>
        <w:ind w:firstLineChars="0" w:firstLine="0"/>
        <w:rPr>
          <w:rFonts w:hAnsi="宋体" w:cs="宋体"/>
          <w:sz w:val="24"/>
          <w:szCs w:val="24"/>
        </w:rPr>
      </w:pPr>
    </w:p>
    <w:p w:rsidR="00BF2CE3" w:rsidRDefault="00EF4059">
      <w:pPr>
        <w:pStyle w:val="ac"/>
        <w:spacing w:before="156" w:after="156"/>
      </w:pPr>
      <w:bookmarkStart w:id="1157" w:name="_Toc132277574"/>
      <w:bookmarkStart w:id="1158" w:name="_Toc31716"/>
      <w:bookmarkStart w:id="1159" w:name="_Toc30030"/>
      <w:bookmarkStart w:id="1160" w:name="_Toc31074"/>
      <w:bookmarkStart w:id="1161" w:name="_Toc1976"/>
      <w:bookmarkStart w:id="1162" w:name="_Toc178088855"/>
      <w:bookmarkStart w:id="1163" w:name="_Toc20660"/>
      <w:bookmarkStart w:id="1164" w:name="_Toc180508829"/>
      <w:bookmarkStart w:id="1165" w:name="_Toc180509266"/>
      <w:bookmarkStart w:id="1166" w:name="_Toc180509379"/>
      <w:r>
        <w:rPr>
          <w:rFonts w:ascii="Times New Roman"/>
        </w:rPr>
        <w:t>外观</w:t>
      </w:r>
      <w:bookmarkEnd w:id="1125"/>
      <w:bookmarkEnd w:id="1126"/>
      <w:bookmarkEnd w:id="1127"/>
      <w:bookmarkEnd w:id="1128"/>
      <w:bookmarkEnd w:id="1129"/>
      <w:bookmarkEnd w:id="1130"/>
      <w:bookmarkEnd w:id="1131"/>
      <w:bookmarkEnd w:id="1157"/>
      <w:r>
        <w:rPr>
          <w:rFonts w:ascii="Times New Roman" w:hint="eastAsia"/>
        </w:rPr>
        <w:t>和尺寸</w:t>
      </w:r>
      <w:bookmarkEnd w:id="1158"/>
      <w:bookmarkEnd w:id="1159"/>
      <w:bookmarkEnd w:id="1160"/>
      <w:bookmarkEnd w:id="1161"/>
      <w:bookmarkEnd w:id="1162"/>
      <w:bookmarkEnd w:id="1163"/>
      <w:bookmarkEnd w:id="1164"/>
      <w:bookmarkEnd w:id="1165"/>
      <w:bookmarkEnd w:id="1166"/>
    </w:p>
    <w:p w:rsidR="00BF2CE3" w:rsidRDefault="00EF4059">
      <w:pPr>
        <w:pStyle w:val="affffff9"/>
        <w:ind w:firstLine="420"/>
        <w:rPr>
          <w:rFonts w:ascii="Times New Roman"/>
        </w:rPr>
      </w:pPr>
      <w:r>
        <w:rPr>
          <w:rFonts w:ascii="Times New Roman"/>
        </w:rPr>
        <w:t>按照产品规格书的规定，在距离检验人员目光正前方，观察距离为样品距离眼睛</w:t>
      </w:r>
      <w:r>
        <w:rPr>
          <w:rFonts w:ascii="Times New Roman"/>
        </w:rPr>
        <w:t>600 mm</w:t>
      </w:r>
      <w:r>
        <w:rPr>
          <w:rFonts w:ascii="Times New Roman"/>
        </w:rPr>
        <w:t>以内，用目测法和量具法进行外观与尺寸检查。</w:t>
      </w:r>
    </w:p>
    <w:p w:rsidR="00BF2CE3" w:rsidRDefault="00BF2CE3">
      <w:pPr>
        <w:pStyle w:val="affffff9"/>
        <w:ind w:firstLine="420"/>
        <w:rPr>
          <w:rFonts w:ascii="Times New Roman"/>
          <w:color w:val="000000"/>
          <w:szCs w:val="21"/>
        </w:rPr>
      </w:pPr>
    </w:p>
    <w:p w:rsidR="00BF2CE3" w:rsidRDefault="00EF4059">
      <w:pPr>
        <w:pStyle w:val="ac"/>
        <w:spacing w:before="156" w:after="156"/>
        <w:rPr>
          <w:rFonts w:ascii="Times New Roman"/>
        </w:rPr>
      </w:pPr>
      <w:bookmarkStart w:id="1167" w:name="_Toc178088856"/>
      <w:bookmarkStart w:id="1168" w:name="_Toc8570"/>
      <w:bookmarkStart w:id="1169" w:name="_Toc4055"/>
      <w:bookmarkStart w:id="1170" w:name="_Toc6788"/>
      <w:bookmarkStart w:id="1171" w:name="_Toc170"/>
      <w:bookmarkStart w:id="1172" w:name="_Toc13303"/>
      <w:bookmarkStart w:id="1173" w:name="_Toc112679422"/>
      <w:bookmarkStart w:id="1174" w:name="_Toc18219"/>
      <w:bookmarkStart w:id="1175" w:name="_Toc112678216"/>
      <w:bookmarkStart w:id="1176" w:name="_Toc6485"/>
      <w:bookmarkStart w:id="1177" w:name="_Toc132277575"/>
      <w:bookmarkStart w:id="1178" w:name="_Toc112405350"/>
      <w:bookmarkStart w:id="1179" w:name="_Toc21720"/>
      <w:bookmarkStart w:id="1180" w:name="_Toc2608"/>
      <w:bookmarkStart w:id="1181" w:name="_Toc112677711"/>
      <w:bookmarkStart w:id="1182" w:name="_Toc180508830"/>
      <w:bookmarkStart w:id="1183" w:name="_Toc180509267"/>
      <w:bookmarkStart w:id="1184" w:name="_Toc180509380"/>
      <w:r>
        <w:rPr>
          <w:rFonts w:ascii="Times New Roman"/>
        </w:rPr>
        <w:t>电气特性</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p>
    <w:p w:rsidR="00BF2CE3" w:rsidRDefault="00EF4059">
      <w:pPr>
        <w:pStyle w:val="ad"/>
        <w:spacing w:before="156" w:after="156"/>
        <w:rPr>
          <w:rFonts w:ascii="Times New Roman"/>
        </w:rPr>
      </w:pPr>
      <w:bookmarkStart w:id="1185" w:name="_Toc31473"/>
      <w:bookmarkStart w:id="1186" w:name="_Toc31828"/>
      <w:bookmarkStart w:id="1187" w:name="_Toc20380"/>
      <w:bookmarkStart w:id="1188" w:name="_Toc8379"/>
      <w:bookmarkStart w:id="1189" w:name="_Toc28147"/>
      <w:bookmarkStart w:id="1190" w:name="_Toc180509268"/>
      <w:r>
        <w:rPr>
          <w:rFonts w:ascii="Times New Roman" w:hint="eastAsia"/>
        </w:rPr>
        <w:t>电感</w:t>
      </w:r>
      <w:r>
        <w:rPr>
          <w:rFonts w:ascii="Times New Roman"/>
        </w:rPr>
        <w:t>值</w:t>
      </w:r>
      <w:bookmarkEnd w:id="1185"/>
      <w:bookmarkEnd w:id="1186"/>
      <w:bookmarkEnd w:id="1187"/>
      <w:bookmarkEnd w:id="1188"/>
      <w:bookmarkEnd w:id="1189"/>
      <w:bookmarkEnd w:id="1190"/>
    </w:p>
    <w:p w:rsidR="00BF2CE3" w:rsidRDefault="00EF4059">
      <w:pPr>
        <w:pStyle w:val="affffff9"/>
        <w:ind w:firstLine="420"/>
        <w:rPr>
          <w:rFonts w:ascii="Times New Roman"/>
        </w:rPr>
      </w:pPr>
      <w:r>
        <w:rPr>
          <w:rFonts w:ascii="Times New Roman"/>
        </w:rPr>
        <w:t>按照</w:t>
      </w:r>
      <w:r>
        <w:rPr>
          <w:rFonts w:ascii="Times New Roman"/>
        </w:rPr>
        <w:t>GB/T 8554-1998</w:t>
      </w:r>
      <w:r>
        <w:rPr>
          <w:rFonts w:ascii="Times New Roman"/>
        </w:rPr>
        <w:t>的</w:t>
      </w:r>
      <w:r>
        <w:rPr>
          <w:rFonts w:ascii="Times New Roman"/>
        </w:rPr>
        <w:t>4.4.</w:t>
      </w:r>
      <w:r>
        <w:rPr>
          <w:rFonts w:ascii="Times New Roman" w:hint="eastAsia"/>
        </w:rPr>
        <w:t>4.</w:t>
      </w:r>
      <w:r>
        <w:rPr>
          <w:rFonts w:ascii="Times New Roman"/>
        </w:rPr>
        <w:t>1</w:t>
      </w:r>
      <w:r>
        <w:rPr>
          <w:rFonts w:ascii="Times New Roman"/>
        </w:rPr>
        <w:t>试验，按产品规格书规定的测试条件进行测试。</w:t>
      </w:r>
    </w:p>
    <w:p w:rsidR="00BF2CE3" w:rsidRDefault="00EF4059">
      <w:pPr>
        <w:pStyle w:val="ad"/>
        <w:spacing w:before="156" w:after="156"/>
        <w:rPr>
          <w:rFonts w:ascii="Times New Roman"/>
        </w:rPr>
      </w:pPr>
      <w:bookmarkStart w:id="1191" w:name="_Toc7221"/>
      <w:bookmarkStart w:id="1192" w:name="_Toc25809"/>
      <w:bookmarkStart w:id="1193" w:name="_Toc31961"/>
      <w:bookmarkStart w:id="1194" w:name="_Toc22995"/>
      <w:bookmarkStart w:id="1195" w:name="_Toc1845"/>
      <w:bookmarkStart w:id="1196" w:name="_Toc180509269"/>
      <w:r>
        <w:rPr>
          <w:rFonts w:ascii="Times New Roman"/>
        </w:rPr>
        <w:t>直流电阻</w:t>
      </w:r>
      <w:bookmarkEnd w:id="1191"/>
      <w:bookmarkEnd w:id="1192"/>
      <w:bookmarkEnd w:id="1193"/>
      <w:bookmarkEnd w:id="1194"/>
      <w:bookmarkEnd w:id="1195"/>
      <w:bookmarkEnd w:id="1196"/>
    </w:p>
    <w:p w:rsidR="00BF2CE3" w:rsidRDefault="00EF4059">
      <w:pPr>
        <w:pStyle w:val="affffff9"/>
        <w:ind w:firstLine="420"/>
        <w:rPr>
          <w:rFonts w:ascii="Times New Roman"/>
        </w:rPr>
      </w:pPr>
      <w:r>
        <w:rPr>
          <w:rFonts w:ascii="Times New Roman"/>
        </w:rPr>
        <w:t>按照</w:t>
      </w:r>
      <w:r>
        <w:rPr>
          <w:rFonts w:ascii="Times New Roman"/>
          <w:color w:val="0000FF"/>
        </w:rPr>
        <w:t>GB/T 8554-1998</w:t>
      </w:r>
      <w:r>
        <w:rPr>
          <w:rFonts w:ascii="Times New Roman"/>
        </w:rPr>
        <w:t>的</w:t>
      </w:r>
      <w:r>
        <w:rPr>
          <w:rFonts w:ascii="Times New Roman"/>
        </w:rPr>
        <w:t>4.4.1</w:t>
      </w:r>
      <w:r>
        <w:rPr>
          <w:rFonts w:ascii="Times New Roman" w:hint="eastAsia"/>
        </w:rPr>
        <w:t>.1</w:t>
      </w:r>
      <w:r>
        <w:rPr>
          <w:rFonts w:ascii="Times New Roman"/>
        </w:rPr>
        <w:t>试验，按产品规格书规定的测试条件进行测试。</w:t>
      </w:r>
    </w:p>
    <w:p w:rsidR="00BF2CE3" w:rsidRDefault="00EF4059">
      <w:pPr>
        <w:pStyle w:val="aff4"/>
        <w:rPr>
          <w:rFonts w:ascii="Times New Roman"/>
        </w:rPr>
      </w:pPr>
      <w:r>
        <w:rPr>
          <w:rFonts w:ascii="Times New Roman"/>
        </w:rPr>
        <w:t>测试温度需补偿到</w:t>
      </w:r>
      <w:r>
        <w:rPr>
          <w:rFonts w:ascii="Times New Roman"/>
        </w:rPr>
        <w:t>20 ℃</w:t>
      </w:r>
      <w:r>
        <w:rPr>
          <w:rFonts w:ascii="Times New Roman"/>
        </w:rPr>
        <w:t>测试。</w:t>
      </w:r>
    </w:p>
    <w:p w:rsidR="00BF2CE3" w:rsidRDefault="00EF4059">
      <w:pPr>
        <w:pStyle w:val="ad"/>
        <w:spacing w:before="156" w:after="156"/>
        <w:rPr>
          <w:rFonts w:ascii="Times New Roman"/>
        </w:rPr>
      </w:pPr>
      <w:bookmarkStart w:id="1197" w:name="_Toc24996"/>
      <w:bookmarkStart w:id="1198" w:name="_Toc20806"/>
      <w:bookmarkStart w:id="1199" w:name="_Toc30596"/>
      <w:bookmarkStart w:id="1200" w:name="_Toc20140"/>
      <w:bookmarkStart w:id="1201" w:name="_Toc5576"/>
      <w:bookmarkStart w:id="1202" w:name="_Toc180509270"/>
      <w:r>
        <w:rPr>
          <w:rFonts w:ascii="Times New Roman"/>
        </w:rPr>
        <w:t>耐击穿电压</w:t>
      </w:r>
      <w:bookmarkEnd w:id="1197"/>
      <w:bookmarkEnd w:id="1198"/>
      <w:bookmarkEnd w:id="1199"/>
      <w:bookmarkEnd w:id="1200"/>
      <w:bookmarkEnd w:id="1201"/>
      <w:bookmarkEnd w:id="1202"/>
      <w:r>
        <w:rPr>
          <w:rFonts w:ascii="Times New Roman"/>
        </w:rPr>
        <w:t xml:space="preserve"> </w:t>
      </w:r>
    </w:p>
    <w:p w:rsidR="00BF2CE3" w:rsidRDefault="00EF4059">
      <w:pPr>
        <w:pStyle w:val="affffff9"/>
        <w:ind w:firstLine="420"/>
      </w:pPr>
      <w:r>
        <w:rPr>
          <w:rFonts w:ascii="Times New Roman"/>
        </w:rPr>
        <w:t>按照</w:t>
      </w:r>
      <w:r>
        <w:rPr>
          <w:rFonts w:ascii="Times New Roman"/>
        </w:rPr>
        <w:t>SJ/T 2885-2003</w:t>
      </w:r>
      <w:r>
        <w:rPr>
          <w:rFonts w:ascii="Times New Roman"/>
        </w:rPr>
        <w:t>中</w:t>
      </w:r>
      <w:r>
        <w:rPr>
          <w:rFonts w:ascii="Times New Roman"/>
        </w:rPr>
        <w:t>4.5</w:t>
      </w:r>
      <w:r>
        <w:rPr>
          <w:rFonts w:ascii="Times New Roman"/>
        </w:rPr>
        <w:t>的规定进行试验，按产品规格书规定的测试条件及电压测试</w:t>
      </w:r>
      <w:r>
        <w:rPr>
          <w:rFonts w:hint="eastAsia"/>
        </w:rPr>
        <w:t>。</w:t>
      </w:r>
    </w:p>
    <w:p w:rsidR="00BF2CE3" w:rsidRDefault="00EF4059">
      <w:pPr>
        <w:pStyle w:val="ad"/>
        <w:spacing w:before="156" w:after="156"/>
        <w:rPr>
          <w:rFonts w:ascii="Times New Roman"/>
        </w:rPr>
      </w:pPr>
      <w:bookmarkStart w:id="1203" w:name="_Toc730"/>
      <w:bookmarkStart w:id="1204" w:name="_Toc14984"/>
      <w:bookmarkStart w:id="1205" w:name="_Toc6436"/>
      <w:bookmarkStart w:id="1206" w:name="_Toc14725"/>
      <w:bookmarkStart w:id="1207" w:name="_Toc18992"/>
      <w:bookmarkStart w:id="1208" w:name="_Toc180509271"/>
      <w:r>
        <w:rPr>
          <w:rFonts w:ascii="Times New Roman" w:hint="eastAsia"/>
        </w:rPr>
        <w:t>温升</w:t>
      </w:r>
      <w:r>
        <w:rPr>
          <w:rFonts w:ascii="Times New Roman"/>
        </w:rPr>
        <w:t>电流</w:t>
      </w:r>
      <w:bookmarkEnd w:id="1203"/>
      <w:bookmarkEnd w:id="1204"/>
      <w:bookmarkEnd w:id="1205"/>
      <w:bookmarkEnd w:id="1206"/>
      <w:bookmarkEnd w:id="1207"/>
      <w:bookmarkEnd w:id="1208"/>
    </w:p>
    <w:p w:rsidR="00BF2CE3" w:rsidRDefault="00EF4059">
      <w:pPr>
        <w:pStyle w:val="affffff9"/>
        <w:ind w:firstLine="420"/>
        <w:rPr>
          <w:rFonts w:ascii="Times New Roman"/>
        </w:rPr>
      </w:pPr>
      <w:r>
        <w:rPr>
          <w:rFonts w:ascii="Times New Roman"/>
        </w:rPr>
        <w:t>按照</w:t>
      </w:r>
      <w:r>
        <w:rPr>
          <w:rFonts w:ascii="Times New Roman"/>
        </w:rPr>
        <w:t>IEC 62024-2</w:t>
      </w:r>
      <w:r>
        <w:rPr>
          <w:rFonts w:ascii="Times New Roman"/>
        </w:rPr>
        <w:t>：</w:t>
      </w:r>
      <w:r>
        <w:rPr>
          <w:rFonts w:ascii="Times New Roman"/>
        </w:rPr>
        <w:t>2020</w:t>
      </w:r>
      <w:r>
        <w:rPr>
          <w:rFonts w:ascii="Times New Roman"/>
        </w:rPr>
        <w:t>的第</w:t>
      </w:r>
      <w:r>
        <w:rPr>
          <w:rFonts w:ascii="Times New Roman"/>
        </w:rPr>
        <w:t>6</w:t>
      </w:r>
      <w:r>
        <w:rPr>
          <w:rFonts w:ascii="Times New Roman"/>
        </w:rPr>
        <w:t>章试验，按产品规格书规定的测试条件进行测试。</w:t>
      </w:r>
    </w:p>
    <w:p w:rsidR="00BF2CE3" w:rsidRDefault="00EF4059">
      <w:pPr>
        <w:pStyle w:val="ad"/>
        <w:spacing w:before="156" w:after="156"/>
        <w:rPr>
          <w:rFonts w:ascii="Times New Roman"/>
        </w:rPr>
      </w:pPr>
      <w:bookmarkStart w:id="1209" w:name="_Toc15857"/>
      <w:bookmarkStart w:id="1210" w:name="_Toc6738"/>
      <w:bookmarkStart w:id="1211" w:name="_Toc1204"/>
      <w:bookmarkStart w:id="1212" w:name="_Toc1805"/>
      <w:bookmarkStart w:id="1213" w:name="_Toc180509272"/>
      <w:r>
        <w:rPr>
          <w:rFonts w:ascii="Times New Roman" w:hint="eastAsia"/>
        </w:rPr>
        <w:t>饱和</w:t>
      </w:r>
      <w:r>
        <w:rPr>
          <w:rFonts w:ascii="Times New Roman"/>
        </w:rPr>
        <w:t>电流</w:t>
      </w:r>
      <w:bookmarkEnd w:id="1209"/>
      <w:bookmarkEnd w:id="1210"/>
      <w:bookmarkEnd w:id="1211"/>
      <w:bookmarkEnd w:id="1212"/>
      <w:bookmarkEnd w:id="1213"/>
    </w:p>
    <w:p w:rsidR="00BF2CE3" w:rsidRDefault="00EF4059">
      <w:pPr>
        <w:pStyle w:val="affffff9"/>
        <w:ind w:firstLine="420"/>
        <w:rPr>
          <w:rFonts w:ascii="Times New Roman"/>
        </w:rPr>
      </w:pPr>
      <w:r>
        <w:t>按</w:t>
      </w:r>
      <w:r>
        <w:rPr>
          <w:rFonts w:hint="eastAsia"/>
        </w:rPr>
        <w:t>产品规格书</w:t>
      </w:r>
      <w:r>
        <w:t>规定的测试</w:t>
      </w:r>
      <w:r>
        <w:rPr>
          <w:rFonts w:hint="eastAsia"/>
        </w:rPr>
        <w:t>条件</w:t>
      </w:r>
      <w:r>
        <w:t>进行测试。</w:t>
      </w:r>
    </w:p>
    <w:p w:rsidR="00BF2CE3" w:rsidRDefault="00EF4059">
      <w:pPr>
        <w:pStyle w:val="ac"/>
        <w:spacing w:before="156" w:after="156"/>
        <w:rPr>
          <w:rFonts w:ascii="Times New Roman"/>
        </w:rPr>
      </w:pPr>
      <w:bookmarkStart w:id="1214" w:name="_Toc29878"/>
      <w:bookmarkStart w:id="1215" w:name="_Toc112679423"/>
      <w:bookmarkStart w:id="1216" w:name="_Toc29666"/>
      <w:bookmarkStart w:id="1217" w:name="_Toc132277576"/>
      <w:bookmarkStart w:id="1218" w:name="_Toc112405351"/>
      <w:bookmarkStart w:id="1219" w:name="_Toc112678217"/>
      <w:bookmarkStart w:id="1220" w:name="_Toc31407"/>
      <w:bookmarkStart w:id="1221" w:name="_Toc112677712"/>
      <w:bookmarkStart w:id="1222" w:name="_Toc29854"/>
      <w:bookmarkStart w:id="1223" w:name="_Toc25893"/>
      <w:bookmarkStart w:id="1224" w:name="_Toc24500"/>
      <w:bookmarkStart w:id="1225" w:name="_Toc28638"/>
      <w:bookmarkStart w:id="1226" w:name="_Toc29061"/>
      <w:bookmarkStart w:id="1227" w:name="_Toc23711"/>
      <w:bookmarkStart w:id="1228" w:name="_Toc178088857"/>
      <w:bookmarkStart w:id="1229" w:name="_Toc180508831"/>
      <w:bookmarkStart w:id="1230" w:name="_Toc180509273"/>
      <w:bookmarkStart w:id="1231" w:name="_Toc180509381"/>
      <w:r>
        <w:rPr>
          <w:rFonts w:ascii="Times New Roman"/>
        </w:rPr>
        <w:t>可靠性</w:t>
      </w:r>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p>
    <w:p w:rsidR="00BF2CE3" w:rsidRDefault="00EF4059">
      <w:pPr>
        <w:pStyle w:val="ad"/>
        <w:spacing w:before="156" w:after="156"/>
        <w:rPr>
          <w:rFonts w:ascii="Times New Roman"/>
        </w:rPr>
      </w:pPr>
      <w:bookmarkStart w:id="1232" w:name="_Toc5501"/>
      <w:bookmarkStart w:id="1233" w:name="_Toc13191"/>
      <w:bookmarkStart w:id="1234" w:name="_Toc21159"/>
      <w:bookmarkStart w:id="1235" w:name="_Toc13016"/>
      <w:bookmarkStart w:id="1236" w:name="_Toc8986"/>
      <w:bookmarkStart w:id="1237" w:name="_Toc180509274"/>
      <w:r>
        <w:rPr>
          <w:rFonts w:ascii="Times New Roman"/>
        </w:rPr>
        <w:lastRenderedPageBreak/>
        <w:t>可焊性</w:t>
      </w:r>
      <w:bookmarkEnd w:id="1232"/>
      <w:bookmarkEnd w:id="1233"/>
      <w:bookmarkEnd w:id="1234"/>
      <w:bookmarkEnd w:id="1235"/>
      <w:bookmarkEnd w:id="1236"/>
      <w:bookmarkEnd w:id="1237"/>
    </w:p>
    <w:p w:rsidR="00BF2CE3" w:rsidRDefault="00EF4059">
      <w:pPr>
        <w:pStyle w:val="affffff9"/>
        <w:ind w:firstLine="420"/>
        <w:rPr>
          <w:rFonts w:ascii="Times New Roman"/>
        </w:rPr>
      </w:pPr>
      <w:bookmarkStart w:id="1238" w:name="_Toc25824"/>
      <w:r>
        <w:rPr>
          <w:rFonts w:ascii="Times New Roman"/>
        </w:rPr>
        <w:t>按照</w:t>
      </w:r>
      <w:r>
        <w:rPr>
          <w:rFonts w:ascii="Times New Roman"/>
        </w:rPr>
        <w:t>GB/T 2423.28-2005</w:t>
      </w:r>
      <w:r>
        <w:rPr>
          <w:rFonts w:ascii="Times New Roman"/>
        </w:rPr>
        <w:t>中</w:t>
      </w:r>
      <w:r>
        <w:rPr>
          <w:rFonts w:ascii="Times New Roman"/>
        </w:rPr>
        <w:t>7</w:t>
      </w:r>
      <w:proofErr w:type="gramStart"/>
      <w:r>
        <w:rPr>
          <w:rFonts w:ascii="Times New Roman"/>
        </w:rPr>
        <w:t>章试验</w:t>
      </w:r>
      <w:proofErr w:type="gramEnd"/>
      <w:r>
        <w:rPr>
          <w:rFonts w:ascii="Times New Roman"/>
        </w:rPr>
        <w:t>Ta</w:t>
      </w:r>
      <w:r>
        <w:rPr>
          <w:rFonts w:ascii="Times New Roman"/>
        </w:rPr>
        <w:t>方法</w:t>
      </w:r>
      <w:proofErr w:type="gramStart"/>
      <w:r>
        <w:rPr>
          <w:rFonts w:ascii="Times New Roman"/>
        </w:rPr>
        <w:t>一</w:t>
      </w:r>
      <w:proofErr w:type="gramEnd"/>
      <w:r>
        <w:rPr>
          <w:rFonts w:ascii="Times New Roman"/>
        </w:rPr>
        <w:t>进行试验，并采用以下细则：</w:t>
      </w:r>
      <w:r>
        <w:rPr>
          <w:rFonts w:ascii="Times New Roman"/>
        </w:rPr>
        <w:t xml:space="preserve"> </w:t>
      </w:r>
    </w:p>
    <w:p w:rsidR="00BF2CE3" w:rsidRDefault="00EF4059">
      <w:pPr>
        <w:pStyle w:val="aff2"/>
        <w:numPr>
          <w:ilvl w:val="0"/>
          <w:numId w:val="29"/>
        </w:numPr>
        <w:rPr>
          <w:rFonts w:ascii="Times New Roman"/>
        </w:rPr>
      </w:pPr>
      <w:r>
        <w:rPr>
          <w:rFonts w:ascii="Times New Roman"/>
        </w:rPr>
        <w:t>预处理要求：</w:t>
      </w:r>
      <w:r>
        <w:rPr>
          <w:rFonts w:ascii="Times New Roman"/>
        </w:rPr>
        <w:t>155 ℃</w:t>
      </w:r>
      <w:r>
        <w:rPr>
          <w:rFonts w:ascii="Times New Roman"/>
        </w:rPr>
        <w:t>烘烤</w:t>
      </w:r>
      <w:r>
        <w:rPr>
          <w:rFonts w:ascii="Times New Roman"/>
        </w:rPr>
        <w:t>16 h</w:t>
      </w:r>
      <w:r>
        <w:rPr>
          <w:rFonts w:ascii="Times New Roman"/>
        </w:rPr>
        <w:t>；</w:t>
      </w:r>
      <w:r>
        <w:rPr>
          <w:rFonts w:ascii="Times New Roman"/>
        </w:rPr>
        <w:t xml:space="preserve"> </w:t>
      </w:r>
    </w:p>
    <w:p w:rsidR="00BF2CE3" w:rsidRDefault="00EF4059">
      <w:pPr>
        <w:pStyle w:val="aff2"/>
        <w:numPr>
          <w:ilvl w:val="0"/>
          <w:numId w:val="29"/>
        </w:numPr>
        <w:rPr>
          <w:rFonts w:ascii="Times New Roman"/>
        </w:rPr>
      </w:pPr>
      <w:r>
        <w:rPr>
          <w:rFonts w:ascii="Times New Roman"/>
        </w:rPr>
        <w:t>助焊剂：选择符合环保要求的助焊剂，助焊剂过多时等</w:t>
      </w:r>
      <w:r>
        <w:rPr>
          <w:rFonts w:ascii="Times New Roman" w:hint="eastAsia"/>
        </w:rPr>
        <w:t>(</w:t>
      </w:r>
      <w:r>
        <w:rPr>
          <w:rFonts w:ascii="Times New Roman"/>
        </w:rPr>
        <w:t xml:space="preserve">60 </w:t>
      </w:r>
      <w:r>
        <w:rPr>
          <w:rFonts w:ascii="Times New Roman" w:hint="eastAsia"/>
        </w:rPr>
        <w:t xml:space="preserve"> </w:t>
      </w:r>
      <w:r>
        <w:rPr>
          <w:rFonts w:ascii="Times New Roman"/>
        </w:rPr>
        <w:t>± 5</w:t>
      </w:r>
      <w:r>
        <w:rPr>
          <w:rFonts w:ascii="Times New Roman" w:hint="eastAsia"/>
        </w:rPr>
        <w:t>)</w:t>
      </w:r>
      <w:r>
        <w:rPr>
          <w:rFonts w:ascii="Times New Roman"/>
        </w:rPr>
        <w:t xml:space="preserve"> s</w:t>
      </w:r>
      <w:r>
        <w:rPr>
          <w:rFonts w:ascii="Times New Roman"/>
        </w:rPr>
        <w:t>去除多余助焊剂；</w:t>
      </w:r>
    </w:p>
    <w:p w:rsidR="00BF2CE3" w:rsidRDefault="00EF4059">
      <w:pPr>
        <w:pStyle w:val="aff2"/>
        <w:numPr>
          <w:ilvl w:val="0"/>
          <w:numId w:val="29"/>
        </w:numPr>
        <w:rPr>
          <w:rFonts w:ascii="Times New Roman"/>
        </w:rPr>
      </w:pPr>
      <w:r>
        <w:rPr>
          <w:rFonts w:ascii="Times New Roman"/>
        </w:rPr>
        <w:t>浸入</w:t>
      </w:r>
      <w:r>
        <w:rPr>
          <w:rFonts w:ascii="Times New Roman"/>
        </w:rPr>
        <w:t>/</w:t>
      </w:r>
      <w:r>
        <w:rPr>
          <w:rFonts w:ascii="Times New Roman"/>
        </w:rPr>
        <w:t>取出锡炉速度：</w:t>
      </w:r>
      <w:r>
        <w:rPr>
          <w:rFonts w:ascii="Times New Roman"/>
        </w:rPr>
        <w:t xml:space="preserve"> </w:t>
      </w:r>
      <w:r>
        <w:rPr>
          <w:rFonts w:ascii="Times New Roman" w:hint="eastAsia"/>
        </w:rPr>
        <w:t>(</w:t>
      </w:r>
      <w:r>
        <w:rPr>
          <w:rFonts w:ascii="Times New Roman"/>
        </w:rPr>
        <w:t>25 ± 2.5</w:t>
      </w:r>
      <w:r>
        <w:rPr>
          <w:rFonts w:ascii="Times New Roman" w:hint="eastAsia"/>
        </w:rPr>
        <w:t>)</w:t>
      </w:r>
      <w:r>
        <w:rPr>
          <w:rFonts w:ascii="Times New Roman"/>
        </w:rPr>
        <w:t xml:space="preserve"> mm/s</w:t>
      </w:r>
    </w:p>
    <w:p w:rsidR="00BF2CE3" w:rsidRDefault="00EF4059">
      <w:pPr>
        <w:pStyle w:val="aff2"/>
        <w:numPr>
          <w:ilvl w:val="0"/>
          <w:numId w:val="29"/>
        </w:numPr>
        <w:rPr>
          <w:rFonts w:ascii="Times New Roman"/>
        </w:rPr>
      </w:pPr>
      <w:r>
        <w:rPr>
          <w:rFonts w:ascii="Times New Roman"/>
        </w:rPr>
        <w:t>试验条件：</w:t>
      </w:r>
      <w:r>
        <w:rPr>
          <w:rFonts w:ascii="Times New Roman"/>
        </w:rPr>
        <w:t>(235 ± 5) ℃</w:t>
      </w:r>
      <w:r>
        <w:rPr>
          <w:rFonts w:ascii="Times New Roman"/>
        </w:rPr>
        <w:t>，</w:t>
      </w:r>
      <w:r>
        <w:rPr>
          <w:rFonts w:ascii="Times New Roman"/>
        </w:rPr>
        <w:t>(2 ± 0.5) s</w:t>
      </w:r>
      <w:r>
        <w:rPr>
          <w:rFonts w:ascii="Times New Roman"/>
        </w:rPr>
        <w:t>或（</w:t>
      </w:r>
      <w:r>
        <w:rPr>
          <w:rFonts w:ascii="Times New Roman"/>
        </w:rPr>
        <w:t>5 ± 0.5</w:t>
      </w:r>
      <w:r>
        <w:rPr>
          <w:rFonts w:ascii="Times New Roman"/>
        </w:rPr>
        <w:t>）</w:t>
      </w:r>
      <w:r>
        <w:rPr>
          <w:rFonts w:ascii="Times New Roman"/>
        </w:rPr>
        <w:t>s</w:t>
      </w:r>
      <w:r>
        <w:rPr>
          <w:rFonts w:ascii="Times New Roman"/>
        </w:rPr>
        <w:t>，焊料：无铅焊料；</w:t>
      </w:r>
    </w:p>
    <w:p w:rsidR="00BF2CE3" w:rsidRDefault="00EF4059">
      <w:pPr>
        <w:pStyle w:val="aff2"/>
        <w:numPr>
          <w:ilvl w:val="0"/>
          <w:numId w:val="29"/>
        </w:numPr>
        <w:rPr>
          <w:rFonts w:ascii="Times New Roman"/>
        </w:rPr>
      </w:pPr>
      <w:r>
        <w:rPr>
          <w:rFonts w:ascii="Times New Roman"/>
        </w:rPr>
        <w:t>浸渍深度：距</w:t>
      </w:r>
      <w:r>
        <w:rPr>
          <w:rFonts w:ascii="Times New Roman" w:hint="eastAsia"/>
        </w:rPr>
        <w:t>大电流电感器</w:t>
      </w:r>
      <w:r>
        <w:rPr>
          <w:rFonts w:ascii="Times New Roman"/>
        </w:rPr>
        <w:t>本体</w:t>
      </w:r>
      <w:r>
        <w:rPr>
          <w:rFonts w:ascii="Times New Roman"/>
        </w:rPr>
        <w:t>1.5 mm ± 0.5 mm</w:t>
      </w:r>
      <w:r>
        <w:rPr>
          <w:rFonts w:ascii="Times New Roman"/>
        </w:rPr>
        <w:t>处，可使用挡板。</w:t>
      </w:r>
    </w:p>
    <w:p w:rsidR="00BF2CE3" w:rsidRDefault="00EF4059">
      <w:pPr>
        <w:pStyle w:val="ad"/>
        <w:spacing w:before="156" w:after="156"/>
        <w:rPr>
          <w:rFonts w:ascii="Times New Roman"/>
        </w:rPr>
      </w:pPr>
      <w:bookmarkStart w:id="1239" w:name="_Toc31393"/>
      <w:bookmarkStart w:id="1240" w:name="_Toc13868"/>
      <w:bookmarkStart w:id="1241" w:name="_Toc13178"/>
      <w:bookmarkStart w:id="1242" w:name="_Toc13127"/>
      <w:bookmarkStart w:id="1243" w:name="_Toc180509275"/>
      <w:r>
        <w:rPr>
          <w:rFonts w:ascii="Times New Roman"/>
        </w:rPr>
        <w:t>耐焊接热</w:t>
      </w:r>
      <w:bookmarkEnd w:id="1238"/>
      <w:bookmarkEnd w:id="1239"/>
      <w:bookmarkEnd w:id="1240"/>
      <w:bookmarkEnd w:id="1241"/>
      <w:bookmarkEnd w:id="1242"/>
      <w:bookmarkEnd w:id="1243"/>
    </w:p>
    <w:p w:rsidR="00BF2CE3" w:rsidRDefault="00EF4059">
      <w:pPr>
        <w:pStyle w:val="affffff9"/>
        <w:ind w:firstLine="420"/>
        <w:rPr>
          <w:rFonts w:ascii="Times New Roman"/>
          <w:szCs w:val="22"/>
        </w:rPr>
      </w:pPr>
      <w:r>
        <w:rPr>
          <w:rFonts w:ascii="Times New Roman"/>
          <w:szCs w:val="22"/>
        </w:rPr>
        <w:t>按照</w:t>
      </w:r>
      <w:r>
        <w:rPr>
          <w:rFonts w:ascii="Times New Roman"/>
          <w:szCs w:val="22"/>
        </w:rPr>
        <w:t>GB/T 2423.28-2005</w:t>
      </w:r>
      <w:r>
        <w:rPr>
          <w:rFonts w:ascii="Times New Roman"/>
          <w:szCs w:val="22"/>
        </w:rPr>
        <w:t>中</w:t>
      </w:r>
      <w:r>
        <w:rPr>
          <w:rFonts w:ascii="Times New Roman"/>
          <w:szCs w:val="22"/>
        </w:rPr>
        <w:t>5.4</w:t>
      </w:r>
      <w:r>
        <w:rPr>
          <w:rFonts w:ascii="Times New Roman"/>
          <w:szCs w:val="22"/>
        </w:rPr>
        <w:t>试验方法</w:t>
      </w:r>
      <w:r>
        <w:rPr>
          <w:rFonts w:ascii="Times New Roman"/>
          <w:szCs w:val="22"/>
        </w:rPr>
        <w:t>1A</w:t>
      </w:r>
      <w:r>
        <w:rPr>
          <w:rFonts w:ascii="Times New Roman"/>
          <w:szCs w:val="22"/>
        </w:rPr>
        <w:t>的焊槽法，并采用以下细则：</w:t>
      </w:r>
      <w:r>
        <w:rPr>
          <w:rFonts w:ascii="Times New Roman"/>
          <w:szCs w:val="22"/>
        </w:rPr>
        <w:t xml:space="preserve"> </w:t>
      </w:r>
    </w:p>
    <w:p w:rsidR="00BF2CE3" w:rsidRDefault="00EF4059">
      <w:pPr>
        <w:pStyle w:val="aff2"/>
        <w:numPr>
          <w:ilvl w:val="0"/>
          <w:numId w:val="30"/>
        </w:numPr>
        <w:rPr>
          <w:rFonts w:ascii="Times New Roman"/>
        </w:rPr>
      </w:pPr>
      <w:r>
        <w:rPr>
          <w:rFonts w:ascii="Times New Roman"/>
        </w:rPr>
        <w:t>助焊剂：选择符合环保要求的助焊剂；</w:t>
      </w:r>
      <w:r>
        <w:rPr>
          <w:rFonts w:ascii="Times New Roman"/>
        </w:rPr>
        <w:t xml:space="preserve"> </w:t>
      </w:r>
    </w:p>
    <w:p w:rsidR="00BF2CE3" w:rsidRDefault="00EF4059">
      <w:pPr>
        <w:pStyle w:val="aff2"/>
        <w:numPr>
          <w:ilvl w:val="0"/>
          <w:numId w:val="30"/>
        </w:numPr>
        <w:rPr>
          <w:rFonts w:ascii="Times New Roman"/>
        </w:rPr>
      </w:pPr>
      <w:r>
        <w:rPr>
          <w:rFonts w:ascii="Times New Roman"/>
        </w:rPr>
        <w:t>浸入锡炉速率：</w:t>
      </w:r>
      <w:r>
        <w:rPr>
          <w:rFonts w:ascii="Times New Roman"/>
        </w:rPr>
        <w:t>≤ 1 s</w:t>
      </w:r>
      <w:r>
        <w:rPr>
          <w:rFonts w:ascii="Times New Roman"/>
        </w:rPr>
        <w:t>；</w:t>
      </w:r>
    </w:p>
    <w:p w:rsidR="00BF2CE3" w:rsidRDefault="00EF4059">
      <w:pPr>
        <w:pStyle w:val="aff2"/>
        <w:numPr>
          <w:ilvl w:val="0"/>
          <w:numId w:val="30"/>
        </w:numPr>
        <w:rPr>
          <w:rFonts w:ascii="Times New Roman"/>
        </w:rPr>
      </w:pPr>
      <w:r>
        <w:rPr>
          <w:rFonts w:ascii="Times New Roman"/>
        </w:rPr>
        <w:t>试验温度：</w:t>
      </w:r>
      <w:r>
        <w:rPr>
          <w:rFonts w:ascii="Times New Roman"/>
        </w:rPr>
        <w:t>(260 ± 5) ℃</w:t>
      </w:r>
      <w:r>
        <w:rPr>
          <w:rFonts w:ascii="Times New Roman"/>
        </w:rPr>
        <w:t>；</w:t>
      </w:r>
      <w:r>
        <w:rPr>
          <w:rFonts w:ascii="Times New Roman"/>
        </w:rPr>
        <w:t xml:space="preserve"> </w:t>
      </w:r>
    </w:p>
    <w:p w:rsidR="00BF2CE3" w:rsidRDefault="00EF4059">
      <w:pPr>
        <w:pStyle w:val="aff2"/>
        <w:numPr>
          <w:ilvl w:val="0"/>
          <w:numId w:val="30"/>
        </w:numPr>
        <w:rPr>
          <w:rFonts w:ascii="Times New Roman"/>
        </w:rPr>
      </w:pPr>
      <w:r>
        <w:rPr>
          <w:rFonts w:ascii="Times New Roman"/>
        </w:rPr>
        <w:t>浸渍时间：</w:t>
      </w:r>
      <w:r>
        <w:rPr>
          <w:rFonts w:ascii="Times New Roman"/>
        </w:rPr>
        <w:t>(5 ± 1) s</w:t>
      </w:r>
      <w:r>
        <w:rPr>
          <w:rFonts w:ascii="Times New Roman"/>
        </w:rPr>
        <w:t>；</w:t>
      </w:r>
      <w:r>
        <w:rPr>
          <w:rFonts w:ascii="Times New Roman"/>
        </w:rPr>
        <w:t xml:space="preserve"> </w:t>
      </w:r>
    </w:p>
    <w:p w:rsidR="00BF2CE3" w:rsidRDefault="00EF4059">
      <w:pPr>
        <w:pStyle w:val="aff2"/>
        <w:numPr>
          <w:ilvl w:val="0"/>
          <w:numId w:val="30"/>
        </w:numPr>
        <w:rPr>
          <w:rFonts w:ascii="Times New Roman"/>
        </w:rPr>
      </w:pPr>
      <w:r>
        <w:rPr>
          <w:rFonts w:ascii="Times New Roman"/>
        </w:rPr>
        <w:t>焊料：</w:t>
      </w:r>
      <w:r>
        <w:rPr>
          <w:rFonts w:ascii="Times New Roman"/>
        </w:rPr>
        <w:t>Sn99.3Cu0.7</w:t>
      </w:r>
      <w:r>
        <w:rPr>
          <w:rFonts w:ascii="Times New Roman"/>
        </w:rPr>
        <w:t>；</w:t>
      </w:r>
    </w:p>
    <w:p w:rsidR="00BF2CE3" w:rsidRDefault="00EF4059">
      <w:pPr>
        <w:pStyle w:val="aff2"/>
        <w:numPr>
          <w:ilvl w:val="0"/>
          <w:numId w:val="31"/>
        </w:numPr>
        <w:rPr>
          <w:rFonts w:ascii="Times New Roman"/>
        </w:rPr>
      </w:pPr>
      <w:r>
        <w:rPr>
          <w:rFonts w:ascii="Times New Roman"/>
        </w:rPr>
        <w:t>浸渍深度：距</w:t>
      </w:r>
      <w:r>
        <w:rPr>
          <w:rFonts w:ascii="Times New Roman" w:hint="eastAsia"/>
        </w:rPr>
        <w:t>大电流电感器</w:t>
      </w:r>
      <w:r>
        <w:rPr>
          <w:rFonts w:ascii="Times New Roman"/>
        </w:rPr>
        <w:t xml:space="preserve">2.0 mm </w:t>
      </w:r>
      <w:r>
        <w:rPr>
          <w:rFonts w:ascii="Times New Roman" w:eastAsiaTheme="minorEastAsia"/>
        </w:rPr>
        <w:t xml:space="preserve">~ </w:t>
      </w:r>
      <w:r>
        <w:rPr>
          <w:rFonts w:ascii="Times New Roman"/>
        </w:rPr>
        <w:t>2.5 mm</w:t>
      </w:r>
      <w:r>
        <w:rPr>
          <w:rFonts w:ascii="Times New Roman"/>
        </w:rPr>
        <w:t>处。</w:t>
      </w:r>
    </w:p>
    <w:p w:rsidR="00BF2CE3" w:rsidRDefault="00EF4059">
      <w:pPr>
        <w:pStyle w:val="ad"/>
        <w:spacing w:before="156" w:after="156"/>
        <w:rPr>
          <w:rFonts w:ascii="Times New Roman"/>
        </w:rPr>
      </w:pPr>
      <w:bookmarkStart w:id="1244" w:name="_Toc6704"/>
      <w:bookmarkStart w:id="1245" w:name="_Toc30613"/>
      <w:bookmarkStart w:id="1246" w:name="_Toc23878"/>
      <w:bookmarkStart w:id="1247" w:name="_Toc29863"/>
      <w:bookmarkStart w:id="1248" w:name="_Toc20311"/>
      <w:bookmarkStart w:id="1249" w:name="_Toc180509276"/>
      <w:r>
        <w:rPr>
          <w:rFonts w:ascii="Times New Roman"/>
        </w:rPr>
        <w:t>引出端强度</w:t>
      </w:r>
      <w:bookmarkEnd w:id="1244"/>
      <w:bookmarkEnd w:id="1245"/>
      <w:bookmarkEnd w:id="1246"/>
      <w:bookmarkEnd w:id="1247"/>
      <w:bookmarkEnd w:id="1248"/>
      <w:bookmarkEnd w:id="1249"/>
    </w:p>
    <w:p w:rsidR="00BF2CE3" w:rsidRDefault="00EF4059">
      <w:pPr>
        <w:pStyle w:val="affffff9"/>
        <w:ind w:firstLine="420"/>
        <w:rPr>
          <w:rFonts w:ascii="Times New Roman" w:eastAsiaTheme="minorEastAsia"/>
        </w:rPr>
      </w:pPr>
      <w:r>
        <w:rPr>
          <w:rFonts w:ascii="Times New Roman" w:eastAsiaTheme="minorEastAsia"/>
        </w:rPr>
        <w:t>插件</w:t>
      </w:r>
      <w:r>
        <w:rPr>
          <w:rFonts w:ascii="Times New Roman" w:eastAsiaTheme="minorEastAsia" w:hint="eastAsia"/>
        </w:rPr>
        <w:t>大电流电感器</w:t>
      </w:r>
      <w:r>
        <w:rPr>
          <w:rFonts w:ascii="Times New Roman" w:eastAsiaTheme="minorEastAsia"/>
        </w:rPr>
        <w:t>引出端强度实验应符合</w:t>
      </w:r>
      <w:r>
        <w:rPr>
          <w:rFonts w:ascii="Times New Roman" w:eastAsiaTheme="minorEastAsia"/>
        </w:rPr>
        <w:t>GB/T 2423.60-2008</w:t>
      </w:r>
      <w:r>
        <w:rPr>
          <w:rFonts w:ascii="Times New Roman" w:eastAsiaTheme="minorEastAsia"/>
        </w:rPr>
        <w:t>的试验</w:t>
      </w:r>
      <w:r>
        <w:rPr>
          <w:rFonts w:ascii="Times New Roman" w:eastAsiaTheme="minorEastAsia"/>
        </w:rPr>
        <w:t>Ua1</w:t>
      </w:r>
      <w:r>
        <w:rPr>
          <w:rFonts w:ascii="Times New Roman" w:eastAsiaTheme="minorEastAsia"/>
        </w:rPr>
        <w:t>标准。</w:t>
      </w:r>
    </w:p>
    <w:p w:rsidR="00BF2CE3" w:rsidRDefault="00EF4059">
      <w:pPr>
        <w:pStyle w:val="affffff9"/>
        <w:ind w:firstLine="420"/>
        <w:rPr>
          <w:rFonts w:ascii="Times New Roman"/>
        </w:rPr>
      </w:pPr>
      <w:r>
        <w:rPr>
          <w:rFonts w:ascii="Times New Roman" w:eastAsiaTheme="minorEastAsia"/>
        </w:rPr>
        <w:t>贴片</w:t>
      </w:r>
      <w:r>
        <w:rPr>
          <w:rFonts w:ascii="Times New Roman" w:eastAsiaTheme="minorEastAsia" w:hint="eastAsia"/>
        </w:rPr>
        <w:t>大电流电感器</w:t>
      </w:r>
      <w:r>
        <w:rPr>
          <w:rFonts w:ascii="Times New Roman" w:eastAsiaTheme="minorEastAsia"/>
        </w:rPr>
        <w:t>引出端强度实验应符合</w:t>
      </w:r>
      <w:r>
        <w:rPr>
          <w:rFonts w:ascii="Times New Roman" w:eastAsiaTheme="minorEastAsia"/>
        </w:rPr>
        <w:t>GB/T 2423.60-2008</w:t>
      </w:r>
      <w:r>
        <w:rPr>
          <w:rFonts w:ascii="Times New Roman" w:eastAsiaTheme="minorEastAsia"/>
        </w:rPr>
        <w:t>的试验</w:t>
      </w:r>
      <w:r>
        <w:rPr>
          <w:rFonts w:ascii="Times New Roman" w:eastAsiaTheme="minorEastAsia"/>
        </w:rPr>
        <w:t>Ue3</w:t>
      </w:r>
      <w:r>
        <w:rPr>
          <w:rFonts w:ascii="Times New Roman" w:eastAsiaTheme="minorEastAsia"/>
        </w:rPr>
        <w:t>标准。</w:t>
      </w:r>
    </w:p>
    <w:p w:rsidR="00BF2CE3" w:rsidRDefault="00BF2CE3">
      <w:pPr>
        <w:pStyle w:val="affffff9"/>
        <w:ind w:firstLine="420"/>
      </w:pPr>
    </w:p>
    <w:p w:rsidR="00BF2CE3" w:rsidRDefault="00EF4059">
      <w:pPr>
        <w:pStyle w:val="ae"/>
        <w:spacing w:before="156" w:after="156"/>
        <w:rPr>
          <w:rFonts w:ascii="Times New Roman"/>
        </w:rPr>
      </w:pPr>
      <w:bookmarkStart w:id="1250" w:name="_Toc20905"/>
      <w:bookmarkStart w:id="1251" w:name="_Toc19520"/>
      <w:bookmarkStart w:id="1252" w:name="_Toc28738"/>
      <w:r>
        <w:rPr>
          <w:rFonts w:ascii="Times New Roman"/>
        </w:rPr>
        <w:t>拉力（抗拉强度</w:t>
      </w:r>
      <w:r>
        <w:rPr>
          <w:rFonts w:ascii="Times New Roman" w:eastAsia="宋体"/>
        </w:rPr>
        <w:t xml:space="preserve"> </w:t>
      </w:r>
      <w:r>
        <w:rPr>
          <w:rFonts w:ascii="Times New Roman"/>
        </w:rPr>
        <w:t>）</w:t>
      </w:r>
      <w:bookmarkEnd w:id="1250"/>
      <w:bookmarkEnd w:id="1251"/>
      <w:bookmarkEnd w:id="1252"/>
    </w:p>
    <w:p w:rsidR="00BF2CE3" w:rsidRDefault="00EF4059">
      <w:pPr>
        <w:pStyle w:val="affffff9"/>
        <w:ind w:firstLine="420"/>
        <w:rPr>
          <w:rFonts w:ascii="Times New Roman" w:eastAsiaTheme="minorEastAsia"/>
        </w:rPr>
      </w:pPr>
      <w:r>
        <w:rPr>
          <w:rFonts w:ascii="Times New Roman" w:eastAsiaTheme="minorEastAsia"/>
        </w:rPr>
        <w:t>按照</w:t>
      </w:r>
      <w:r>
        <w:rPr>
          <w:rFonts w:ascii="Times New Roman" w:eastAsiaTheme="minorEastAsia"/>
        </w:rPr>
        <w:t>GB/T 2423.60-2008</w:t>
      </w:r>
      <w:r>
        <w:rPr>
          <w:rFonts w:ascii="Times New Roman" w:eastAsiaTheme="minorEastAsia"/>
        </w:rPr>
        <w:t>的试验</w:t>
      </w:r>
      <w:r>
        <w:rPr>
          <w:rFonts w:ascii="Times New Roman" w:eastAsiaTheme="minorEastAsia"/>
        </w:rPr>
        <w:t>Ua1</w:t>
      </w:r>
      <w:r>
        <w:rPr>
          <w:rFonts w:ascii="Times New Roman" w:eastAsiaTheme="minorEastAsia"/>
        </w:rPr>
        <w:t>进行试验，</w:t>
      </w:r>
      <w:r>
        <w:rPr>
          <w:rFonts w:ascii="Times New Roman" w:eastAsiaTheme="minorEastAsia"/>
          <w:szCs w:val="21"/>
        </w:rPr>
        <w:t>并采用以下细则</w:t>
      </w:r>
      <w:r>
        <w:rPr>
          <w:rFonts w:ascii="Times New Roman" w:eastAsiaTheme="minorEastAsia"/>
        </w:rPr>
        <w:t>：</w:t>
      </w:r>
      <w:r>
        <w:rPr>
          <w:rFonts w:ascii="Times New Roman" w:eastAsiaTheme="minorEastAsia"/>
        </w:rPr>
        <w:t>(</w:t>
      </w:r>
      <w:r>
        <w:rPr>
          <w:rFonts w:ascii="Times New Roman" w:eastAsiaTheme="minorEastAsia"/>
        </w:rPr>
        <w:t>适用于大部份引出端</w:t>
      </w:r>
      <w:r>
        <w:rPr>
          <w:rFonts w:ascii="Times New Roman" w:eastAsiaTheme="minorEastAsia"/>
        </w:rPr>
        <w:t>)</w:t>
      </w:r>
    </w:p>
    <w:p w:rsidR="00BF2CE3" w:rsidRDefault="00EF4059">
      <w:pPr>
        <w:pStyle w:val="aff2"/>
        <w:numPr>
          <w:ilvl w:val="0"/>
          <w:numId w:val="32"/>
        </w:numPr>
        <w:rPr>
          <w:rFonts w:ascii="Times New Roman"/>
        </w:rPr>
      </w:pPr>
      <w:r>
        <w:rPr>
          <w:rFonts w:ascii="Times New Roman"/>
        </w:rPr>
        <w:t>将本体水平固定，沿导线方向施加相应拉力并保持（</w:t>
      </w:r>
      <w:r>
        <w:rPr>
          <w:rFonts w:ascii="Times New Roman"/>
        </w:rPr>
        <w:t>10 ± 1</w:t>
      </w:r>
      <w:r>
        <w:rPr>
          <w:rFonts w:ascii="Times New Roman"/>
        </w:rPr>
        <w:t>）</w:t>
      </w:r>
      <w:r>
        <w:rPr>
          <w:rFonts w:ascii="Times New Roman"/>
        </w:rPr>
        <w:t>s</w:t>
      </w:r>
      <w:r>
        <w:rPr>
          <w:rFonts w:ascii="Times New Roman"/>
        </w:rPr>
        <w:t>，</w:t>
      </w:r>
    </w:p>
    <w:p w:rsidR="00BF2CE3" w:rsidRDefault="00EF4059">
      <w:pPr>
        <w:pStyle w:val="aff2"/>
        <w:numPr>
          <w:ilvl w:val="0"/>
          <w:numId w:val="32"/>
        </w:numPr>
        <w:rPr>
          <w:rFonts w:ascii="Times New Roman"/>
        </w:rPr>
      </w:pPr>
      <w:r>
        <w:rPr>
          <w:rFonts w:ascii="Times New Roman"/>
        </w:rPr>
        <w:t xml:space="preserve">0.50 mm </w:t>
      </w:r>
      <w:r>
        <w:rPr>
          <w:rFonts w:ascii="Times New Roman"/>
        </w:rPr>
        <w:t>＜</w:t>
      </w:r>
      <w:r>
        <w:rPr>
          <w:rFonts w:ascii="Times New Roman"/>
        </w:rPr>
        <w:t xml:space="preserve"> d ≤ 0.80 mm</w:t>
      </w:r>
      <w:r>
        <w:rPr>
          <w:rFonts w:ascii="Times New Roman"/>
        </w:rPr>
        <w:t>，施加（</w:t>
      </w:r>
      <w:r>
        <w:rPr>
          <w:rFonts w:ascii="Times New Roman"/>
        </w:rPr>
        <w:t>10 ± 1</w:t>
      </w:r>
      <w:r>
        <w:rPr>
          <w:rFonts w:ascii="Times New Roman"/>
        </w:rPr>
        <w:t>）</w:t>
      </w:r>
      <w:r>
        <w:rPr>
          <w:rFonts w:ascii="Times New Roman"/>
        </w:rPr>
        <w:t>N</w:t>
      </w:r>
      <w:r>
        <w:rPr>
          <w:rFonts w:ascii="Times New Roman"/>
        </w:rPr>
        <w:t>；</w:t>
      </w:r>
    </w:p>
    <w:p w:rsidR="00BF2CE3" w:rsidRDefault="00EF4059">
      <w:pPr>
        <w:pStyle w:val="aff2"/>
        <w:numPr>
          <w:ilvl w:val="0"/>
          <w:numId w:val="32"/>
        </w:numPr>
        <w:rPr>
          <w:rFonts w:ascii="Times New Roman"/>
        </w:rPr>
      </w:pPr>
      <w:r>
        <w:rPr>
          <w:rFonts w:ascii="Times New Roman"/>
        </w:rPr>
        <w:t xml:space="preserve">0.80 mm </w:t>
      </w:r>
      <w:r>
        <w:rPr>
          <w:rFonts w:ascii="Times New Roman"/>
        </w:rPr>
        <w:t>＜</w:t>
      </w:r>
      <w:r>
        <w:rPr>
          <w:rFonts w:ascii="Times New Roman"/>
        </w:rPr>
        <w:t xml:space="preserve"> d ≤ 1.25 mm</w:t>
      </w:r>
      <w:r>
        <w:rPr>
          <w:rFonts w:ascii="Times New Roman"/>
        </w:rPr>
        <w:t>，施加（</w:t>
      </w:r>
      <w:r>
        <w:rPr>
          <w:rFonts w:ascii="Times New Roman"/>
        </w:rPr>
        <w:t>20 ± 1</w:t>
      </w:r>
      <w:r>
        <w:rPr>
          <w:rFonts w:ascii="Times New Roman"/>
        </w:rPr>
        <w:t>）</w:t>
      </w:r>
      <w:r>
        <w:rPr>
          <w:rFonts w:ascii="Times New Roman"/>
        </w:rPr>
        <w:t>N</w:t>
      </w:r>
      <w:r>
        <w:rPr>
          <w:rFonts w:ascii="Times New Roman"/>
        </w:rPr>
        <w:t>。</w:t>
      </w:r>
    </w:p>
    <w:p w:rsidR="00BF2CE3" w:rsidRDefault="00EF4059">
      <w:pPr>
        <w:pStyle w:val="ae"/>
        <w:spacing w:before="156" w:after="156"/>
        <w:rPr>
          <w:rFonts w:ascii="Times New Roman"/>
        </w:rPr>
      </w:pPr>
      <w:bookmarkStart w:id="1253" w:name="_Toc25786"/>
      <w:bookmarkStart w:id="1254" w:name="_Toc31590"/>
      <w:bookmarkStart w:id="1255" w:name="_Toc15853"/>
      <w:r>
        <w:rPr>
          <w:rFonts w:ascii="Times New Roman"/>
        </w:rPr>
        <w:t>弯曲（抗弯强度）</w:t>
      </w:r>
      <w:bookmarkEnd w:id="1253"/>
      <w:bookmarkEnd w:id="1254"/>
      <w:bookmarkEnd w:id="1255"/>
    </w:p>
    <w:p w:rsidR="00BF2CE3" w:rsidRDefault="00EF4059">
      <w:pPr>
        <w:pStyle w:val="affffff9"/>
        <w:ind w:firstLine="420"/>
        <w:rPr>
          <w:rFonts w:ascii="Times New Roman" w:eastAsiaTheme="minorEastAsia"/>
        </w:rPr>
      </w:pPr>
      <w:r>
        <w:rPr>
          <w:rFonts w:ascii="Times New Roman" w:eastAsiaTheme="minorEastAsia"/>
        </w:rPr>
        <w:t>按照</w:t>
      </w:r>
      <w:r>
        <w:rPr>
          <w:rFonts w:ascii="Times New Roman" w:eastAsiaTheme="minorEastAsia"/>
        </w:rPr>
        <w:t>GB/T 2423.60-2008</w:t>
      </w:r>
      <w:r>
        <w:rPr>
          <w:rFonts w:ascii="Times New Roman" w:eastAsiaTheme="minorEastAsia"/>
        </w:rPr>
        <w:t>的试验</w:t>
      </w:r>
      <w:proofErr w:type="spellStart"/>
      <w:r>
        <w:rPr>
          <w:rFonts w:ascii="Times New Roman" w:eastAsiaTheme="minorEastAsia"/>
        </w:rPr>
        <w:t>Ub</w:t>
      </w:r>
      <w:proofErr w:type="spellEnd"/>
      <w:r>
        <w:rPr>
          <w:rFonts w:ascii="Times New Roman" w:eastAsiaTheme="minorEastAsia"/>
        </w:rPr>
        <w:t>进行试验，</w:t>
      </w:r>
      <w:r>
        <w:rPr>
          <w:rFonts w:ascii="Times New Roman" w:eastAsiaTheme="minorEastAsia"/>
          <w:szCs w:val="21"/>
        </w:rPr>
        <w:t>并采用以下细则</w:t>
      </w:r>
      <w:r>
        <w:rPr>
          <w:rFonts w:ascii="Times New Roman" w:eastAsiaTheme="minorEastAsia"/>
        </w:rPr>
        <w:t>：</w:t>
      </w:r>
      <w:r>
        <w:rPr>
          <w:rFonts w:ascii="Times New Roman" w:eastAsiaTheme="minorEastAsia"/>
        </w:rPr>
        <w:t>(</w:t>
      </w:r>
      <w:r>
        <w:rPr>
          <w:rFonts w:ascii="Times New Roman" w:eastAsiaTheme="minorEastAsia"/>
        </w:rPr>
        <w:t>适用于可弯曲引出端</w:t>
      </w:r>
      <w:r>
        <w:rPr>
          <w:rFonts w:ascii="Times New Roman" w:eastAsiaTheme="minorEastAsia"/>
        </w:rPr>
        <w:t>)</w:t>
      </w:r>
    </w:p>
    <w:p w:rsidR="00BF2CE3" w:rsidRDefault="00EF4059">
      <w:pPr>
        <w:pStyle w:val="aff2"/>
        <w:numPr>
          <w:ilvl w:val="0"/>
          <w:numId w:val="33"/>
        </w:numPr>
        <w:rPr>
          <w:rFonts w:ascii="Times New Roman"/>
        </w:rPr>
      </w:pPr>
      <w:r>
        <w:rPr>
          <w:rFonts w:ascii="Times New Roman"/>
        </w:rPr>
        <w:t>将本体水平固定，引线端悬挂相应质量的砝码并保持（</w:t>
      </w:r>
      <w:r>
        <w:rPr>
          <w:rFonts w:ascii="Times New Roman"/>
        </w:rPr>
        <w:t>10 ± 1</w:t>
      </w:r>
      <w:r>
        <w:rPr>
          <w:rFonts w:ascii="Times New Roman"/>
        </w:rPr>
        <w:t>）</w:t>
      </w:r>
      <w:r>
        <w:rPr>
          <w:rFonts w:ascii="Times New Roman"/>
        </w:rPr>
        <w:t>s</w:t>
      </w:r>
      <w:r>
        <w:rPr>
          <w:rFonts w:ascii="Times New Roman"/>
        </w:rPr>
        <w:t>，</w:t>
      </w:r>
    </w:p>
    <w:p w:rsidR="00BF2CE3" w:rsidRDefault="00EF4059">
      <w:pPr>
        <w:pStyle w:val="aff2"/>
        <w:numPr>
          <w:ilvl w:val="0"/>
          <w:numId w:val="33"/>
        </w:numPr>
        <w:rPr>
          <w:rFonts w:ascii="Times New Roman"/>
        </w:rPr>
      </w:pPr>
      <w:r>
        <w:rPr>
          <w:rFonts w:ascii="Times New Roman"/>
        </w:rPr>
        <w:t>不同尺寸</w:t>
      </w:r>
      <w:r>
        <w:rPr>
          <w:rFonts w:ascii="Times New Roman" w:hint="eastAsia"/>
        </w:rPr>
        <w:t>大电流电感器</w:t>
      </w:r>
      <w:r>
        <w:rPr>
          <w:rFonts w:ascii="Times New Roman"/>
        </w:rPr>
        <w:t>，按照截面模量和引出端直径，施加</w:t>
      </w:r>
      <w:proofErr w:type="gramStart"/>
      <w:r>
        <w:rPr>
          <w:rFonts w:ascii="Times New Roman"/>
        </w:rPr>
        <w:t>力如下</w:t>
      </w:r>
      <w:proofErr w:type="gramEnd"/>
      <w:r>
        <w:rPr>
          <w:rFonts w:ascii="Times New Roman"/>
        </w:rPr>
        <w:t>表</w:t>
      </w:r>
      <w:r>
        <w:rPr>
          <w:rFonts w:ascii="Times New Roman"/>
        </w:rPr>
        <w:t>1</w:t>
      </w:r>
      <w:r>
        <w:rPr>
          <w:rFonts w:ascii="Times New Roman"/>
        </w:rPr>
        <w:t>所示：</w:t>
      </w:r>
    </w:p>
    <w:p w:rsidR="00BF2CE3" w:rsidRDefault="00EF4059">
      <w:pPr>
        <w:pStyle w:val="a7"/>
        <w:spacing w:before="156" w:after="156"/>
      </w:pPr>
      <w:bookmarkStart w:id="1256" w:name="_Toc20322"/>
      <w:bookmarkStart w:id="1257" w:name="_Toc30883"/>
      <w:bookmarkStart w:id="1258" w:name="_Toc9773"/>
      <w:bookmarkStart w:id="1259" w:name="_Toc178091766"/>
      <w:bookmarkStart w:id="1260" w:name="_Toc9640"/>
      <w:bookmarkStart w:id="1261" w:name="_Toc180509311"/>
      <w:bookmarkStart w:id="1262" w:name="_Toc180509397"/>
      <w:r>
        <w:rPr>
          <w:rFonts w:hint="eastAsia"/>
        </w:rPr>
        <w:t>大电流电感器弯曲试验截面模量，引出端直径与施加力规则</w:t>
      </w:r>
      <w:bookmarkEnd w:id="1256"/>
      <w:bookmarkEnd w:id="1257"/>
      <w:bookmarkEnd w:id="1258"/>
      <w:bookmarkEnd w:id="1259"/>
      <w:bookmarkEnd w:id="1260"/>
      <w:bookmarkEnd w:id="1261"/>
      <w:bookmarkEnd w:id="1262"/>
    </w:p>
    <w:tbl>
      <w:tblPr>
        <w:tblStyle w:val="afffffd"/>
        <w:tblW w:w="9571"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tblPr>
      <w:tblGrid>
        <w:gridCol w:w="3190"/>
        <w:gridCol w:w="3190"/>
        <w:gridCol w:w="3191"/>
      </w:tblGrid>
      <w:tr w:rsidR="00BF2CE3">
        <w:trPr>
          <w:tblHeader/>
          <w:jc w:val="center"/>
        </w:trPr>
        <w:tc>
          <w:tcPr>
            <w:tcW w:w="3190" w:type="dxa"/>
            <w:tcBorders>
              <w:bottom w:val="single" w:sz="8" w:space="0" w:color="auto"/>
            </w:tcBorders>
            <w:vAlign w:val="center"/>
          </w:tcPr>
          <w:p w:rsidR="00BF2CE3" w:rsidRDefault="00EF4059">
            <w:pPr>
              <w:pStyle w:val="affffff9"/>
              <w:ind w:firstLine="360"/>
              <w:jc w:val="center"/>
              <w:rPr>
                <w:rFonts w:ascii="Times New Roman"/>
                <w:b/>
                <w:sz w:val="18"/>
                <w:szCs w:val="18"/>
              </w:rPr>
            </w:pPr>
            <w:r>
              <w:rPr>
                <w:rFonts w:ascii="Times New Roman"/>
                <w:sz w:val="18"/>
                <w:szCs w:val="18"/>
              </w:rPr>
              <w:t>截面模量</w:t>
            </w:r>
            <w:r>
              <w:rPr>
                <w:rFonts w:ascii="Times New Roman" w:eastAsiaTheme="minorEastAsia"/>
                <w:sz w:val="18"/>
                <w:szCs w:val="18"/>
              </w:rPr>
              <w:t>（</w:t>
            </w:r>
            <w:r>
              <w:rPr>
                <w:rFonts w:ascii="Times New Roman" w:eastAsiaTheme="minorEastAsia"/>
                <w:sz w:val="18"/>
                <w:szCs w:val="18"/>
              </w:rPr>
              <w:t xml:space="preserve"> </w:t>
            </w:r>
            <w:proofErr w:type="spellStart"/>
            <w:r>
              <w:rPr>
                <w:rFonts w:ascii="Times New Roman" w:eastAsiaTheme="minorEastAsia"/>
                <w:sz w:val="18"/>
                <w:szCs w:val="18"/>
              </w:rPr>
              <w:t>Z</w:t>
            </w:r>
            <w:r>
              <w:rPr>
                <w:rFonts w:ascii="Times New Roman" w:eastAsiaTheme="minorEastAsia"/>
                <w:sz w:val="18"/>
                <w:szCs w:val="18"/>
                <w:vertAlign w:val="subscript"/>
              </w:rPr>
              <w:t>x</w:t>
            </w:r>
            <w:proofErr w:type="spellEnd"/>
            <w:r>
              <w:rPr>
                <w:rFonts w:ascii="Times New Roman" w:eastAsiaTheme="minorEastAsia"/>
                <w:sz w:val="18"/>
                <w:szCs w:val="18"/>
              </w:rPr>
              <w:t xml:space="preserve"> ) / mm</w:t>
            </w:r>
            <w:r>
              <w:rPr>
                <w:rFonts w:ascii="Times New Roman" w:eastAsiaTheme="minorEastAsia"/>
                <w:sz w:val="18"/>
                <w:szCs w:val="18"/>
                <w:vertAlign w:val="superscript"/>
              </w:rPr>
              <w:t>3</w:t>
            </w:r>
          </w:p>
        </w:tc>
        <w:tc>
          <w:tcPr>
            <w:tcW w:w="3190" w:type="dxa"/>
            <w:tcBorders>
              <w:bottom w:val="single" w:sz="8" w:space="0" w:color="auto"/>
            </w:tcBorders>
          </w:tcPr>
          <w:p w:rsidR="00BF2CE3" w:rsidRDefault="00EF4059">
            <w:pPr>
              <w:pStyle w:val="affffff9"/>
              <w:ind w:firstLine="360"/>
              <w:jc w:val="center"/>
              <w:rPr>
                <w:rFonts w:ascii="Times New Roman"/>
                <w:b/>
                <w:sz w:val="18"/>
                <w:szCs w:val="18"/>
              </w:rPr>
            </w:pPr>
            <w:r>
              <w:rPr>
                <w:rFonts w:ascii="Times New Roman" w:eastAsiaTheme="minorEastAsia"/>
                <w:sz w:val="18"/>
                <w:szCs w:val="18"/>
              </w:rPr>
              <w:t>相应的圆截面引出端直径</w:t>
            </w:r>
            <w:r>
              <w:rPr>
                <w:rFonts w:ascii="Times New Roman" w:eastAsiaTheme="minorEastAsia"/>
                <w:sz w:val="18"/>
                <w:szCs w:val="18"/>
              </w:rPr>
              <w:t xml:space="preserve"> ( d ) / mm</w:t>
            </w:r>
          </w:p>
        </w:tc>
        <w:tc>
          <w:tcPr>
            <w:tcW w:w="3191" w:type="dxa"/>
            <w:tcBorders>
              <w:bottom w:val="single" w:sz="8" w:space="0" w:color="auto"/>
            </w:tcBorders>
          </w:tcPr>
          <w:p w:rsidR="00BF2CE3" w:rsidRDefault="00EF4059">
            <w:pPr>
              <w:pStyle w:val="affffff9"/>
              <w:ind w:firstLine="360"/>
              <w:jc w:val="center"/>
              <w:rPr>
                <w:rFonts w:ascii="Times New Roman"/>
                <w:b/>
                <w:sz w:val="18"/>
                <w:szCs w:val="18"/>
              </w:rPr>
            </w:pPr>
            <w:r>
              <w:rPr>
                <w:rFonts w:ascii="Times New Roman" w:eastAsiaTheme="minorEastAsia"/>
                <w:sz w:val="18"/>
                <w:szCs w:val="18"/>
              </w:rPr>
              <w:t>力</w:t>
            </w:r>
            <w:r>
              <w:rPr>
                <w:rFonts w:ascii="Times New Roman" w:eastAsiaTheme="minorEastAsia"/>
                <w:sz w:val="18"/>
                <w:szCs w:val="18"/>
              </w:rPr>
              <w:t xml:space="preserve"> (</w:t>
            </w:r>
            <w:r>
              <w:rPr>
                <w:rFonts w:ascii="Times New Roman" w:eastAsiaTheme="minorEastAsia"/>
                <w:sz w:val="18"/>
                <w:szCs w:val="18"/>
              </w:rPr>
              <w:t>容差</w:t>
            </w:r>
            <w:r>
              <w:rPr>
                <w:rFonts w:ascii="Times New Roman" w:eastAsiaTheme="minorEastAsia"/>
                <w:sz w:val="18"/>
                <w:szCs w:val="18"/>
              </w:rPr>
              <w:t xml:space="preserve"> ± 10% ) / N</w:t>
            </w:r>
          </w:p>
        </w:tc>
      </w:tr>
      <w:tr w:rsidR="00BF2CE3">
        <w:trPr>
          <w:jc w:val="center"/>
        </w:trPr>
        <w:tc>
          <w:tcPr>
            <w:tcW w:w="3190" w:type="dxa"/>
            <w:tcBorders>
              <w:top w:val="single" w:sz="8" w:space="0" w:color="auto"/>
            </w:tcBorders>
          </w:tcPr>
          <w:p w:rsidR="00BF2CE3" w:rsidRDefault="00EF4059">
            <w:pPr>
              <w:pStyle w:val="aff2"/>
              <w:numPr>
                <w:ilvl w:val="0"/>
                <w:numId w:val="0"/>
              </w:numPr>
              <w:tabs>
                <w:tab w:val="clear" w:pos="840"/>
              </w:tabs>
              <w:jc w:val="center"/>
              <w:rPr>
                <w:rFonts w:ascii="Times New Roman" w:eastAsiaTheme="minorEastAsia"/>
                <w:sz w:val="18"/>
                <w:szCs w:val="18"/>
              </w:rPr>
            </w:pPr>
            <w:proofErr w:type="spellStart"/>
            <w:r>
              <w:rPr>
                <w:rFonts w:ascii="Times New Roman" w:eastAsiaTheme="minorEastAsia"/>
                <w:sz w:val="18"/>
                <w:szCs w:val="18"/>
              </w:rPr>
              <w:t>Z</w:t>
            </w:r>
            <w:r>
              <w:rPr>
                <w:rFonts w:ascii="Times New Roman" w:eastAsiaTheme="minorEastAsia"/>
                <w:sz w:val="18"/>
                <w:szCs w:val="18"/>
                <w:vertAlign w:val="subscript"/>
              </w:rPr>
              <w:t>x</w:t>
            </w:r>
            <w:proofErr w:type="spellEnd"/>
            <w:r>
              <w:rPr>
                <w:rFonts w:ascii="Times New Roman" w:eastAsiaTheme="minorEastAsia"/>
                <w:sz w:val="18"/>
                <w:szCs w:val="18"/>
              </w:rPr>
              <w:t xml:space="preserve"> ≤ 1.5 * 10</w:t>
            </w:r>
            <w:r>
              <w:rPr>
                <w:rFonts w:ascii="Times New Roman" w:eastAsiaTheme="minorEastAsia"/>
                <w:sz w:val="18"/>
                <w:szCs w:val="18"/>
                <w:vertAlign w:val="superscript"/>
              </w:rPr>
              <w:t>-3</w:t>
            </w:r>
          </w:p>
        </w:tc>
        <w:tc>
          <w:tcPr>
            <w:tcW w:w="3190" w:type="dxa"/>
            <w:tcBorders>
              <w:top w:val="single" w:sz="8" w:space="0" w:color="auto"/>
            </w:tcBorders>
          </w:tcPr>
          <w:p w:rsidR="00BF2CE3" w:rsidRDefault="00EF4059">
            <w:pPr>
              <w:pStyle w:val="aff2"/>
              <w:numPr>
                <w:ilvl w:val="0"/>
                <w:numId w:val="0"/>
              </w:numPr>
              <w:tabs>
                <w:tab w:val="clear" w:pos="840"/>
              </w:tabs>
              <w:jc w:val="center"/>
              <w:rPr>
                <w:rFonts w:ascii="Times New Roman" w:eastAsiaTheme="minorEastAsia"/>
                <w:sz w:val="18"/>
                <w:szCs w:val="18"/>
              </w:rPr>
            </w:pPr>
            <w:r>
              <w:rPr>
                <w:rFonts w:ascii="Times New Roman" w:eastAsiaTheme="minorEastAsia"/>
                <w:sz w:val="18"/>
                <w:szCs w:val="18"/>
              </w:rPr>
              <w:t>d ≤ 0.25</w:t>
            </w:r>
          </w:p>
        </w:tc>
        <w:tc>
          <w:tcPr>
            <w:tcW w:w="3191" w:type="dxa"/>
            <w:tcBorders>
              <w:top w:val="single" w:sz="8" w:space="0" w:color="auto"/>
            </w:tcBorders>
          </w:tcPr>
          <w:p w:rsidR="00BF2CE3" w:rsidRDefault="00EF4059">
            <w:pPr>
              <w:pStyle w:val="aff2"/>
              <w:numPr>
                <w:ilvl w:val="0"/>
                <w:numId w:val="0"/>
              </w:numPr>
              <w:tabs>
                <w:tab w:val="clear" w:pos="840"/>
              </w:tabs>
              <w:jc w:val="center"/>
              <w:rPr>
                <w:rFonts w:ascii="Times New Roman" w:eastAsiaTheme="minorEastAsia"/>
                <w:sz w:val="18"/>
                <w:szCs w:val="18"/>
              </w:rPr>
            </w:pPr>
            <w:r>
              <w:rPr>
                <w:rFonts w:ascii="Times New Roman" w:eastAsiaTheme="minorEastAsia"/>
                <w:sz w:val="18"/>
                <w:szCs w:val="18"/>
              </w:rPr>
              <w:t>0.5</w:t>
            </w:r>
          </w:p>
        </w:tc>
      </w:tr>
      <w:tr w:rsidR="00BF2CE3">
        <w:trPr>
          <w:jc w:val="center"/>
        </w:trPr>
        <w:tc>
          <w:tcPr>
            <w:tcW w:w="3190" w:type="dxa"/>
          </w:tcPr>
          <w:p w:rsidR="00BF2CE3" w:rsidRDefault="00EF4059">
            <w:pPr>
              <w:pStyle w:val="aff2"/>
              <w:numPr>
                <w:ilvl w:val="0"/>
                <w:numId w:val="0"/>
              </w:numPr>
              <w:tabs>
                <w:tab w:val="clear" w:pos="840"/>
              </w:tabs>
              <w:jc w:val="center"/>
              <w:rPr>
                <w:rFonts w:ascii="Times New Roman" w:eastAsiaTheme="minorEastAsia"/>
                <w:sz w:val="18"/>
                <w:szCs w:val="18"/>
              </w:rPr>
            </w:pPr>
            <w:r>
              <w:rPr>
                <w:rFonts w:ascii="Times New Roman" w:eastAsiaTheme="minorEastAsia"/>
                <w:sz w:val="18"/>
                <w:szCs w:val="18"/>
              </w:rPr>
              <w:t>1.5 * 10</w:t>
            </w:r>
            <w:r>
              <w:rPr>
                <w:rFonts w:ascii="Times New Roman" w:eastAsiaTheme="minorEastAsia"/>
                <w:sz w:val="18"/>
                <w:szCs w:val="18"/>
                <w:vertAlign w:val="superscript"/>
              </w:rPr>
              <w:t>-3</w:t>
            </w:r>
            <w:r>
              <w:rPr>
                <w:rFonts w:ascii="Times New Roman" w:eastAsiaTheme="minorEastAsia"/>
                <w:sz w:val="18"/>
                <w:szCs w:val="18"/>
              </w:rPr>
              <w:t xml:space="preserve"> &lt; </w:t>
            </w:r>
            <w:proofErr w:type="spellStart"/>
            <w:r>
              <w:rPr>
                <w:rFonts w:ascii="Times New Roman" w:eastAsiaTheme="minorEastAsia"/>
                <w:sz w:val="18"/>
                <w:szCs w:val="18"/>
              </w:rPr>
              <w:t>Z</w:t>
            </w:r>
            <w:r>
              <w:rPr>
                <w:rFonts w:ascii="Times New Roman" w:eastAsiaTheme="minorEastAsia"/>
                <w:sz w:val="18"/>
                <w:szCs w:val="18"/>
                <w:vertAlign w:val="subscript"/>
              </w:rPr>
              <w:t>x</w:t>
            </w:r>
            <w:proofErr w:type="spellEnd"/>
            <w:r>
              <w:rPr>
                <w:rFonts w:ascii="Times New Roman" w:eastAsiaTheme="minorEastAsia"/>
                <w:sz w:val="18"/>
                <w:szCs w:val="18"/>
              </w:rPr>
              <w:t xml:space="preserve"> ≤ 4.2 * 10</w:t>
            </w:r>
            <w:r>
              <w:rPr>
                <w:rFonts w:ascii="Times New Roman" w:eastAsiaTheme="minorEastAsia"/>
                <w:sz w:val="18"/>
                <w:szCs w:val="18"/>
                <w:vertAlign w:val="superscript"/>
              </w:rPr>
              <w:t>-3</w:t>
            </w:r>
          </w:p>
        </w:tc>
        <w:tc>
          <w:tcPr>
            <w:tcW w:w="3190" w:type="dxa"/>
          </w:tcPr>
          <w:p w:rsidR="00BF2CE3" w:rsidRDefault="00EF4059">
            <w:pPr>
              <w:pStyle w:val="aff2"/>
              <w:numPr>
                <w:ilvl w:val="0"/>
                <w:numId w:val="0"/>
              </w:numPr>
              <w:tabs>
                <w:tab w:val="clear" w:pos="840"/>
              </w:tabs>
              <w:jc w:val="center"/>
              <w:rPr>
                <w:rFonts w:ascii="Times New Roman" w:eastAsiaTheme="minorEastAsia"/>
                <w:sz w:val="18"/>
                <w:szCs w:val="18"/>
              </w:rPr>
            </w:pPr>
            <w:r>
              <w:rPr>
                <w:rFonts w:ascii="Times New Roman" w:eastAsiaTheme="minorEastAsia"/>
                <w:sz w:val="18"/>
                <w:szCs w:val="18"/>
              </w:rPr>
              <w:t>0.25 &lt; d ≤ 0.35</w:t>
            </w:r>
          </w:p>
        </w:tc>
        <w:tc>
          <w:tcPr>
            <w:tcW w:w="3191" w:type="dxa"/>
          </w:tcPr>
          <w:p w:rsidR="00BF2CE3" w:rsidRDefault="00EF4059">
            <w:pPr>
              <w:pStyle w:val="aff2"/>
              <w:numPr>
                <w:ilvl w:val="0"/>
                <w:numId w:val="0"/>
              </w:numPr>
              <w:tabs>
                <w:tab w:val="clear" w:pos="840"/>
              </w:tabs>
              <w:jc w:val="center"/>
              <w:rPr>
                <w:rFonts w:ascii="Times New Roman" w:eastAsiaTheme="minorEastAsia"/>
                <w:sz w:val="18"/>
                <w:szCs w:val="18"/>
              </w:rPr>
            </w:pPr>
            <w:r>
              <w:rPr>
                <w:rFonts w:ascii="Times New Roman" w:eastAsiaTheme="minorEastAsia"/>
                <w:sz w:val="18"/>
                <w:szCs w:val="18"/>
              </w:rPr>
              <w:t>1.25</w:t>
            </w:r>
          </w:p>
        </w:tc>
      </w:tr>
      <w:tr w:rsidR="00BF2CE3">
        <w:trPr>
          <w:jc w:val="center"/>
        </w:trPr>
        <w:tc>
          <w:tcPr>
            <w:tcW w:w="3190" w:type="dxa"/>
          </w:tcPr>
          <w:p w:rsidR="00BF2CE3" w:rsidRDefault="00EF4059">
            <w:pPr>
              <w:pStyle w:val="aff2"/>
              <w:numPr>
                <w:ilvl w:val="0"/>
                <w:numId w:val="0"/>
              </w:numPr>
              <w:tabs>
                <w:tab w:val="clear" w:pos="840"/>
              </w:tabs>
              <w:jc w:val="center"/>
              <w:rPr>
                <w:rFonts w:ascii="Times New Roman" w:eastAsiaTheme="minorEastAsia"/>
                <w:sz w:val="18"/>
                <w:szCs w:val="18"/>
              </w:rPr>
            </w:pPr>
            <w:r>
              <w:rPr>
                <w:rFonts w:ascii="Times New Roman" w:eastAsiaTheme="minorEastAsia"/>
                <w:sz w:val="18"/>
                <w:szCs w:val="18"/>
              </w:rPr>
              <w:t>4.2 * 10</w:t>
            </w:r>
            <w:r>
              <w:rPr>
                <w:rFonts w:ascii="Times New Roman" w:eastAsiaTheme="minorEastAsia"/>
                <w:sz w:val="18"/>
                <w:szCs w:val="18"/>
                <w:vertAlign w:val="superscript"/>
              </w:rPr>
              <w:t>-3</w:t>
            </w:r>
            <w:r>
              <w:rPr>
                <w:rFonts w:ascii="Times New Roman" w:eastAsiaTheme="minorEastAsia"/>
                <w:sz w:val="18"/>
                <w:szCs w:val="18"/>
              </w:rPr>
              <w:t xml:space="preserve"> &lt; </w:t>
            </w:r>
            <w:proofErr w:type="spellStart"/>
            <w:r>
              <w:rPr>
                <w:rFonts w:ascii="Times New Roman" w:eastAsiaTheme="minorEastAsia"/>
                <w:sz w:val="18"/>
                <w:szCs w:val="18"/>
              </w:rPr>
              <w:t>Z</w:t>
            </w:r>
            <w:r>
              <w:rPr>
                <w:rFonts w:ascii="Times New Roman" w:eastAsiaTheme="minorEastAsia"/>
                <w:sz w:val="18"/>
                <w:szCs w:val="18"/>
                <w:vertAlign w:val="subscript"/>
              </w:rPr>
              <w:t>x</w:t>
            </w:r>
            <w:proofErr w:type="spellEnd"/>
            <w:r>
              <w:rPr>
                <w:rFonts w:ascii="Times New Roman" w:eastAsiaTheme="minorEastAsia"/>
                <w:sz w:val="18"/>
                <w:szCs w:val="18"/>
              </w:rPr>
              <w:t xml:space="preserve">  ≤ 1.2 * 10</w:t>
            </w:r>
            <w:r>
              <w:rPr>
                <w:rFonts w:ascii="Times New Roman" w:eastAsiaTheme="minorEastAsia"/>
                <w:sz w:val="18"/>
                <w:szCs w:val="18"/>
                <w:vertAlign w:val="superscript"/>
              </w:rPr>
              <w:t>-2</w:t>
            </w:r>
          </w:p>
        </w:tc>
        <w:tc>
          <w:tcPr>
            <w:tcW w:w="3190" w:type="dxa"/>
          </w:tcPr>
          <w:p w:rsidR="00BF2CE3" w:rsidRDefault="00EF4059">
            <w:pPr>
              <w:pStyle w:val="aff2"/>
              <w:numPr>
                <w:ilvl w:val="0"/>
                <w:numId w:val="0"/>
              </w:numPr>
              <w:tabs>
                <w:tab w:val="clear" w:pos="840"/>
              </w:tabs>
              <w:jc w:val="center"/>
              <w:rPr>
                <w:rFonts w:ascii="Times New Roman" w:eastAsiaTheme="minorEastAsia"/>
                <w:sz w:val="18"/>
                <w:szCs w:val="18"/>
              </w:rPr>
            </w:pPr>
            <w:r>
              <w:rPr>
                <w:rFonts w:ascii="Times New Roman" w:eastAsiaTheme="minorEastAsia"/>
                <w:sz w:val="18"/>
                <w:szCs w:val="18"/>
              </w:rPr>
              <w:t>0.35 &lt; d ≤ 0.50</w:t>
            </w:r>
          </w:p>
        </w:tc>
        <w:tc>
          <w:tcPr>
            <w:tcW w:w="3191" w:type="dxa"/>
          </w:tcPr>
          <w:p w:rsidR="00BF2CE3" w:rsidRDefault="00EF4059">
            <w:pPr>
              <w:pStyle w:val="aff2"/>
              <w:numPr>
                <w:ilvl w:val="0"/>
                <w:numId w:val="0"/>
              </w:numPr>
              <w:tabs>
                <w:tab w:val="clear" w:pos="840"/>
              </w:tabs>
              <w:jc w:val="center"/>
              <w:rPr>
                <w:rFonts w:ascii="Times New Roman" w:eastAsiaTheme="minorEastAsia"/>
                <w:sz w:val="18"/>
                <w:szCs w:val="18"/>
              </w:rPr>
            </w:pPr>
            <w:r>
              <w:rPr>
                <w:rFonts w:ascii="Times New Roman" w:eastAsiaTheme="minorEastAsia"/>
                <w:sz w:val="18"/>
                <w:szCs w:val="18"/>
              </w:rPr>
              <w:t>2.5</w:t>
            </w:r>
          </w:p>
        </w:tc>
      </w:tr>
      <w:tr w:rsidR="00BF2CE3">
        <w:trPr>
          <w:jc w:val="center"/>
        </w:trPr>
        <w:tc>
          <w:tcPr>
            <w:tcW w:w="3190" w:type="dxa"/>
          </w:tcPr>
          <w:p w:rsidR="00BF2CE3" w:rsidRDefault="00EF4059">
            <w:pPr>
              <w:pStyle w:val="aff2"/>
              <w:numPr>
                <w:ilvl w:val="0"/>
                <w:numId w:val="0"/>
              </w:numPr>
              <w:tabs>
                <w:tab w:val="clear" w:pos="840"/>
              </w:tabs>
              <w:jc w:val="center"/>
              <w:rPr>
                <w:rFonts w:ascii="Times New Roman" w:eastAsiaTheme="minorEastAsia"/>
                <w:sz w:val="18"/>
                <w:szCs w:val="18"/>
              </w:rPr>
            </w:pPr>
            <w:r>
              <w:rPr>
                <w:rFonts w:ascii="Times New Roman" w:eastAsiaTheme="minorEastAsia"/>
                <w:sz w:val="18"/>
                <w:szCs w:val="18"/>
              </w:rPr>
              <w:t>1.2 * 10</w:t>
            </w:r>
            <w:r>
              <w:rPr>
                <w:rFonts w:ascii="Times New Roman" w:eastAsiaTheme="minorEastAsia"/>
                <w:sz w:val="18"/>
                <w:szCs w:val="18"/>
                <w:vertAlign w:val="superscript"/>
              </w:rPr>
              <w:t>-2</w:t>
            </w:r>
            <w:r>
              <w:rPr>
                <w:rFonts w:ascii="Times New Roman" w:eastAsiaTheme="minorEastAsia"/>
                <w:sz w:val="18"/>
                <w:szCs w:val="18"/>
              </w:rPr>
              <w:t xml:space="preserve"> &lt; </w:t>
            </w:r>
            <w:proofErr w:type="spellStart"/>
            <w:r>
              <w:rPr>
                <w:rFonts w:ascii="Times New Roman" w:eastAsiaTheme="minorEastAsia"/>
                <w:sz w:val="18"/>
                <w:szCs w:val="18"/>
              </w:rPr>
              <w:t>Z</w:t>
            </w:r>
            <w:r>
              <w:rPr>
                <w:rFonts w:ascii="Times New Roman" w:eastAsiaTheme="minorEastAsia"/>
                <w:sz w:val="18"/>
                <w:szCs w:val="18"/>
                <w:vertAlign w:val="subscript"/>
              </w:rPr>
              <w:t>x</w:t>
            </w:r>
            <w:proofErr w:type="spellEnd"/>
            <w:r>
              <w:rPr>
                <w:rFonts w:ascii="Times New Roman" w:eastAsiaTheme="minorEastAsia"/>
                <w:sz w:val="18"/>
                <w:szCs w:val="18"/>
              </w:rPr>
              <w:t xml:space="preserve">  ≤ 0.5 * 10</w:t>
            </w:r>
            <w:r>
              <w:rPr>
                <w:rFonts w:ascii="Times New Roman" w:eastAsiaTheme="minorEastAsia"/>
                <w:sz w:val="18"/>
                <w:szCs w:val="18"/>
                <w:vertAlign w:val="superscript"/>
              </w:rPr>
              <w:t>-1</w:t>
            </w:r>
          </w:p>
        </w:tc>
        <w:tc>
          <w:tcPr>
            <w:tcW w:w="3190" w:type="dxa"/>
          </w:tcPr>
          <w:p w:rsidR="00BF2CE3" w:rsidRDefault="00EF4059">
            <w:pPr>
              <w:pStyle w:val="aff2"/>
              <w:numPr>
                <w:ilvl w:val="0"/>
                <w:numId w:val="0"/>
              </w:numPr>
              <w:tabs>
                <w:tab w:val="clear" w:pos="840"/>
              </w:tabs>
              <w:jc w:val="center"/>
              <w:rPr>
                <w:rFonts w:ascii="Times New Roman" w:eastAsiaTheme="minorEastAsia"/>
                <w:sz w:val="18"/>
                <w:szCs w:val="18"/>
              </w:rPr>
            </w:pPr>
            <w:r>
              <w:rPr>
                <w:rFonts w:ascii="Times New Roman" w:eastAsiaTheme="minorEastAsia"/>
                <w:sz w:val="18"/>
                <w:szCs w:val="18"/>
              </w:rPr>
              <w:t>0.50 &lt; d ≤ 0.80</w:t>
            </w:r>
          </w:p>
        </w:tc>
        <w:tc>
          <w:tcPr>
            <w:tcW w:w="3191" w:type="dxa"/>
          </w:tcPr>
          <w:p w:rsidR="00BF2CE3" w:rsidRDefault="00EF4059">
            <w:pPr>
              <w:pStyle w:val="aff2"/>
              <w:numPr>
                <w:ilvl w:val="0"/>
                <w:numId w:val="0"/>
              </w:numPr>
              <w:tabs>
                <w:tab w:val="clear" w:pos="840"/>
              </w:tabs>
              <w:jc w:val="center"/>
              <w:rPr>
                <w:rFonts w:ascii="Times New Roman" w:eastAsiaTheme="minorEastAsia"/>
                <w:sz w:val="18"/>
                <w:szCs w:val="18"/>
              </w:rPr>
            </w:pPr>
            <w:r>
              <w:rPr>
                <w:rFonts w:ascii="Times New Roman" w:eastAsiaTheme="minorEastAsia"/>
                <w:sz w:val="18"/>
                <w:szCs w:val="18"/>
              </w:rPr>
              <w:t>5</w:t>
            </w:r>
          </w:p>
        </w:tc>
      </w:tr>
      <w:tr w:rsidR="00BF2CE3">
        <w:trPr>
          <w:jc w:val="center"/>
        </w:trPr>
        <w:tc>
          <w:tcPr>
            <w:tcW w:w="3190" w:type="dxa"/>
          </w:tcPr>
          <w:p w:rsidR="00BF2CE3" w:rsidRDefault="00EF4059">
            <w:pPr>
              <w:pStyle w:val="aff2"/>
              <w:numPr>
                <w:ilvl w:val="0"/>
                <w:numId w:val="0"/>
              </w:numPr>
              <w:tabs>
                <w:tab w:val="clear" w:pos="840"/>
              </w:tabs>
              <w:jc w:val="center"/>
              <w:rPr>
                <w:rFonts w:ascii="Times New Roman" w:eastAsiaTheme="minorEastAsia"/>
                <w:sz w:val="18"/>
                <w:szCs w:val="18"/>
              </w:rPr>
            </w:pPr>
            <w:r>
              <w:rPr>
                <w:rFonts w:ascii="Times New Roman" w:eastAsiaTheme="minorEastAsia"/>
                <w:sz w:val="18"/>
                <w:szCs w:val="18"/>
              </w:rPr>
              <w:t>0.5 * 10</w:t>
            </w:r>
            <w:r>
              <w:rPr>
                <w:rFonts w:ascii="Times New Roman" w:eastAsiaTheme="minorEastAsia"/>
                <w:sz w:val="18"/>
                <w:szCs w:val="18"/>
                <w:vertAlign w:val="superscript"/>
              </w:rPr>
              <w:t xml:space="preserve">-1   </w:t>
            </w:r>
            <w:r>
              <w:rPr>
                <w:rFonts w:ascii="Times New Roman" w:eastAsiaTheme="minorEastAsia"/>
                <w:sz w:val="18"/>
                <w:szCs w:val="18"/>
              </w:rPr>
              <w:t xml:space="preserve">&lt; </w:t>
            </w:r>
            <w:proofErr w:type="spellStart"/>
            <w:r>
              <w:rPr>
                <w:rFonts w:ascii="Times New Roman" w:eastAsiaTheme="minorEastAsia"/>
                <w:sz w:val="18"/>
                <w:szCs w:val="18"/>
              </w:rPr>
              <w:t>Z</w:t>
            </w:r>
            <w:r>
              <w:rPr>
                <w:rFonts w:ascii="Times New Roman" w:eastAsiaTheme="minorEastAsia"/>
                <w:sz w:val="18"/>
                <w:szCs w:val="18"/>
                <w:vertAlign w:val="subscript"/>
              </w:rPr>
              <w:t>x</w:t>
            </w:r>
            <w:proofErr w:type="spellEnd"/>
            <w:r>
              <w:rPr>
                <w:rFonts w:ascii="Times New Roman" w:eastAsiaTheme="minorEastAsia"/>
                <w:sz w:val="18"/>
                <w:szCs w:val="18"/>
              </w:rPr>
              <w:t xml:space="preserve">  ≤ 1.9 * 10</w:t>
            </w:r>
            <w:r>
              <w:rPr>
                <w:rFonts w:ascii="Times New Roman" w:eastAsiaTheme="minorEastAsia"/>
                <w:sz w:val="18"/>
                <w:szCs w:val="18"/>
                <w:vertAlign w:val="superscript"/>
              </w:rPr>
              <w:t>-1</w:t>
            </w:r>
          </w:p>
        </w:tc>
        <w:tc>
          <w:tcPr>
            <w:tcW w:w="3190" w:type="dxa"/>
          </w:tcPr>
          <w:p w:rsidR="00BF2CE3" w:rsidRDefault="00EF4059">
            <w:pPr>
              <w:pStyle w:val="aff2"/>
              <w:numPr>
                <w:ilvl w:val="0"/>
                <w:numId w:val="0"/>
              </w:numPr>
              <w:tabs>
                <w:tab w:val="clear" w:pos="840"/>
              </w:tabs>
              <w:jc w:val="center"/>
              <w:rPr>
                <w:rFonts w:ascii="Times New Roman" w:eastAsiaTheme="minorEastAsia"/>
                <w:sz w:val="18"/>
                <w:szCs w:val="18"/>
              </w:rPr>
            </w:pPr>
            <w:r>
              <w:rPr>
                <w:rFonts w:ascii="Times New Roman" w:eastAsiaTheme="minorEastAsia"/>
                <w:sz w:val="18"/>
                <w:szCs w:val="18"/>
              </w:rPr>
              <w:t>0.80 &lt; d ≤ 1.25</w:t>
            </w:r>
          </w:p>
        </w:tc>
        <w:tc>
          <w:tcPr>
            <w:tcW w:w="3191" w:type="dxa"/>
          </w:tcPr>
          <w:p w:rsidR="00BF2CE3" w:rsidRDefault="00EF4059">
            <w:pPr>
              <w:pStyle w:val="aff2"/>
              <w:numPr>
                <w:ilvl w:val="0"/>
                <w:numId w:val="0"/>
              </w:numPr>
              <w:tabs>
                <w:tab w:val="clear" w:pos="840"/>
              </w:tabs>
              <w:jc w:val="center"/>
              <w:rPr>
                <w:rFonts w:ascii="Times New Roman" w:eastAsiaTheme="minorEastAsia"/>
                <w:sz w:val="18"/>
                <w:szCs w:val="18"/>
              </w:rPr>
            </w:pPr>
            <w:r>
              <w:rPr>
                <w:rFonts w:ascii="Times New Roman" w:eastAsiaTheme="minorEastAsia"/>
                <w:sz w:val="18"/>
                <w:szCs w:val="18"/>
              </w:rPr>
              <w:t>10</w:t>
            </w:r>
          </w:p>
        </w:tc>
      </w:tr>
      <w:tr w:rsidR="00BF2CE3">
        <w:trPr>
          <w:jc w:val="center"/>
        </w:trPr>
        <w:tc>
          <w:tcPr>
            <w:tcW w:w="3190" w:type="dxa"/>
          </w:tcPr>
          <w:p w:rsidR="00BF2CE3" w:rsidRDefault="00EF4059">
            <w:pPr>
              <w:pStyle w:val="aff2"/>
              <w:numPr>
                <w:ilvl w:val="0"/>
                <w:numId w:val="0"/>
              </w:numPr>
              <w:tabs>
                <w:tab w:val="clear" w:pos="840"/>
              </w:tabs>
              <w:jc w:val="center"/>
              <w:rPr>
                <w:rFonts w:ascii="Times New Roman" w:eastAsiaTheme="minorEastAsia"/>
                <w:sz w:val="18"/>
                <w:szCs w:val="18"/>
              </w:rPr>
            </w:pPr>
            <w:r>
              <w:rPr>
                <w:rFonts w:ascii="Times New Roman" w:eastAsiaTheme="minorEastAsia"/>
                <w:sz w:val="18"/>
                <w:szCs w:val="18"/>
              </w:rPr>
              <w:t>1.9  *10</w:t>
            </w:r>
            <w:r>
              <w:rPr>
                <w:rFonts w:ascii="Times New Roman" w:eastAsiaTheme="minorEastAsia"/>
                <w:sz w:val="18"/>
                <w:szCs w:val="18"/>
                <w:vertAlign w:val="superscript"/>
              </w:rPr>
              <w:t xml:space="preserve">-1   </w:t>
            </w:r>
            <w:r>
              <w:rPr>
                <w:rFonts w:ascii="Times New Roman" w:eastAsiaTheme="minorEastAsia"/>
                <w:sz w:val="18"/>
                <w:szCs w:val="18"/>
              </w:rPr>
              <w:t xml:space="preserve">&lt;  </w:t>
            </w:r>
            <w:proofErr w:type="spellStart"/>
            <w:r>
              <w:rPr>
                <w:rFonts w:ascii="Times New Roman" w:eastAsiaTheme="minorEastAsia"/>
                <w:sz w:val="18"/>
                <w:szCs w:val="18"/>
              </w:rPr>
              <w:t>Z</w:t>
            </w:r>
            <w:r>
              <w:rPr>
                <w:rFonts w:ascii="Times New Roman" w:eastAsiaTheme="minorEastAsia"/>
                <w:sz w:val="18"/>
                <w:szCs w:val="18"/>
                <w:vertAlign w:val="subscript"/>
              </w:rPr>
              <w:t>x</w:t>
            </w:r>
            <w:proofErr w:type="spellEnd"/>
            <w:r>
              <w:rPr>
                <w:rFonts w:ascii="Times New Roman" w:eastAsiaTheme="minorEastAsia"/>
                <w:sz w:val="18"/>
                <w:szCs w:val="18"/>
              </w:rPr>
              <w:t xml:space="preserve"> </w:t>
            </w:r>
          </w:p>
        </w:tc>
        <w:tc>
          <w:tcPr>
            <w:tcW w:w="3190" w:type="dxa"/>
          </w:tcPr>
          <w:p w:rsidR="00BF2CE3" w:rsidRDefault="00EF4059">
            <w:pPr>
              <w:pStyle w:val="aff2"/>
              <w:numPr>
                <w:ilvl w:val="0"/>
                <w:numId w:val="0"/>
              </w:numPr>
              <w:tabs>
                <w:tab w:val="clear" w:pos="840"/>
              </w:tabs>
              <w:jc w:val="center"/>
              <w:rPr>
                <w:rFonts w:ascii="Times New Roman" w:eastAsiaTheme="minorEastAsia"/>
                <w:sz w:val="18"/>
                <w:szCs w:val="18"/>
              </w:rPr>
            </w:pPr>
            <w:r>
              <w:rPr>
                <w:rFonts w:ascii="Times New Roman" w:eastAsiaTheme="minorEastAsia"/>
                <w:sz w:val="18"/>
                <w:szCs w:val="18"/>
              </w:rPr>
              <w:t>1.25 &lt; d</w:t>
            </w:r>
          </w:p>
        </w:tc>
        <w:tc>
          <w:tcPr>
            <w:tcW w:w="3191" w:type="dxa"/>
          </w:tcPr>
          <w:p w:rsidR="00BF2CE3" w:rsidRDefault="00EF4059">
            <w:pPr>
              <w:pStyle w:val="aff2"/>
              <w:numPr>
                <w:ilvl w:val="0"/>
                <w:numId w:val="0"/>
              </w:numPr>
              <w:tabs>
                <w:tab w:val="clear" w:pos="840"/>
              </w:tabs>
              <w:jc w:val="center"/>
              <w:rPr>
                <w:rFonts w:ascii="Times New Roman" w:eastAsiaTheme="minorEastAsia"/>
                <w:sz w:val="18"/>
                <w:szCs w:val="18"/>
              </w:rPr>
            </w:pPr>
            <w:r>
              <w:rPr>
                <w:rFonts w:ascii="Times New Roman" w:eastAsiaTheme="minorEastAsia"/>
                <w:sz w:val="18"/>
                <w:szCs w:val="18"/>
              </w:rPr>
              <w:t>20</w:t>
            </w:r>
          </w:p>
        </w:tc>
      </w:tr>
    </w:tbl>
    <w:p w:rsidR="00BF2CE3" w:rsidRDefault="00BF2CE3">
      <w:pPr>
        <w:pStyle w:val="affffff9"/>
        <w:ind w:firstLineChars="0" w:firstLine="0"/>
      </w:pPr>
    </w:p>
    <w:p w:rsidR="00BF2CE3" w:rsidRDefault="00EF4059">
      <w:pPr>
        <w:pStyle w:val="aff2"/>
        <w:numPr>
          <w:ilvl w:val="255"/>
          <w:numId w:val="0"/>
        </w:numPr>
        <w:tabs>
          <w:tab w:val="clear" w:pos="840"/>
          <w:tab w:val="left" w:pos="465"/>
        </w:tabs>
        <w:ind w:left="420"/>
      </w:pPr>
      <w:r>
        <w:rPr>
          <w:rFonts w:hint="eastAsia"/>
        </w:rPr>
        <w:t xml:space="preserve">c)  </w:t>
      </w:r>
      <w:r>
        <w:t>引线弯曲90</w:t>
      </w:r>
      <w:r>
        <w:t>°</w:t>
      </w:r>
      <w:r>
        <w:t>后恢复原状，同方向或反方向二次弯曲后恢复原状。</w:t>
      </w:r>
    </w:p>
    <w:p w:rsidR="00BF2CE3" w:rsidRDefault="00EF4059">
      <w:pPr>
        <w:pStyle w:val="ad"/>
        <w:spacing w:before="156" w:after="156"/>
        <w:rPr>
          <w:rFonts w:ascii="Times New Roman"/>
        </w:rPr>
      </w:pPr>
      <w:bookmarkStart w:id="1263" w:name="_Toc5319"/>
      <w:bookmarkStart w:id="1264" w:name="_Toc21608"/>
      <w:bookmarkStart w:id="1265" w:name="_Toc29767"/>
      <w:bookmarkStart w:id="1266" w:name="_Toc5122"/>
      <w:bookmarkStart w:id="1267" w:name="_Toc14105"/>
      <w:bookmarkStart w:id="1268" w:name="_Toc180509277"/>
      <w:r>
        <w:rPr>
          <w:rFonts w:ascii="Times New Roman"/>
        </w:rPr>
        <w:lastRenderedPageBreak/>
        <w:t>振动</w:t>
      </w:r>
      <w:bookmarkEnd w:id="1263"/>
      <w:bookmarkEnd w:id="1264"/>
      <w:bookmarkEnd w:id="1265"/>
      <w:bookmarkEnd w:id="1266"/>
      <w:bookmarkEnd w:id="1267"/>
      <w:bookmarkEnd w:id="1268"/>
    </w:p>
    <w:p w:rsidR="00BF2CE3" w:rsidRDefault="00EF4059">
      <w:pPr>
        <w:pStyle w:val="affffff9"/>
        <w:ind w:firstLine="420"/>
        <w:rPr>
          <w:rFonts w:ascii="Times New Roman"/>
        </w:rPr>
      </w:pPr>
      <w:r>
        <w:rPr>
          <w:rFonts w:ascii="Times New Roman"/>
        </w:rPr>
        <w:t>按照</w:t>
      </w:r>
      <w:r>
        <w:rPr>
          <w:rFonts w:ascii="Times New Roman"/>
        </w:rPr>
        <w:t>GB/T 2423.10-2019</w:t>
      </w:r>
      <w:r>
        <w:rPr>
          <w:rFonts w:ascii="Times New Roman"/>
        </w:rPr>
        <w:t>进行试验，并采用以下细则：</w:t>
      </w:r>
    </w:p>
    <w:p w:rsidR="00BF2CE3" w:rsidRDefault="00EF4059">
      <w:pPr>
        <w:pStyle w:val="aff2"/>
        <w:numPr>
          <w:ilvl w:val="0"/>
          <w:numId w:val="34"/>
        </w:numPr>
        <w:rPr>
          <w:rFonts w:ascii="Times New Roman"/>
        </w:rPr>
      </w:pPr>
      <w:r>
        <w:rPr>
          <w:rFonts w:ascii="Times New Roman"/>
        </w:rPr>
        <w:t>按照</w:t>
      </w:r>
      <w:r>
        <w:rPr>
          <w:rFonts w:ascii="Times New Roman"/>
        </w:rPr>
        <w:t>7.1.2</w:t>
      </w:r>
      <w:r>
        <w:rPr>
          <w:rFonts w:ascii="Times New Roman"/>
        </w:rPr>
        <w:t>的焊接条件将</w:t>
      </w:r>
      <w:r>
        <w:rPr>
          <w:rFonts w:ascii="Times New Roman" w:hint="eastAsia"/>
        </w:rPr>
        <w:t>大电流电感器</w:t>
      </w:r>
      <w:r>
        <w:rPr>
          <w:rFonts w:ascii="Times New Roman"/>
        </w:rPr>
        <w:t>焊接在</w:t>
      </w:r>
      <w:r>
        <w:rPr>
          <w:rFonts w:ascii="Times New Roman"/>
        </w:rPr>
        <w:t>PCB</w:t>
      </w:r>
      <w:r>
        <w:rPr>
          <w:rFonts w:ascii="Times New Roman"/>
        </w:rPr>
        <w:t>板上；</w:t>
      </w:r>
    </w:p>
    <w:p w:rsidR="00BF2CE3" w:rsidRDefault="00EF4059">
      <w:pPr>
        <w:pStyle w:val="aff2"/>
        <w:numPr>
          <w:ilvl w:val="0"/>
          <w:numId w:val="34"/>
        </w:numPr>
        <w:rPr>
          <w:rFonts w:ascii="Times New Roman"/>
        </w:rPr>
      </w:pPr>
      <w:r>
        <w:rPr>
          <w:rFonts w:ascii="Times New Roman"/>
        </w:rPr>
        <w:t>振动频率：（</w:t>
      </w:r>
      <w:r>
        <w:rPr>
          <w:rFonts w:ascii="Times New Roman"/>
        </w:rPr>
        <w:t>10 Hz → 55 Hz→ 10 Hz</w:t>
      </w:r>
      <w:r>
        <w:rPr>
          <w:rFonts w:ascii="Times New Roman"/>
        </w:rPr>
        <w:t>）</w:t>
      </w:r>
      <w:r>
        <w:rPr>
          <w:rFonts w:ascii="Times New Roman"/>
        </w:rPr>
        <w:t>/ min</w:t>
      </w:r>
      <w:r>
        <w:rPr>
          <w:rFonts w:ascii="Times New Roman"/>
        </w:rPr>
        <w:t>，扫频速率为</w:t>
      </w:r>
      <w:r>
        <w:rPr>
          <w:rFonts w:ascii="Times New Roman"/>
        </w:rPr>
        <w:t>1O ct/ min ± 10%</w:t>
      </w:r>
      <w:r>
        <w:rPr>
          <w:rFonts w:ascii="Times New Roman"/>
        </w:rPr>
        <w:t>；</w:t>
      </w:r>
    </w:p>
    <w:p w:rsidR="00BF2CE3" w:rsidRDefault="00EF4059">
      <w:pPr>
        <w:pStyle w:val="aff2"/>
        <w:numPr>
          <w:ilvl w:val="0"/>
          <w:numId w:val="34"/>
        </w:numPr>
        <w:rPr>
          <w:rFonts w:ascii="Times New Roman"/>
        </w:rPr>
      </w:pPr>
      <w:r>
        <w:rPr>
          <w:rFonts w:ascii="Times New Roman"/>
        </w:rPr>
        <w:t>振幅：峰值</w:t>
      </w:r>
      <w:r>
        <w:rPr>
          <w:rFonts w:ascii="Times New Roman"/>
        </w:rPr>
        <w:t>0.75 mm</w:t>
      </w:r>
      <w:r>
        <w:rPr>
          <w:rFonts w:ascii="Times New Roman"/>
        </w:rPr>
        <w:t>；</w:t>
      </w:r>
    </w:p>
    <w:p w:rsidR="00BF2CE3" w:rsidRDefault="00EF4059">
      <w:pPr>
        <w:pStyle w:val="aff2"/>
        <w:numPr>
          <w:ilvl w:val="0"/>
          <w:numId w:val="34"/>
        </w:numPr>
        <w:rPr>
          <w:rFonts w:ascii="Times New Roman"/>
        </w:rPr>
      </w:pPr>
      <w:r>
        <w:rPr>
          <w:rFonts w:ascii="Times New Roman"/>
        </w:rPr>
        <w:t>振动方向：</w:t>
      </w:r>
      <w:r>
        <w:rPr>
          <w:rFonts w:ascii="Times New Roman"/>
        </w:rPr>
        <w:t>X</w:t>
      </w:r>
      <w:r>
        <w:rPr>
          <w:rFonts w:ascii="Times New Roman"/>
        </w:rPr>
        <w:t>、</w:t>
      </w:r>
      <w:r>
        <w:rPr>
          <w:rFonts w:ascii="Times New Roman"/>
        </w:rPr>
        <w:t>Y</w:t>
      </w:r>
      <w:r>
        <w:rPr>
          <w:rFonts w:ascii="Times New Roman"/>
        </w:rPr>
        <w:t>、</w:t>
      </w:r>
      <w:r>
        <w:rPr>
          <w:rFonts w:ascii="Times New Roman"/>
        </w:rPr>
        <w:t>Z</w:t>
      </w:r>
      <w:r>
        <w:rPr>
          <w:rFonts w:ascii="Times New Roman"/>
        </w:rPr>
        <w:t>方向各</w:t>
      </w:r>
      <w:r>
        <w:rPr>
          <w:rFonts w:ascii="Times New Roman"/>
        </w:rPr>
        <w:t>1 h</w:t>
      </w:r>
      <w:r>
        <w:rPr>
          <w:rFonts w:ascii="Times New Roman"/>
        </w:rPr>
        <w:t>，共计</w:t>
      </w:r>
      <w:r>
        <w:rPr>
          <w:rFonts w:ascii="Times New Roman"/>
        </w:rPr>
        <w:t>3 h</w:t>
      </w:r>
      <w:r>
        <w:rPr>
          <w:rFonts w:ascii="Times New Roman"/>
        </w:rPr>
        <w:t>。</w:t>
      </w:r>
    </w:p>
    <w:p w:rsidR="00BF2CE3" w:rsidRDefault="00EF4059">
      <w:pPr>
        <w:pStyle w:val="ad"/>
        <w:spacing w:before="156" w:after="156"/>
        <w:rPr>
          <w:rFonts w:ascii="Times New Roman"/>
        </w:rPr>
      </w:pPr>
      <w:bookmarkStart w:id="1269" w:name="_Toc4016"/>
      <w:bookmarkStart w:id="1270" w:name="_Toc63"/>
      <w:bookmarkStart w:id="1271" w:name="_Toc9570"/>
      <w:bookmarkStart w:id="1272" w:name="_Toc19144"/>
      <w:bookmarkStart w:id="1273" w:name="_Toc15484"/>
      <w:bookmarkStart w:id="1274" w:name="_Toc180509278"/>
      <w:r>
        <w:rPr>
          <w:rFonts w:ascii="Times New Roman"/>
        </w:rPr>
        <w:t>耐溶剂</w:t>
      </w:r>
      <w:bookmarkEnd w:id="1269"/>
      <w:bookmarkEnd w:id="1270"/>
      <w:bookmarkEnd w:id="1271"/>
      <w:bookmarkEnd w:id="1272"/>
      <w:bookmarkEnd w:id="1273"/>
      <w:bookmarkEnd w:id="1274"/>
    </w:p>
    <w:p w:rsidR="00BF2CE3" w:rsidRDefault="00EF4059">
      <w:pPr>
        <w:pStyle w:val="affffff9"/>
        <w:ind w:firstLine="420"/>
        <w:rPr>
          <w:rFonts w:ascii="Times New Roman"/>
        </w:rPr>
      </w:pPr>
      <w:r>
        <w:rPr>
          <w:rFonts w:ascii="Times New Roman" w:eastAsiaTheme="minorEastAsia"/>
        </w:rPr>
        <w:t>按照</w:t>
      </w:r>
      <w:r>
        <w:rPr>
          <w:rFonts w:ascii="Times New Roman" w:eastAsiaTheme="minorEastAsia"/>
        </w:rPr>
        <w:t>GB/T 2423.30-2013</w:t>
      </w:r>
      <w:r>
        <w:rPr>
          <w:rFonts w:ascii="Times New Roman" w:eastAsiaTheme="minorEastAsia"/>
        </w:rPr>
        <w:t>的试验</w:t>
      </w:r>
      <w:r>
        <w:rPr>
          <w:rFonts w:ascii="Times New Roman" w:eastAsiaTheme="minorEastAsia"/>
        </w:rPr>
        <w:t>XA</w:t>
      </w:r>
      <w:r>
        <w:rPr>
          <w:rFonts w:ascii="Times New Roman" w:eastAsiaTheme="minorEastAsia"/>
        </w:rPr>
        <w:t>，</w:t>
      </w:r>
      <w:r>
        <w:rPr>
          <w:rFonts w:ascii="Times New Roman" w:eastAsiaTheme="minorEastAsia"/>
          <w:szCs w:val="21"/>
        </w:rPr>
        <w:t>并采用以下细则</w:t>
      </w:r>
      <w:r>
        <w:rPr>
          <w:rFonts w:ascii="Times New Roman" w:eastAsiaTheme="minorEastAsia"/>
        </w:rPr>
        <w:t>：</w:t>
      </w:r>
    </w:p>
    <w:p w:rsidR="00BF2CE3" w:rsidRDefault="00EF4059">
      <w:pPr>
        <w:pStyle w:val="aff2"/>
        <w:numPr>
          <w:ilvl w:val="0"/>
          <w:numId w:val="35"/>
        </w:numPr>
        <w:rPr>
          <w:rFonts w:ascii="Times New Roman"/>
        </w:rPr>
      </w:pPr>
      <w:r>
        <w:rPr>
          <w:rFonts w:ascii="Times New Roman"/>
        </w:rPr>
        <w:t>溶剂：工业用异丙醇；</w:t>
      </w:r>
    </w:p>
    <w:p w:rsidR="00BF2CE3" w:rsidRDefault="00EF4059">
      <w:pPr>
        <w:pStyle w:val="aff2"/>
        <w:numPr>
          <w:ilvl w:val="0"/>
          <w:numId w:val="35"/>
        </w:numPr>
        <w:rPr>
          <w:rFonts w:ascii="Times New Roman"/>
        </w:rPr>
      </w:pPr>
      <w:r>
        <w:rPr>
          <w:rFonts w:ascii="Times New Roman"/>
        </w:rPr>
        <w:t>温度：（</w:t>
      </w:r>
      <w:r>
        <w:rPr>
          <w:rFonts w:ascii="Times New Roman"/>
        </w:rPr>
        <w:t>23 ± 5</w:t>
      </w:r>
      <w:r>
        <w:rPr>
          <w:rFonts w:ascii="Times New Roman"/>
        </w:rPr>
        <w:t>）</w:t>
      </w:r>
      <w:r>
        <w:rPr>
          <w:rFonts w:ascii="Times New Roman"/>
        </w:rPr>
        <w:t>℃</w:t>
      </w:r>
      <w:r>
        <w:rPr>
          <w:rFonts w:ascii="Times New Roman"/>
        </w:rPr>
        <w:t>；</w:t>
      </w:r>
    </w:p>
    <w:p w:rsidR="00BF2CE3" w:rsidRDefault="00EF4059">
      <w:pPr>
        <w:pStyle w:val="aff2"/>
        <w:numPr>
          <w:ilvl w:val="0"/>
          <w:numId w:val="35"/>
        </w:numPr>
        <w:rPr>
          <w:rFonts w:ascii="Times New Roman"/>
        </w:rPr>
      </w:pPr>
      <w:r>
        <w:rPr>
          <w:rFonts w:ascii="Times New Roman"/>
        </w:rPr>
        <w:t>浸渍持续时间不超过</w:t>
      </w:r>
      <w:r>
        <w:rPr>
          <w:rFonts w:ascii="Times New Roman"/>
        </w:rPr>
        <w:t>3 min</w:t>
      </w:r>
      <w:r>
        <w:rPr>
          <w:rFonts w:ascii="Times New Roman"/>
        </w:rPr>
        <w:t>；</w:t>
      </w:r>
    </w:p>
    <w:p w:rsidR="00BF2CE3" w:rsidRDefault="00EF4059">
      <w:pPr>
        <w:pStyle w:val="aff2"/>
        <w:numPr>
          <w:ilvl w:val="0"/>
          <w:numId w:val="35"/>
        </w:numPr>
        <w:rPr>
          <w:rFonts w:ascii="Times New Roman"/>
        </w:rPr>
      </w:pPr>
      <w:r>
        <w:rPr>
          <w:rFonts w:ascii="Times New Roman"/>
        </w:rPr>
        <w:t>恢复时间：常温下</w:t>
      </w:r>
      <w:r>
        <w:rPr>
          <w:rFonts w:ascii="Times New Roman"/>
        </w:rPr>
        <w:t>1 h - 2 h</w:t>
      </w:r>
      <w:r>
        <w:rPr>
          <w:rFonts w:ascii="Times New Roman"/>
        </w:rPr>
        <w:t>；</w:t>
      </w:r>
    </w:p>
    <w:p w:rsidR="00BF2CE3" w:rsidRDefault="00EF4059">
      <w:pPr>
        <w:pStyle w:val="aff2"/>
        <w:numPr>
          <w:ilvl w:val="0"/>
          <w:numId w:val="35"/>
        </w:numPr>
        <w:rPr>
          <w:rFonts w:ascii="Times New Roman"/>
        </w:rPr>
      </w:pPr>
      <w:r>
        <w:rPr>
          <w:rFonts w:ascii="Times New Roman"/>
        </w:rPr>
        <w:t>样品取出后至少干燥</w:t>
      </w:r>
      <w:r>
        <w:rPr>
          <w:rFonts w:ascii="Times New Roman"/>
        </w:rPr>
        <w:t xml:space="preserve">5 min, </w:t>
      </w:r>
      <w:r>
        <w:rPr>
          <w:rFonts w:ascii="Times New Roman"/>
        </w:rPr>
        <w:t>使用脱脂棉或薄卷纸擦拭标志区域，在约</w:t>
      </w:r>
      <w:r>
        <w:rPr>
          <w:rFonts w:ascii="Times New Roman"/>
        </w:rPr>
        <w:t>1 cm²</w:t>
      </w:r>
      <w:r>
        <w:rPr>
          <w:rFonts w:ascii="Times New Roman"/>
        </w:rPr>
        <w:t>的面积上以（</w:t>
      </w:r>
      <w:r>
        <w:rPr>
          <w:rFonts w:ascii="Times New Roman"/>
        </w:rPr>
        <w:t>5 ± 0.5</w:t>
      </w:r>
      <w:r>
        <w:rPr>
          <w:rFonts w:ascii="Times New Roman"/>
        </w:rPr>
        <w:t>）</w:t>
      </w:r>
      <w:r>
        <w:rPr>
          <w:rFonts w:ascii="Times New Roman"/>
        </w:rPr>
        <w:t>N</w:t>
      </w:r>
      <w:r>
        <w:rPr>
          <w:rFonts w:ascii="Times New Roman"/>
        </w:rPr>
        <w:t>的力来回擦拭</w:t>
      </w:r>
      <w:r>
        <w:rPr>
          <w:rFonts w:ascii="Times New Roman"/>
        </w:rPr>
        <w:t>5</w:t>
      </w:r>
      <w:r>
        <w:rPr>
          <w:rFonts w:ascii="Times New Roman"/>
        </w:rPr>
        <w:t>次，每</w:t>
      </w:r>
      <w:r>
        <w:rPr>
          <w:rFonts w:ascii="Times New Roman"/>
        </w:rPr>
        <w:t>2</w:t>
      </w:r>
      <w:r>
        <w:rPr>
          <w:rFonts w:ascii="Times New Roman"/>
        </w:rPr>
        <w:t>秒一次，共擦拭</w:t>
      </w:r>
      <w:r>
        <w:rPr>
          <w:rFonts w:ascii="Times New Roman"/>
        </w:rPr>
        <w:t>10</w:t>
      </w:r>
      <w:r>
        <w:rPr>
          <w:rFonts w:ascii="Times New Roman"/>
        </w:rPr>
        <w:t>次。</w:t>
      </w:r>
    </w:p>
    <w:p w:rsidR="00BF2CE3" w:rsidRDefault="00EF4059">
      <w:pPr>
        <w:pStyle w:val="ad"/>
        <w:spacing w:before="156" w:after="156"/>
        <w:rPr>
          <w:rFonts w:ascii="Times New Roman"/>
        </w:rPr>
      </w:pPr>
      <w:bookmarkStart w:id="1275" w:name="_Toc4230"/>
      <w:bookmarkStart w:id="1276" w:name="_Toc8173"/>
      <w:bookmarkStart w:id="1277" w:name="_Toc10784"/>
      <w:bookmarkStart w:id="1278" w:name="_Toc17630"/>
      <w:bookmarkStart w:id="1279" w:name="_Toc29379"/>
      <w:bookmarkStart w:id="1280" w:name="_Toc180509279"/>
      <w:r>
        <w:rPr>
          <w:rFonts w:ascii="Times New Roman"/>
        </w:rPr>
        <w:t>温度变化（高低温冲击）</w:t>
      </w:r>
      <w:bookmarkEnd w:id="1275"/>
      <w:bookmarkEnd w:id="1276"/>
      <w:bookmarkEnd w:id="1277"/>
      <w:bookmarkEnd w:id="1278"/>
      <w:bookmarkEnd w:id="1279"/>
      <w:bookmarkEnd w:id="1280"/>
    </w:p>
    <w:p w:rsidR="00BF2CE3" w:rsidRDefault="00EF4059">
      <w:pPr>
        <w:pStyle w:val="affffff9"/>
        <w:ind w:firstLine="420"/>
        <w:rPr>
          <w:rFonts w:ascii="Times New Roman" w:eastAsiaTheme="minorEastAsia"/>
        </w:rPr>
      </w:pPr>
      <w:r>
        <w:rPr>
          <w:rFonts w:ascii="Times New Roman" w:eastAsiaTheme="minorEastAsia"/>
        </w:rPr>
        <w:t>按照</w:t>
      </w:r>
      <w:r>
        <w:rPr>
          <w:rFonts w:ascii="Times New Roman" w:eastAsiaTheme="minorEastAsia"/>
        </w:rPr>
        <w:t>GB/T 2423.22-2012</w:t>
      </w:r>
      <w:r>
        <w:rPr>
          <w:rFonts w:ascii="Times New Roman" w:eastAsiaTheme="minorEastAsia"/>
        </w:rPr>
        <w:t>试验</w:t>
      </w:r>
      <w:r>
        <w:rPr>
          <w:rFonts w:ascii="Times New Roman" w:eastAsiaTheme="minorEastAsia"/>
        </w:rPr>
        <w:t>Na</w:t>
      </w:r>
      <w:r>
        <w:rPr>
          <w:rFonts w:ascii="Times New Roman" w:eastAsiaTheme="minorEastAsia"/>
        </w:rPr>
        <w:t>进行试验，</w:t>
      </w:r>
      <w:r>
        <w:rPr>
          <w:rFonts w:ascii="Times New Roman" w:eastAsiaTheme="minorEastAsia"/>
          <w:szCs w:val="21"/>
        </w:rPr>
        <w:t>并采用以下细则</w:t>
      </w:r>
      <w:r>
        <w:rPr>
          <w:rFonts w:ascii="Times New Roman" w:eastAsiaTheme="minorEastAsia"/>
        </w:rPr>
        <w:t>：</w:t>
      </w:r>
    </w:p>
    <w:p w:rsidR="00BF2CE3" w:rsidRDefault="00EF4059">
      <w:pPr>
        <w:pStyle w:val="aff2"/>
        <w:numPr>
          <w:ilvl w:val="0"/>
          <w:numId w:val="36"/>
        </w:numPr>
        <w:rPr>
          <w:rFonts w:ascii="Times New Roman"/>
        </w:rPr>
      </w:pPr>
      <w:r>
        <w:rPr>
          <w:rFonts w:ascii="Times New Roman"/>
        </w:rPr>
        <w:t>按照</w:t>
      </w:r>
      <w:r>
        <w:rPr>
          <w:rFonts w:ascii="Times New Roman"/>
        </w:rPr>
        <w:t>7.1.2</w:t>
      </w:r>
      <w:r>
        <w:rPr>
          <w:rFonts w:ascii="Times New Roman"/>
        </w:rPr>
        <w:t>的焊接条件将</w:t>
      </w:r>
      <w:r>
        <w:rPr>
          <w:rFonts w:ascii="Times New Roman" w:hint="eastAsia"/>
        </w:rPr>
        <w:t>大电流电感器</w:t>
      </w:r>
      <w:r>
        <w:rPr>
          <w:rFonts w:ascii="Times New Roman"/>
        </w:rPr>
        <w:t>焊接在</w:t>
      </w:r>
      <w:r>
        <w:rPr>
          <w:rFonts w:ascii="Times New Roman"/>
        </w:rPr>
        <w:t>PCB</w:t>
      </w:r>
      <w:r>
        <w:rPr>
          <w:rFonts w:ascii="Times New Roman"/>
        </w:rPr>
        <w:t>板上；</w:t>
      </w:r>
    </w:p>
    <w:p w:rsidR="00BF2CE3" w:rsidRDefault="00EF4059">
      <w:pPr>
        <w:pStyle w:val="aff2"/>
        <w:numPr>
          <w:ilvl w:val="0"/>
          <w:numId w:val="36"/>
        </w:numPr>
        <w:rPr>
          <w:rFonts w:ascii="Times New Roman"/>
        </w:rPr>
      </w:pPr>
      <w:r>
        <w:rPr>
          <w:rFonts w:ascii="Times New Roman"/>
        </w:rPr>
        <w:t>温度与温区保持时间：</w:t>
      </w:r>
      <w:r>
        <w:rPr>
          <w:rFonts w:ascii="Times New Roman"/>
        </w:rPr>
        <w:t>-</w:t>
      </w:r>
      <w:r>
        <w:rPr>
          <w:rFonts w:ascii="Times New Roman"/>
        </w:rPr>
        <w:t>（</w:t>
      </w:r>
      <w:r>
        <w:rPr>
          <w:rFonts w:ascii="Times New Roman"/>
        </w:rPr>
        <w:t>40 ± 3</w:t>
      </w:r>
      <w:r>
        <w:rPr>
          <w:rFonts w:ascii="Times New Roman"/>
        </w:rPr>
        <w:t>）</w:t>
      </w:r>
      <w:r>
        <w:rPr>
          <w:rFonts w:ascii="Times New Roman"/>
        </w:rPr>
        <w:t xml:space="preserve">℃ / 30 min → </w:t>
      </w:r>
      <w:r>
        <w:rPr>
          <w:rFonts w:ascii="Times New Roman"/>
        </w:rPr>
        <w:t>（</w:t>
      </w:r>
      <w:r>
        <w:rPr>
          <w:rFonts w:ascii="Times New Roman"/>
        </w:rPr>
        <w:t>125 ± 3</w:t>
      </w:r>
      <w:r>
        <w:rPr>
          <w:rFonts w:ascii="Times New Roman"/>
        </w:rPr>
        <w:t>）</w:t>
      </w:r>
      <w:r>
        <w:rPr>
          <w:rFonts w:ascii="Times New Roman"/>
        </w:rPr>
        <w:t>℃/30 min</w:t>
      </w:r>
      <w:r>
        <w:rPr>
          <w:rFonts w:ascii="Times New Roman"/>
        </w:rPr>
        <w:t>转换；</w:t>
      </w:r>
    </w:p>
    <w:p w:rsidR="00BF2CE3" w:rsidRDefault="00EF4059">
      <w:pPr>
        <w:pStyle w:val="aff2"/>
        <w:numPr>
          <w:ilvl w:val="0"/>
          <w:numId w:val="36"/>
        </w:numPr>
        <w:rPr>
          <w:rFonts w:ascii="Times New Roman"/>
        </w:rPr>
      </w:pPr>
      <w:r>
        <w:rPr>
          <w:rFonts w:ascii="Times New Roman"/>
        </w:rPr>
        <w:t>温区转换时间不超过</w:t>
      </w:r>
      <w:r>
        <w:rPr>
          <w:rFonts w:ascii="Times New Roman"/>
        </w:rPr>
        <w:t>3 min</w:t>
      </w:r>
      <w:r>
        <w:rPr>
          <w:rFonts w:ascii="Times New Roman"/>
        </w:rPr>
        <w:t>；</w:t>
      </w:r>
    </w:p>
    <w:p w:rsidR="00BF2CE3" w:rsidRDefault="00EF4059">
      <w:pPr>
        <w:pStyle w:val="aff2"/>
        <w:numPr>
          <w:ilvl w:val="0"/>
          <w:numId w:val="36"/>
        </w:numPr>
        <w:rPr>
          <w:rFonts w:ascii="Times New Roman"/>
        </w:rPr>
      </w:pPr>
      <w:r>
        <w:rPr>
          <w:rFonts w:ascii="Times New Roman"/>
        </w:rPr>
        <w:t>循环次数：</w:t>
      </w:r>
      <w:r>
        <w:rPr>
          <w:rFonts w:ascii="Times New Roman"/>
        </w:rPr>
        <w:t>100</w:t>
      </w:r>
      <w:r>
        <w:rPr>
          <w:rFonts w:ascii="Times New Roman"/>
        </w:rPr>
        <w:t>次。</w:t>
      </w:r>
    </w:p>
    <w:p w:rsidR="00BF2CE3" w:rsidRDefault="00EF4059">
      <w:pPr>
        <w:pStyle w:val="ad"/>
        <w:spacing w:before="156" w:after="156"/>
        <w:rPr>
          <w:rFonts w:ascii="Times New Roman"/>
        </w:rPr>
      </w:pPr>
      <w:bookmarkStart w:id="1281" w:name="_Toc22444"/>
      <w:bookmarkStart w:id="1282" w:name="_Toc10425"/>
      <w:bookmarkStart w:id="1283" w:name="_Toc23716"/>
      <w:bookmarkStart w:id="1284" w:name="_Toc32128"/>
      <w:bookmarkStart w:id="1285" w:name="_Toc180509280"/>
      <w:r>
        <w:rPr>
          <w:rFonts w:ascii="Times New Roman" w:hint="eastAsia"/>
        </w:rPr>
        <w:t>高温储存</w:t>
      </w:r>
      <w:bookmarkEnd w:id="1281"/>
      <w:bookmarkEnd w:id="1282"/>
      <w:bookmarkEnd w:id="1283"/>
      <w:bookmarkEnd w:id="1284"/>
      <w:bookmarkEnd w:id="1285"/>
    </w:p>
    <w:p w:rsidR="00BF2CE3" w:rsidRDefault="00EF4059">
      <w:pPr>
        <w:pStyle w:val="aff2"/>
        <w:numPr>
          <w:ilvl w:val="0"/>
          <w:numId w:val="0"/>
        </w:numPr>
        <w:ind w:left="420"/>
        <w:rPr>
          <w:rFonts w:ascii="Times New Roman"/>
        </w:rPr>
      </w:pPr>
      <w:r>
        <w:rPr>
          <w:rFonts w:ascii="Times New Roman"/>
        </w:rPr>
        <w:t>按照</w:t>
      </w:r>
      <w:r>
        <w:rPr>
          <w:rFonts w:ascii="Times New Roman"/>
        </w:rPr>
        <w:t>GB/T 2423.2-2008</w:t>
      </w:r>
      <w:r>
        <w:rPr>
          <w:rFonts w:ascii="Times New Roman"/>
        </w:rPr>
        <w:t>试验</w:t>
      </w:r>
      <w:r>
        <w:rPr>
          <w:rFonts w:ascii="Times New Roman"/>
        </w:rPr>
        <w:t>Bb</w:t>
      </w:r>
      <w:r>
        <w:rPr>
          <w:rFonts w:ascii="Times New Roman"/>
        </w:rPr>
        <w:t>进行试验，并采用以下细则：</w:t>
      </w:r>
    </w:p>
    <w:p w:rsidR="00BF2CE3" w:rsidRDefault="00EF4059">
      <w:pPr>
        <w:pStyle w:val="aff2"/>
        <w:numPr>
          <w:ilvl w:val="0"/>
          <w:numId w:val="37"/>
        </w:numPr>
        <w:rPr>
          <w:rFonts w:ascii="Times New Roman"/>
        </w:rPr>
      </w:pPr>
      <w:r>
        <w:rPr>
          <w:rFonts w:ascii="Times New Roman"/>
        </w:rPr>
        <w:t>按照</w:t>
      </w:r>
      <w:r>
        <w:rPr>
          <w:rFonts w:ascii="Times New Roman"/>
        </w:rPr>
        <w:t>7.1.2</w:t>
      </w:r>
      <w:r>
        <w:rPr>
          <w:rFonts w:ascii="Times New Roman"/>
        </w:rPr>
        <w:t>的焊接条件将</w:t>
      </w:r>
      <w:r>
        <w:rPr>
          <w:rFonts w:ascii="Times New Roman" w:hint="eastAsia"/>
        </w:rPr>
        <w:t>大电流电感器</w:t>
      </w:r>
      <w:r>
        <w:rPr>
          <w:rFonts w:ascii="Times New Roman"/>
        </w:rPr>
        <w:t>焊接在</w:t>
      </w:r>
      <w:r>
        <w:rPr>
          <w:rFonts w:ascii="Times New Roman"/>
        </w:rPr>
        <w:t>PCB</w:t>
      </w:r>
      <w:r>
        <w:rPr>
          <w:rFonts w:ascii="Times New Roman"/>
        </w:rPr>
        <w:t>板上；</w:t>
      </w:r>
    </w:p>
    <w:p w:rsidR="00BF2CE3" w:rsidRDefault="00EF4059">
      <w:pPr>
        <w:pStyle w:val="aff2"/>
        <w:numPr>
          <w:ilvl w:val="0"/>
          <w:numId w:val="37"/>
        </w:numPr>
        <w:rPr>
          <w:rFonts w:ascii="Times New Roman" w:eastAsiaTheme="minorEastAsia"/>
        </w:rPr>
      </w:pPr>
      <w:r>
        <w:rPr>
          <w:rFonts w:ascii="Times New Roman" w:eastAsiaTheme="minorEastAsia"/>
        </w:rPr>
        <w:t>试验温度：（</w:t>
      </w:r>
      <w:r>
        <w:rPr>
          <w:rFonts w:ascii="Times New Roman" w:eastAsiaTheme="minorEastAsia"/>
        </w:rPr>
        <w:t>125 ± 5</w:t>
      </w:r>
      <w:r>
        <w:rPr>
          <w:rFonts w:ascii="Times New Roman" w:eastAsiaTheme="minorEastAsia"/>
        </w:rPr>
        <w:t>）</w:t>
      </w:r>
      <w:r>
        <w:rPr>
          <w:rFonts w:ascii="Times New Roman" w:eastAsiaTheme="minorEastAsia"/>
        </w:rPr>
        <w:t>℃</w:t>
      </w:r>
      <w:r>
        <w:rPr>
          <w:rFonts w:ascii="Times New Roman" w:eastAsiaTheme="minorEastAsia"/>
        </w:rPr>
        <w:t>；</w:t>
      </w:r>
    </w:p>
    <w:p w:rsidR="00BF2CE3" w:rsidRDefault="00EF4059">
      <w:pPr>
        <w:pStyle w:val="aff2"/>
        <w:numPr>
          <w:ilvl w:val="0"/>
          <w:numId w:val="37"/>
        </w:numPr>
        <w:rPr>
          <w:rFonts w:ascii="Times New Roman"/>
        </w:rPr>
      </w:pPr>
      <w:r>
        <w:rPr>
          <w:rFonts w:ascii="Times New Roman"/>
        </w:rPr>
        <w:t>持续时间：</w:t>
      </w:r>
      <w:r>
        <w:rPr>
          <w:rFonts w:ascii="Times New Roman"/>
        </w:rPr>
        <w:t>96 h</w:t>
      </w:r>
      <w:r>
        <w:rPr>
          <w:rFonts w:ascii="Times New Roman"/>
        </w:rPr>
        <w:t>。</w:t>
      </w:r>
    </w:p>
    <w:p w:rsidR="00BF2CE3" w:rsidRDefault="00EF4059">
      <w:pPr>
        <w:pStyle w:val="ad"/>
        <w:spacing w:before="156" w:after="156"/>
        <w:rPr>
          <w:rFonts w:ascii="Times New Roman"/>
        </w:rPr>
      </w:pPr>
      <w:bookmarkStart w:id="1286" w:name="_Toc19346"/>
      <w:bookmarkStart w:id="1287" w:name="_Toc18227"/>
      <w:bookmarkStart w:id="1288" w:name="_Toc23459"/>
      <w:bookmarkStart w:id="1289" w:name="_Toc11260"/>
      <w:bookmarkStart w:id="1290" w:name="_Toc7931"/>
      <w:bookmarkStart w:id="1291" w:name="_Toc180509281"/>
      <w:r>
        <w:rPr>
          <w:rFonts w:ascii="Times New Roman"/>
        </w:rPr>
        <w:t>高温负载</w:t>
      </w:r>
      <w:bookmarkEnd w:id="1286"/>
      <w:bookmarkEnd w:id="1287"/>
      <w:bookmarkEnd w:id="1288"/>
      <w:bookmarkEnd w:id="1289"/>
      <w:bookmarkEnd w:id="1290"/>
      <w:bookmarkEnd w:id="1291"/>
    </w:p>
    <w:p w:rsidR="00BF2CE3" w:rsidRDefault="00EF4059">
      <w:pPr>
        <w:pStyle w:val="affffff9"/>
        <w:ind w:firstLine="420"/>
        <w:rPr>
          <w:rFonts w:ascii="Times New Roman" w:eastAsiaTheme="minorEastAsia"/>
        </w:rPr>
      </w:pPr>
      <w:r>
        <w:rPr>
          <w:rFonts w:ascii="Times New Roman" w:eastAsiaTheme="minorEastAsia"/>
        </w:rPr>
        <w:t>按照</w:t>
      </w:r>
      <w:r>
        <w:rPr>
          <w:rFonts w:ascii="Times New Roman" w:eastAsiaTheme="minorEastAsia"/>
        </w:rPr>
        <w:t>GB/T 2423.2-2008</w:t>
      </w:r>
      <w:r>
        <w:rPr>
          <w:rFonts w:ascii="Times New Roman" w:eastAsiaTheme="minorEastAsia"/>
        </w:rPr>
        <w:t>试验</w:t>
      </w:r>
      <w:r>
        <w:rPr>
          <w:rFonts w:ascii="Times New Roman" w:eastAsiaTheme="minorEastAsia"/>
        </w:rPr>
        <w:t>Bb</w:t>
      </w:r>
      <w:r>
        <w:rPr>
          <w:rFonts w:ascii="Times New Roman" w:eastAsiaTheme="minorEastAsia"/>
        </w:rPr>
        <w:t>或试验</w:t>
      </w:r>
      <w:r>
        <w:rPr>
          <w:rFonts w:ascii="Times New Roman" w:eastAsiaTheme="minorEastAsia"/>
        </w:rPr>
        <w:t>Be</w:t>
      </w:r>
      <w:r>
        <w:rPr>
          <w:rFonts w:ascii="Times New Roman" w:eastAsiaTheme="minorEastAsia"/>
        </w:rPr>
        <w:t>进行试验，</w:t>
      </w:r>
      <w:r>
        <w:rPr>
          <w:rFonts w:ascii="Times New Roman" w:eastAsiaTheme="minorEastAsia"/>
          <w:szCs w:val="21"/>
        </w:rPr>
        <w:t>并采用以下细则</w:t>
      </w:r>
      <w:r>
        <w:rPr>
          <w:rFonts w:ascii="Times New Roman" w:eastAsiaTheme="minorEastAsia"/>
        </w:rPr>
        <w:t>：</w:t>
      </w:r>
    </w:p>
    <w:p w:rsidR="00BF2CE3" w:rsidRDefault="00EF4059">
      <w:pPr>
        <w:pStyle w:val="aff2"/>
        <w:numPr>
          <w:ilvl w:val="0"/>
          <w:numId w:val="38"/>
        </w:numPr>
        <w:rPr>
          <w:rFonts w:ascii="Times New Roman"/>
        </w:rPr>
      </w:pPr>
      <w:r>
        <w:rPr>
          <w:rFonts w:ascii="Times New Roman"/>
        </w:rPr>
        <w:t>直流负载：加载产品规格书规定的额定电流；</w:t>
      </w:r>
    </w:p>
    <w:p w:rsidR="00BF2CE3" w:rsidRDefault="00EF4059">
      <w:pPr>
        <w:pStyle w:val="aff2"/>
        <w:numPr>
          <w:ilvl w:val="0"/>
          <w:numId w:val="38"/>
        </w:numPr>
        <w:rPr>
          <w:rFonts w:ascii="Times New Roman" w:eastAsiaTheme="minorEastAsia"/>
        </w:rPr>
      </w:pPr>
      <w:r>
        <w:rPr>
          <w:rFonts w:ascii="Times New Roman" w:eastAsiaTheme="minorEastAsia"/>
        </w:rPr>
        <w:t>环境温度：（</w:t>
      </w:r>
      <w:r>
        <w:rPr>
          <w:rFonts w:ascii="Times New Roman" w:eastAsiaTheme="minorEastAsia"/>
        </w:rPr>
        <w:t>85 ± 2</w:t>
      </w:r>
      <w:r>
        <w:rPr>
          <w:rFonts w:ascii="Times New Roman" w:eastAsiaTheme="minorEastAsia"/>
        </w:rPr>
        <w:t>）</w:t>
      </w:r>
      <w:r>
        <w:rPr>
          <w:rFonts w:ascii="Times New Roman" w:eastAsiaTheme="minorEastAsia"/>
        </w:rPr>
        <w:t>℃</w:t>
      </w:r>
      <w:r>
        <w:rPr>
          <w:rFonts w:ascii="Times New Roman" w:eastAsiaTheme="minorEastAsia"/>
        </w:rPr>
        <w:t>；</w:t>
      </w:r>
    </w:p>
    <w:p w:rsidR="00BF2CE3" w:rsidRDefault="00EF4059">
      <w:pPr>
        <w:pStyle w:val="aff2"/>
        <w:numPr>
          <w:ilvl w:val="0"/>
          <w:numId w:val="38"/>
        </w:numPr>
        <w:rPr>
          <w:rFonts w:ascii="Times New Roman"/>
        </w:rPr>
      </w:pPr>
      <w:r>
        <w:rPr>
          <w:rFonts w:ascii="Times New Roman"/>
        </w:rPr>
        <w:t>持续时间：</w:t>
      </w:r>
      <w:r>
        <w:rPr>
          <w:rFonts w:ascii="Times New Roman"/>
        </w:rPr>
        <w:t>96 h</w:t>
      </w:r>
      <w:r>
        <w:rPr>
          <w:rFonts w:ascii="Times New Roman"/>
        </w:rPr>
        <w:t>。</w:t>
      </w:r>
    </w:p>
    <w:p w:rsidR="00BF2CE3" w:rsidRDefault="00EF4059">
      <w:pPr>
        <w:pStyle w:val="ad"/>
        <w:spacing w:before="156" w:after="156"/>
        <w:rPr>
          <w:rFonts w:ascii="Times New Roman"/>
        </w:rPr>
      </w:pPr>
      <w:bookmarkStart w:id="1292" w:name="_Toc27153"/>
      <w:bookmarkStart w:id="1293" w:name="_Toc22082"/>
      <w:bookmarkStart w:id="1294" w:name="_Toc29977"/>
      <w:bookmarkStart w:id="1295" w:name="_Toc29812"/>
      <w:bookmarkStart w:id="1296" w:name="_Toc1932"/>
      <w:bookmarkStart w:id="1297" w:name="_Toc180509282"/>
      <w:bookmarkStart w:id="1298" w:name="_Toc6292"/>
      <w:r>
        <w:rPr>
          <w:rFonts w:ascii="Times New Roman"/>
        </w:rPr>
        <w:t>恒定湿热</w:t>
      </w:r>
      <w:bookmarkEnd w:id="1292"/>
      <w:bookmarkEnd w:id="1293"/>
      <w:bookmarkEnd w:id="1294"/>
      <w:bookmarkEnd w:id="1295"/>
      <w:bookmarkEnd w:id="1296"/>
      <w:bookmarkEnd w:id="1297"/>
    </w:p>
    <w:p w:rsidR="00BF2CE3" w:rsidRDefault="00EF4059">
      <w:pPr>
        <w:pStyle w:val="affffff9"/>
        <w:spacing w:line="280" w:lineRule="exact"/>
        <w:ind w:firstLine="420"/>
        <w:rPr>
          <w:rFonts w:ascii="Times New Roman"/>
        </w:rPr>
      </w:pPr>
      <w:r>
        <w:rPr>
          <w:rFonts w:ascii="Times New Roman" w:eastAsiaTheme="minorEastAsia"/>
        </w:rPr>
        <w:t>按照</w:t>
      </w:r>
      <w:r>
        <w:rPr>
          <w:rFonts w:ascii="Times New Roman" w:eastAsiaTheme="minorEastAsia"/>
        </w:rPr>
        <w:t>GB/T 2423.3-2016</w:t>
      </w:r>
      <w:r>
        <w:rPr>
          <w:rFonts w:ascii="Times New Roman" w:eastAsiaTheme="minorEastAsia"/>
        </w:rPr>
        <w:t>试验</w:t>
      </w:r>
      <w:r>
        <w:rPr>
          <w:rFonts w:ascii="Times New Roman" w:eastAsiaTheme="minorEastAsia"/>
        </w:rPr>
        <w:t>Cab</w:t>
      </w:r>
      <w:r>
        <w:rPr>
          <w:rFonts w:ascii="Times New Roman" w:eastAsiaTheme="minorEastAsia"/>
        </w:rPr>
        <w:t>进行试验，</w:t>
      </w:r>
      <w:r>
        <w:rPr>
          <w:rFonts w:ascii="Times New Roman" w:eastAsiaTheme="minorEastAsia"/>
          <w:szCs w:val="21"/>
        </w:rPr>
        <w:t>并采用以下细则</w:t>
      </w:r>
      <w:r>
        <w:rPr>
          <w:rFonts w:ascii="Times New Roman" w:eastAsiaTheme="minorEastAsia"/>
        </w:rPr>
        <w:t>：</w:t>
      </w:r>
    </w:p>
    <w:p w:rsidR="00BF2CE3" w:rsidRDefault="00EF4059">
      <w:pPr>
        <w:pStyle w:val="aff2"/>
        <w:numPr>
          <w:ilvl w:val="0"/>
          <w:numId w:val="39"/>
        </w:numPr>
        <w:rPr>
          <w:rFonts w:ascii="Times New Roman" w:eastAsiaTheme="minorEastAsia"/>
          <w:szCs w:val="21"/>
        </w:rPr>
      </w:pPr>
      <w:r>
        <w:rPr>
          <w:rFonts w:ascii="Times New Roman" w:eastAsiaTheme="minorEastAsia"/>
          <w:szCs w:val="21"/>
        </w:rPr>
        <w:t>试验温度</w:t>
      </w:r>
      <w:r>
        <w:rPr>
          <w:rFonts w:ascii="Times New Roman" w:eastAsiaTheme="minorEastAsia"/>
          <w:szCs w:val="21"/>
        </w:rPr>
        <w:t>:</w:t>
      </w:r>
      <w:r>
        <w:rPr>
          <w:rFonts w:ascii="Times New Roman" w:eastAsiaTheme="minorEastAsia"/>
          <w:szCs w:val="21"/>
        </w:rPr>
        <w:t>（</w:t>
      </w:r>
      <w:r>
        <w:rPr>
          <w:rFonts w:ascii="Times New Roman" w:eastAsiaTheme="minorEastAsia"/>
          <w:szCs w:val="21"/>
        </w:rPr>
        <w:t>85 ± 2</w:t>
      </w:r>
      <w:r>
        <w:rPr>
          <w:rFonts w:ascii="Times New Roman" w:eastAsiaTheme="minorEastAsia"/>
          <w:szCs w:val="21"/>
        </w:rPr>
        <w:t>）</w:t>
      </w:r>
      <w:r>
        <w:rPr>
          <w:rFonts w:ascii="Times New Roman" w:eastAsiaTheme="minorEastAsia"/>
          <w:szCs w:val="21"/>
        </w:rPr>
        <w:t>℃</w:t>
      </w:r>
      <w:r>
        <w:rPr>
          <w:rFonts w:ascii="Times New Roman" w:eastAsiaTheme="minorEastAsia"/>
          <w:szCs w:val="21"/>
        </w:rPr>
        <w:t>；</w:t>
      </w:r>
    </w:p>
    <w:p w:rsidR="00BF2CE3" w:rsidRDefault="00EF4059">
      <w:pPr>
        <w:pStyle w:val="aff2"/>
        <w:numPr>
          <w:ilvl w:val="0"/>
          <w:numId w:val="39"/>
        </w:numPr>
        <w:rPr>
          <w:rFonts w:ascii="Times New Roman" w:eastAsiaTheme="minorEastAsia"/>
        </w:rPr>
      </w:pPr>
      <w:r>
        <w:rPr>
          <w:rFonts w:ascii="Times New Roman" w:eastAsiaTheme="minorEastAsia"/>
        </w:rPr>
        <w:t>相对湿度：</w:t>
      </w:r>
      <w:r>
        <w:rPr>
          <w:rFonts w:ascii="Times New Roman" w:eastAsiaTheme="minorEastAsia"/>
        </w:rPr>
        <w:t>(85 ± 3) %  RH</w:t>
      </w:r>
      <w:r>
        <w:rPr>
          <w:rFonts w:ascii="Times New Roman" w:eastAsiaTheme="minorEastAsia"/>
        </w:rPr>
        <w:t>；</w:t>
      </w:r>
    </w:p>
    <w:p w:rsidR="00BF2CE3" w:rsidRDefault="00EF4059">
      <w:pPr>
        <w:pStyle w:val="aff2"/>
        <w:numPr>
          <w:ilvl w:val="0"/>
          <w:numId w:val="39"/>
        </w:numPr>
        <w:rPr>
          <w:rFonts w:ascii="Times New Roman" w:eastAsiaTheme="minorEastAsia"/>
        </w:rPr>
      </w:pPr>
      <w:r>
        <w:rPr>
          <w:rFonts w:ascii="Times New Roman" w:eastAsiaTheme="minorEastAsia"/>
        </w:rPr>
        <w:t>持续时间：</w:t>
      </w:r>
      <w:r>
        <w:rPr>
          <w:rFonts w:ascii="Times New Roman" w:eastAsiaTheme="minorEastAsia"/>
        </w:rPr>
        <w:t>96 h</w:t>
      </w:r>
      <w:r>
        <w:rPr>
          <w:rFonts w:ascii="Times New Roman" w:eastAsiaTheme="minorEastAsia"/>
        </w:rPr>
        <w:t>。</w:t>
      </w:r>
    </w:p>
    <w:p w:rsidR="00BF2CE3" w:rsidRDefault="00EF4059">
      <w:pPr>
        <w:pStyle w:val="ad"/>
        <w:numPr>
          <w:ilvl w:val="2"/>
          <w:numId w:val="0"/>
        </w:numPr>
        <w:spacing w:before="156" w:after="156"/>
        <w:rPr>
          <w:rFonts w:ascii="Times New Roman"/>
        </w:rPr>
      </w:pPr>
      <w:bookmarkStart w:id="1299" w:name="_Toc9408"/>
      <w:bookmarkStart w:id="1300" w:name="_Toc16095"/>
      <w:bookmarkStart w:id="1301" w:name="_Toc14650"/>
      <w:bookmarkStart w:id="1302" w:name="_Toc7990"/>
      <w:bookmarkStart w:id="1303" w:name="_Toc180509283"/>
      <w:r>
        <w:rPr>
          <w:rFonts w:ascii="Times New Roman" w:hint="eastAsia"/>
        </w:rPr>
        <w:t xml:space="preserve">7.4.10 </w:t>
      </w:r>
      <w:r>
        <w:rPr>
          <w:rFonts w:ascii="Times New Roman" w:hint="eastAsia"/>
        </w:rPr>
        <w:t>低温存储</w:t>
      </w:r>
      <w:bookmarkEnd w:id="1299"/>
      <w:bookmarkEnd w:id="1300"/>
      <w:bookmarkEnd w:id="1301"/>
      <w:bookmarkEnd w:id="1302"/>
      <w:bookmarkEnd w:id="1303"/>
    </w:p>
    <w:p w:rsidR="00BF2CE3" w:rsidRDefault="00EF4059">
      <w:pPr>
        <w:pStyle w:val="aff2"/>
        <w:numPr>
          <w:ilvl w:val="0"/>
          <w:numId w:val="0"/>
        </w:numPr>
        <w:tabs>
          <w:tab w:val="clear" w:pos="840"/>
        </w:tabs>
        <w:ind w:left="420"/>
        <w:rPr>
          <w:rFonts w:ascii="Times New Roman" w:eastAsiaTheme="minorEastAsia"/>
        </w:rPr>
      </w:pPr>
      <w:r>
        <w:rPr>
          <w:rFonts w:ascii="Times New Roman" w:eastAsiaTheme="minorEastAsia"/>
        </w:rPr>
        <w:t>按照</w:t>
      </w:r>
      <w:r>
        <w:rPr>
          <w:rFonts w:ascii="Times New Roman" w:eastAsiaTheme="minorEastAsia"/>
        </w:rPr>
        <w:t>GB/T 2423.1-2008</w:t>
      </w:r>
      <w:r>
        <w:rPr>
          <w:rFonts w:ascii="Times New Roman" w:eastAsiaTheme="minorEastAsia"/>
        </w:rPr>
        <w:t>试验</w:t>
      </w:r>
      <w:r>
        <w:rPr>
          <w:rFonts w:ascii="Times New Roman" w:eastAsiaTheme="minorEastAsia"/>
        </w:rPr>
        <w:t>Bb</w:t>
      </w:r>
      <w:r>
        <w:rPr>
          <w:rFonts w:ascii="Times New Roman" w:eastAsiaTheme="minorEastAsia"/>
        </w:rPr>
        <w:t>进行试验，</w:t>
      </w:r>
      <w:r>
        <w:rPr>
          <w:rFonts w:ascii="Times New Roman" w:eastAsiaTheme="minorEastAsia"/>
          <w:szCs w:val="21"/>
        </w:rPr>
        <w:t>并采用以下细则</w:t>
      </w:r>
      <w:r>
        <w:rPr>
          <w:rFonts w:ascii="Times New Roman" w:eastAsiaTheme="minorEastAsia"/>
        </w:rPr>
        <w:t>：</w:t>
      </w:r>
    </w:p>
    <w:p w:rsidR="00BF2CE3" w:rsidRDefault="00EF4059">
      <w:pPr>
        <w:pStyle w:val="aff2"/>
        <w:numPr>
          <w:ilvl w:val="0"/>
          <w:numId w:val="40"/>
        </w:numPr>
      </w:pPr>
      <w:r>
        <w:rPr>
          <w:rFonts w:hint="eastAsia"/>
        </w:rPr>
        <w:lastRenderedPageBreak/>
        <w:t>环境温度：（-</w:t>
      </w:r>
      <w:r>
        <w:t xml:space="preserve"> 40 </w:t>
      </w:r>
      <w:r>
        <w:t>±</w:t>
      </w:r>
      <w:r>
        <w:t xml:space="preserve"> </w:t>
      </w:r>
      <w:r>
        <w:rPr>
          <w:rFonts w:hint="eastAsia"/>
        </w:rPr>
        <w:t>2）</w:t>
      </w:r>
      <w:r>
        <w:t xml:space="preserve"> </w:t>
      </w:r>
      <w:r>
        <w:rPr>
          <w:rFonts w:hint="eastAsia"/>
        </w:rPr>
        <w:t>℃；</w:t>
      </w:r>
    </w:p>
    <w:p w:rsidR="00BF2CE3" w:rsidRDefault="00EF4059">
      <w:pPr>
        <w:pStyle w:val="aff2"/>
        <w:numPr>
          <w:ilvl w:val="255"/>
          <w:numId w:val="0"/>
        </w:numPr>
        <w:tabs>
          <w:tab w:val="clear" w:pos="840"/>
        </w:tabs>
        <w:ind w:left="420"/>
        <w:rPr>
          <w:rFonts w:ascii="Times New Roman" w:eastAsiaTheme="minorEastAsia"/>
          <w:szCs w:val="21"/>
        </w:rPr>
      </w:pPr>
      <w:r>
        <w:rPr>
          <w:rFonts w:ascii="Times New Roman" w:eastAsiaTheme="minorEastAsia" w:hint="eastAsia"/>
          <w:szCs w:val="21"/>
        </w:rPr>
        <w:t xml:space="preserve">b)  </w:t>
      </w:r>
      <w:r>
        <w:rPr>
          <w:rFonts w:ascii="Times New Roman" w:eastAsiaTheme="minorEastAsia"/>
          <w:szCs w:val="21"/>
        </w:rPr>
        <w:t>持续时间：</w:t>
      </w:r>
      <w:r>
        <w:rPr>
          <w:rFonts w:ascii="Times New Roman" w:eastAsiaTheme="minorEastAsia"/>
          <w:szCs w:val="21"/>
        </w:rPr>
        <w:t>96 h</w:t>
      </w:r>
      <w:r>
        <w:rPr>
          <w:rFonts w:ascii="Times New Roman" w:eastAsiaTheme="minorEastAsia"/>
          <w:szCs w:val="21"/>
        </w:rPr>
        <w:t>。</w:t>
      </w:r>
    </w:p>
    <w:p w:rsidR="00BF2CE3" w:rsidRDefault="00EF4059">
      <w:pPr>
        <w:pStyle w:val="ad"/>
        <w:numPr>
          <w:ilvl w:val="2"/>
          <w:numId w:val="0"/>
        </w:numPr>
        <w:spacing w:before="156" w:after="156"/>
        <w:rPr>
          <w:rFonts w:ascii="Times New Roman"/>
        </w:rPr>
      </w:pPr>
      <w:bookmarkStart w:id="1304" w:name="_Toc180509284"/>
      <w:r>
        <w:rPr>
          <w:rFonts w:ascii="Times New Roman" w:hint="eastAsia"/>
        </w:rPr>
        <w:t xml:space="preserve">7.4.11 </w:t>
      </w:r>
      <w:r>
        <w:rPr>
          <w:rFonts w:ascii="Times New Roman" w:hint="eastAsia"/>
        </w:rPr>
        <w:t>盐雾</w:t>
      </w:r>
      <w:bookmarkEnd w:id="1304"/>
    </w:p>
    <w:p w:rsidR="00BF2CE3" w:rsidRDefault="00EF4059">
      <w:pPr>
        <w:pStyle w:val="aff2"/>
        <w:numPr>
          <w:ilvl w:val="0"/>
          <w:numId w:val="0"/>
        </w:numPr>
        <w:tabs>
          <w:tab w:val="clear" w:pos="840"/>
        </w:tabs>
        <w:ind w:left="420"/>
        <w:rPr>
          <w:rFonts w:ascii="Times New Roman" w:eastAsiaTheme="minorEastAsia"/>
        </w:rPr>
      </w:pPr>
      <w:r>
        <w:rPr>
          <w:rFonts w:ascii="Times New Roman" w:eastAsiaTheme="minorEastAsia"/>
        </w:rPr>
        <w:t>按照</w:t>
      </w:r>
      <w:r>
        <w:rPr>
          <w:rFonts w:ascii="Times New Roman" w:eastAsiaTheme="minorEastAsia"/>
        </w:rPr>
        <w:t>GB/T 2423.1</w:t>
      </w:r>
      <w:r>
        <w:rPr>
          <w:rFonts w:ascii="Times New Roman" w:eastAsiaTheme="minorEastAsia" w:hint="eastAsia"/>
        </w:rPr>
        <w:t>7</w:t>
      </w:r>
      <w:r>
        <w:rPr>
          <w:rFonts w:ascii="Times New Roman" w:eastAsiaTheme="minorEastAsia"/>
        </w:rPr>
        <w:t>-2008</w:t>
      </w:r>
      <w:r>
        <w:rPr>
          <w:rFonts w:ascii="Times New Roman" w:eastAsiaTheme="minorEastAsia"/>
        </w:rPr>
        <w:t>试验进行试验，</w:t>
      </w:r>
      <w:r>
        <w:rPr>
          <w:rFonts w:ascii="Times New Roman" w:eastAsiaTheme="minorEastAsia"/>
          <w:szCs w:val="21"/>
        </w:rPr>
        <w:t>并采用以下细则</w:t>
      </w:r>
      <w:r>
        <w:rPr>
          <w:rFonts w:ascii="Times New Roman" w:eastAsiaTheme="minorEastAsia"/>
        </w:rPr>
        <w:t>：</w:t>
      </w:r>
    </w:p>
    <w:p w:rsidR="00BF2CE3" w:rsidRPr="00BF2CE3" w:rsidRDefault="00EF4059">
      <w:pPr>
        <w:pStyle w:val="aff2"/>
        <w:numPr>
          <w:ilvl w:val="255"/>
          <w:numId w:val="0"/>
        </w:numPr>
        <w:tabs>
          <w:tab w:val="clear" w:pos="840"/>
          <w:tab w:val="left" w:pos="475"/>
        </w:tabs>
        <w:ind w:left="420"/>
        <w:rPr>
          <w:szCs w:val="22"/>
        </w:rPr>
      </w:pPr>
      <w:r>
        <w:rPr>
          <w:rFonts w:hint="eastAsia"/>
          <w:szCs w:val="22"/>
        </w:rPr>
        <w:t>a)</w:t>
      </w:r>
      <w:r>
        <w:rPr>
          <w:rFonts w:hint="eastAsia"/>
          <w:szCs w:val="22"/>
        </w:rPr>
        <w:tab/>
      </w:r>
      <w:r w:rsidRPr="00225F56">
        <w:rPr>
          <w:rFonts w:hint="eastAsia"/>
          <w:szCs w:val="22"/>
        </w:rPr>
        <w:t>温度：（</w:t>
      </w:r>
      <w:r w:rsidRPr="00225F56">
        <w:rPr>
          <w:szCs w:val="22"/>
        </w:rPr>
        <w:t>35</w:t>
      </w:r>
      <w:r w:rsidR="003357EF" w:rsidRPr="003357EF">
        <w:rPr>
          <w:szCs w:val="22"/>
        </w:rPr>
        <w:t xml:space="preserve"> </w:t>
      </w:r>
      <w:r w:rsidR="003357EF" w:rsidRPr="003357EF">
        <w:rPr>
          <w:rFonts w:hint="eastAsia"/>
          <w:szCs w:val="22"/>
        </w:rPr>
        <w:t>±</w:t>
      </w:r>
      <w:r w:rsidR="003357EF" w:rsidRPr="003357EF">
        <w:rPr>
          <w:szCs w:val="22"/>
        </w:rPr>
        <w:t xml:space="preserve"> 2</w:t>
      </w:r>
      <w:r w:rsidR="003357EF" w:rsidRPr="003357EF">
        <w:rPr>
          <w:rFonts w:hint="eastAsia"/>
          <w:szCs w:val="22"/>
        </w:rPr>
        <w:t>）</w:t>
      </w:r>
      <w:r w:rsidR="003357EF" w:rsidRPr="003357EF">
        <w:rPr>
          <w:szCs w:val="22"/>
        </w:rPr>
        <w:t xml:space="preserve"> </w:t>
      </w:r>
      <w:r w:rsidR="003357EF" w:rsidRPr="003357EF">
        <w:rPr>
          <w:rFonts w:hint="eastAsia"/>
          <w:szCs w:val="22"/>
        </w:rPr>
        <w:t>℃；</w:t>
      </w:r>
    </w:p>
    <w:p w:rsidR="00BF2CE3" w:rsidRPr="00BF2CE3" w:rsidRDefault="003357EF">
      <w:pPr>
        <w:pStyle w:val="aff2"/>
        <w:numPr>
          <w:ilvl w:val="0"/>
          <w:numId w:val="40"/>
        </w:numPr>
        <w:rPr>
          <w:szCs w:val="22"/>
        </w:rPr>
      </w:pPr>
      <w:r w:rsidRPr="003357EF">
        <w:rPr>
          <w:rFonts w:hint="eastAsia"/>
          <w:szCs w:val="22"/>
        </w:rPr>
        <w:t>水平收集面积平均收集率为</w:t>
      </w:r>
      <w:r w:rsidRPr="003357EF">
        <w:rPr>
          <w:szCs w:val="22"/>
        </w:rPr>
        <w:t>80cm2</w:t>
      </w:r>
      <w:r w:rsidR="00EF4059">
        <w:rPr>
          <w:rFonts w:hint="eastAsia"/>
          <w:szCs w:val="22"/>
        </w:rPr>
        <w:t>：</w:t>
      </w:r>
      <w:r w:rsidR="00EF4059" w:rsidRPr="00225F56">
        <w:rPr>
          <w:rFonts w:hint="eastAsia"/>
          <w:szCs w:val="22"/>
        </w:rPr>
        <w:t>（</w:t>
      </w:r>
      <w:r w:rsidR="00EF4059" w:rsidRPr="00225F56">
        <w:rPr>
          <w:szCs w:val="22"/>
        </w:rPr>
        <w:t>1.5</w:t>
      </w:r>
      <w:r w:rsidRPr="003357EF">
        <w:rPr>
          <w:szCs w:val="22"/>
        </w:rPr>
        <w:t xml:space="preserve"> </w:t>
      </w:r>
      <w:r w:rsidRPr="003357EF">
        <w:rPr>
          <w:rFonts w:hint="eastAsia"/>
          <w:szCs w:val="22"/>
        </w:rPr>
        <w:t>±</w:t>
      </w:r>
      <w:r w:rsidRPr="003357EF">
        <w:rPr>
          <w:szCs w:val="22"/>
        </w:rPr>
        <w:t>0.5</w:t>
      </w:r>
      <w:r w:rsidRPr="003357EF">
        <w:rPr>
          <w:rFonts w:hint="eastAsia"/>
          <w:szCs w:val="22"/>
        </w:rPr>
        <w:t>）</w:t>
      </w:r>
      <w:r w:rsidRPr="003357EF">
        <w:rPr>
          <w:szCs w:val="22"/>
        </w:rPr>
        <w:t xml:space="preserve"> mL/h</w:t>
      </w:r>
      <w:r w:rsidRPr="003357EF">
        <w:rPr>
          <w:rFonts w:hint="eastAsia"/>
          <w:szCs w:val="22"/>
        </w:rPr>
        <w:t>；</w:t>
      </w:r>
    </w:p>
    <w:p w:rsidR="00BF2CE3" w:rsidRPr="00BF2CE3" w:rsidRDefault="003357EF">
      <w:pPr>
        <w:pStyle w:val="aff2"/>
        <w:numPr>
          <w:ilvl w:val="0"/>
          <w:numId w:val="40"/>
        </w:numPr>
        <w:rPr>
          <w:szCs w:val="22"/>
        </w:rPr>
      </w:pPr>
      <w:r w:rsidRPr="003357EF">
        <w:rPr>
          <w:rFonts w:hint="eastAsia"/>
          <w:szCs w:val="22"/>
        </w:rPr>
        <w:t>氯化钠浓度（收集的溶液）</w:t>
      </w:r>
      <w:r w:rsidRPr="003357EF">
        <w:rPr>
          <w:szCs w:val="22"/>
        </w:rPr>
        <w:t xml:space="preserve">:  </w:t>
      </w:r>
      <w:r w:rsidRPr="003357EF">
        <w:rPr>
          <w:rFonts w:hint="eastAsia"/>
          <w:szCs w:val="22"/>
        </w:rPr>
        <w:t>（</w:t>
      </w:r>
      <w:r w:rsidRPr="003357EF">
        <w:rPr>
          <w:szCs w:val="22"/>
        </w:rPr>
        <w:t xml:space="preserve">50 </w:t>
      </w:r>
      <w:r w:rsidRPr="003357EF">
        <w:rPr>
          <w:rFonts w:hint="eastAsia"/>
          <w:szCs w:val="22"/>
        </w:rPr>
        <w:t>±</w:t>
      </w:r>
      <w:r w:rsidRPr="003357EF">
        <w:rPr>
          <w:szCs w:val="22"/>
        </w:rPr>
        <w:t xml:space="preserve"> 5</w:t>
      </w:r>
      <w:r w:rsidRPr="003357EF">
        <w:rPr>
          <w:rFonts w:hint="eastAsia"/>
          <w:szCs w:val="22"/>
        </w:rPr>
        <w:t>）</w:t>
      </w:r>
      <w:r w:rsidRPr="003357EF">
        <w:rPr>
          <w:szCs w:val="22"/>
        </w:rPr>
        <w:t>g/l;</w:t>
      </w:r>
    </w:p>
    <w:p w:rsidR="00BF2CE3" w:rsidRPr="00BF2CE3" w:rsidRDefault="003357EF">
      <w:pPr>
        <w:pStyle w:val="aff2"/>
        <w:numPr>
          <w:ilvl w:val="0"/>
          <w:numId w:val="40"/>
        </w:numPr>
        <w:rPr>
          <w:szCs w:val="22"/>
        </w:rPr>
      </w:pPr>
      <w:r w:rsidRPr="003357EF">
        <w:rPr>
          <w:szCs w:val="22"/>
        </w:rPr>
        <w:t>pH</w:t>
      </w:r>
      <w:r w:rsidRPr="003357EF">
        <w:rPr>
          <w:rFonts w:hint="eastAsia"/>
          <w:szCs w:val="22"/>
        </w:rPr>
        <w:t>值（收集的溶液）</w:t>
      </w:r>
      <w:r w:rsidRPr="003357EF">
        <w:rPr>
          <w:szCs w:val="22"/>
        </w:rPr>
        <w:t>: 6.5</w:t>
      </w:r>
      <w:r w:rsidRPr="003357EF">
        <w:rPr>
          <w:rFonts w:hint="eastAsia"/>
          <w:szCs w:val="22"/>
        </w:rPr>
        <w:t>～</w:t>
      </w:r>
      <w:r w:rsidRPr="003357EF">
        <w:rPr>
          <w:szCs w:val="22"/>
        </w:rPr>
        <w:t>7.2</w:t>
      </w:r>
      <w:r w:rsidRPr="003357EF">
        <w:rPr>
          <w:rFonts w:hint="eastAsia"/>
          <w:szCs w:val="22"/>
        </w:rPr>
        <w:t>；</w:t>
      </w:r>
    </w:p>
    <w:p w:rsidR="00BF2CE3" w:rsidRPr="00BF2CE3" w:rsidRDefault="003357EF">
      <w:pPr>
        <w:pStyle w:val="aff2"/>
        <w:numPr>
          <w:ilvl w:val="0"/>
          <w:numId w:val="40"/>
        </w:numPr>
        <w:rPr>
          <w:szCs w:val="22"/>
        </w:rPr>
      </w:pPr>
      <w:r w:rsidRPr="003357EF">
        <w:rPr>
          <w:rFonts w:hint="eastAsia"/>
          <w:szCs w:val="22"/>
        </w:rPr>
        <w:t>试验时间：符合产品技术要求。</w:t>
      </w:r>
    </w:p>
    <w:p w:rsidR="00BF2CE3" w:rsidRDefault="00EF4059">
      <w:pPr>
        <w:pStyle w:val="ab"/>
        <w:spacing w:before="312" w:after="312"/>
      </w:pPr>
      <w:bookmarkStart w:id="1305" w:name="_Toc2056"/>
      <w:bookmarkStart w:id="1306" w:name="_Toc4543"/>
      <w:bookmarkStart w:id="1307" w:name="_Toc11177"/>
      <w:bookmarkStart w:id="1308" w:name="_Toc23919"/>
      <w:bookmarkStart w:id="1309" w:name="_Toc8355"/>
      <w:bookmarkStart w:id="1310" w:name="_Toc20590"/>
      <w:bookmarkStart w:id="1311" w:name="_Toc112405352"/>
      <w:bookmarkStart w:id="1312" w:name="_Toc112679424"/>
      <w:bookmarkStart w:id="1313" w:name="_Toc22378"/>
      <w:bookmarkStart w:id="1314" w:name="_Toc29630"/>
      <w:bookmarkStart w:id="1315" w:name="_Toc8909"/>
      <w:bookmarkStart w:id="1316" w:name="_Toc178088858"/>
      <w:bookmarkStart w:id="1317" w:name="_Toc1084"/>
      <w:bookmarkStart w:id="1318" w:name="_Toc32729"/>
      <w:bookmarkStart w:id="1319" w:name="_Toc23480"/>
      <w:bookmarkStart w:id="1320" w:name="_Toc22854"/>
      <w:bookmarkStart w:id="1321" w:name="_Toc14302"/>
      <w:bookmarkStart w:id="1322" w:name="_Toc28121"/>
      <w:bookmarkStart w:id="1323" w:name="_Toc112677713"/>
      <w:bookmarkStart w:id="1324" w:name="_Toc23736"/>
      <w:bookmarkStart w:id="1325" w:name="_Toc28211"/>
      <w:bookmarkStart w:id="1326" w:name="_Toc31736"/>
      <w:bookmarkStart w:id="1327" w:name="_Toc17226"/>
      <w:bookmarkStart w:id="1328" w:name="_Toc132277577"/>
      <w:bookmarkStart w:id="1329" w:name="_Toc850"/>
      <w:bookmarkStart w:id="1330" w:name="_Toc10915"/>
      <w:bookmarkStart w:id="1331" w:name="_Toc24994"/>
      <w:bookmarkStart w:id="1332" w:name="_Toc112678218"/>
      <w:bookmarkStart w:id="1333" w:name="_Toc27078"/>
      <w:bookmarkStart w:id="1334" w:name="_Toc18933"/>
      <w:bookmarkStart w:id="1335" w:name="_Toc10990"/>
      <w:bookmarkStart w:id="1336" w:name="_Toc180508832"/>
      <w:bookmarkStart w:id="1337" w:name="_Toc180509285"/>
      <w:bookmarkStart w:id="1338" w:name="_Toc180509382"/>
      <w:bookmarkEnd w:id="1298"/>
      <w:r>
        <w:rPr>
          <w:rFonts w:ascii="Times New Roman"/>
        </w:rPr>
        <w:t>检验规则</w:t>
      </w:r>
      <w:bookmarkStart w:id="1339" w:name="_Toc21331"/>
      <w:bookmarkStart w:id="1340" w:name="_Toc7761"/>
      <w:bookmarkStart w:id="1341" w:name="_Toc27902"/>
      <w:bookmarkStart w:id="1342" w:name="_Toc1497"/>
      <w:bookmarkStart w:id="1343" w:name="_Toc29564"/>
      <w:bookmarkStart w:id="1344" w:name="_Toc14833"/>
      <w:bookmarkStart w:id="1345" w:name="_Toc17589"/>
      <w:bookmarkStart w:id="1346" w:name="_Toc112677715"/>
      <w:bookmarkStart w:id="1347" w:name="_Toc8683"/>
      <w:bookmarkStart w:id="1348" w:name="_Toc112679426"/>
      <w:bookmarkStart w:id="1349" w:name="_Toc4771"/>
      <w:bookmarkStart w:id="1350" w:name="_Toc20328"/>
      <w:bookmarkStart w:id="1351" w:name="_Toc12714"/>
      <w:bookmarkStart w:id="1352" w:name="_Toc18650"/>
      <w:bookmarkStart w:id="1353" w:name="_Toc31013"/>
      <w:bookmarkStart w:id="1354" w:name="_Toc12808"/>
      <w:bookmarkStart w:id="1355" w:name="_Toc102"/>
      <w:bookmarkStart w:id="1356" w:name="_Toc4790"/>
      <w:bookmarkStart w:id="1357" w:name="_Toc2832"/>
      <w:bookmarkStart w:id="1358" w:name="_Toc112405354"/>
      <w:bookmarkStart w:id="1359" w:name="_Toc16368"/>
      <w:bookmarkStart w:id="1360" w:name="_Toc112678220"/>
      <w:bookmarkStart w:id="1361" w:name="_Toc8987"/>
      <w:bookmarkStart w:id="1362" w:name="_Toc6871"/>
      <w:bookmarkStart w:id="1363" w:name="_Toc14624"/>
      <w:bookmarkStart w:id="1364" w:name="_Toc31946"/>
      <w:bookmarkStart w:id="1365" w:name="_Toc2204"/>
      <w:bookmarkStart w:id="1366" w:name="_Toc15941"/>
      <w:bookmarkStart w:id="1367" w:name="_Toc24306"/>
      <w:bookmarkStart w:id="1368" w:name="_Toc8771"/>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rsidR="00BF2CE3" w:rsidRDefault="00EF4059">
      <w:pPr>
        <w:pStyle w:val="ac"/>
        <w:spacing w:before="156" w:after="156"/>
        <w:rPr>
          <w:rFonts w:ascii="Times New Roman"/>
        </w:rPr>
      </w:pPr>
      <w:bookmarkStart w:id="1369" w:name="_Toc132277578"/>
      <w:bookmarkStart w:id="1370" w:name="_Toc26508"/>
      <w:bookmarkStart w:id="1371" w:name="_Toc178088859"/>
      <w:bookmarkStart w:id="1372" w:name="_Toc15926"/>
      <w:bookmarkStart w:id="1373" w:name="_Toc9400"/>
      <w:bookmarkStart w:id="1374" w:name="_Toc3970"/>
      <w:bookmarkStart w:id="1375" w:name="_Toc29770"/>
      <w:bookmarkStart w:id="1376" w:name="_Toc180508833"/>
      <w:bookmarkStart w:id="1377" w:name="_Toc180509286"/>
      <w:bookmarkStart w:id="1378" w:name="_Toc180509383"/>
      <w:r>
        <w:rPr>
          <w:rFonts w:ascii="Times New Roman"/>
        </w:rPr>
        <w:t>检验批</w:t>
      </w:r>
      <w:bookmarkEnd w:id="1369"/>
      <w:bookmarkEnd w:id="1370"/>
      <w:bookmarkEnd w:id="1371"/>
      <w:bookmarkEnd w:id="1372"/>
      <w:bookmarkEnd w:id="1373"/>
      <w:bookmarkEnd w:id="1374"/>
      <w:bookmarkEnd w:id="1375"/>
      <w:bookmarkEnd w:id="1376"/>
      <w:bookmarkEnd w:id="1377"/>
      <w:bookmarkEnd w:id="1378"/>
    </w:p>
    <w:p w:rsidR="00BF2CE3" w:rsidRDefault="00EF4059">
      <w:pPr>
        <w:pStyle w:val="affffff9"/>
        <w:ind w:firstLine="420"/>
        <w:rPr>
          <w:rFonts w:ascii="Times New Roman"/>
        </w:rPr>
      </w:pPr>
      <w:bookmarkStart w:id="1379" w:name="_Toc102719862"/>
      <w:bookmarkStart w:id="1380" w:name="_Toc102719293"/>
      <w:bookmarkStart w:id="1381" w:name="_Toc102719063"/>
      <w:r>
        <w:rPr>
          <w:rFonts w:asciiTheme="minorEastAsia" w:eastAsiaTheme="minorEastAsia" w:hAnsiTheme="minorEastAsia" w:cstheme="minorEastAsia" w:hint="eastAsia"/>
        </w:rPr>
        <w:t>一个检验批应由在同样条件下生产、同一时间内交验、同一型号</w:t>
      </w:r>
      <w:r>
        <w:rPr>
          <w:rFonts w:asciiTheme="minorEastAsia" w:eastAsiaTheme="minorEastAsia" w:hAnsiTheme="minorEastAsia" w:cstheme="minorEastAsia" w:hint="eastAsia"/>
          <w:color w:val="000000" w:themeColor="text1"/>
        </w:rPr>
        <w:t>的所有大电流电感器组成。</w:t>
      </w:r>
      <w:bookmarkEnd w:id="1379"/>
      <w:bookmarkEnd w:id="1380"/>
      <w:bookmarkEnd w:id="1381"/>
    </w:p>
    <w:p w:rsidR="00BF2CE3" w:rsidRDefault="00EF4059">
      <w:pPr>
        <w:pStyle w:val="ac"/>
        <w:spacing w:before="156" w:after="156"/>
        <w:rPr>
          <w:rFonts w:ascii="Times New Roman"/>
        </w:rPr>
      </w:pPr>
      <w:bookmarkStart w:id="1382" w:name="_Toc132277579"/>
      <w:bookmarkStart w:id="1383" w:name="_Toc14329"/>
      <w:bookmarkStart w:id="1384" w:name="_Toc10741"/>
      <w:bookmarkStart w:id="1385" w:name="_Toc178088860"/>
      <w:bookmarkStart w:id="1386" w:name="_Toc11876"/>
      <w:bookmarkStart w:id="1387" w:name="_Toc20896"/>
      <w:bookmarkStart w:id="1388" w:name="_Toc1302"/>
      <w:bookmarkStart w:id="1389" w:name="_Toc180508834"/>
      <w:bookmarkStart w:id="1390" w:name="_Toc180509287"/>
      <w:bookmarkStart w:id="1391" w:name="_Toc180509384"/>
      <w:r>
        <w:rPr>
          <w:rFonts w:ascii="Times New Roman"/>
        </w:rPr>
        <w:t>检验分类</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82"/>
      <w:bookmarkEnd w:id="1383"/>
      <w:bookmarkEnd w:id="1384"/>
      <w:bookmarkEnd w:id="1385"/>
      <w:bookmarkEnd w:id="1386"/>
      <w:bookmarkEnd w:id="1387"/>
      <w:bookmarkEnd w:id="1388"/>
      <w:bookmarkEnd w:id="1389"/>
      <w:bookmarkEnd w:id="1390"/>
      <w:bookmarkEnd w:id="1391"/>
    </w:p>
    <w:p w:rsidR="00BF2CE3" w:rsidRDefault="00EF4059">
      <w:pPr>
        <w:pStyle w:val="affffff9"/>
        <w:ind w:firstLine="420"/>
        <w:rPr>
          <w:rFonts w:ascii="Times New Roman"/>
          <w:color w:val="000000" w:themeColor="text1"/>
        </w:rPr>
      </w:pPr>
      <w:r>
        <w:rPr>
          <w:rFonts w:ascii="Times New Roman"/>
          <w:color w:val="000000" w:themeColor="text1"/>
        </w:rPr>
        <w:t>本文件规定的检验分为：</w:t>
      </w:r>
    </w:p>
    <w:p w:rsidR="00BF2CE3" w:rsidRDefault="00EF4059">
      <w:pPr>
        <w:pStyle w:val="aff2"/>
        <w:numPr>
          <w:ilvl w:val="0"/>
          <w:numId w:val="41"/>
        </w:numPr>
        <w:rPr>
          <w:rFonts w:ascii="Times New Roman"/>
          <w:color w:val="000000" w:themeColor="text1"/>
        </w:rPr>
      </w:pPr>
      <w:r>
        <w:rPr>
          <w:rFonts w:hint="eastAsia"/>
        </w:rPr>
        <w:t>质量一致性检验；</w:t>
      </w:r>
    </w:p>
    <w:p w:rsidR="00BF2CE3" w:rsidRDefault="00EF4059">
      <w:pPr>
        <w:pStyle w:val="aff2"/>
        <w:numPr>
          <w:ilvl w:val="0"/>
          <w:numId w:val="41"/>
        </w:numPr>
        <w:rPr>
          <w:rFonts w:ascii="Times New Roman"/>
          <w:color w:val="000000" w:themeColor="text1"/>
        </w:rPr>
      </w:pPr>
      <w:r>
        <w:rPr>
          <w:rFonts w:hint="eastAsia"/>
        </w:rPr>
        <w:t>鉴定检验。</w:t>
      </w:r>
    </w:p>
    <w:p w:rsidR="00BF2CE3" w:rsidRDefault="00EF4059">
      <w:pPr>
        <w:pStyle w:val="ac"/>
        <w:spacing w:before="156" w:after="156"/>
        <w:rPr>
          <w:rFonts w:ascii="Times New Roman"/>
        </w:rPr>
      </w:pPr>
      <w:bookmarkStart w:id="1392" w:name="_Toc18488"/>
      <w:bookmarkStart w:id="1393" w:name="_Toc2243"/>
      <w:bookmarkStart w:id="1394" w:name="_Toc178088861"/>
      <w:bookmarkStart w:id="1395" w:name="_Toc29230"/>
      <w:bookmarkStart w:id="1396" w:name="_Toc132277580"/>
      <w:bookmarkStart w:id="1397" w:name="_Toc24444"/>
      <w:bookmarkStart w:id="1398" w:name="_Toc14715"/>
      <w:bookmarkStart w:id="1399" w:name="_Toc180508835"/>
      <w:bookmarkStart w:id="1400" w:name="_Toc180509288"/>
      <w:bookmarkStart w:id="1401" w:name="_Toc180509385"/>
      <w:r>
        <w:rPr>
          <w:rFonts w:hint="eastAsia"/>
        </w:rPr>
        <w:t>质量一致性检验</w:t>
      </w:r>
      <w:bookmarkEnd w:id="1392"/>
      <w:bookmarkEnd w:id="1393"/>
      <w:bookmarkEnd w:id="1394"/>
      <w:bookmarkEnd w:id="1395"/>
      <w:bookmarkEnd w:id="1396"/>
      <w:bookmarkEnd w:id="1397"/>
      <w:bookmarkEnd w:id="1398"/>
      <w:bookmarkEnd w:id="1399"/>
      <w:bookmarkEnd w:id="1400"/>
      <w:bookmarkEnd w:id="1401"/>
    </w:p>
    <w:p w:rsidR="00BF2CE3" w:rsidRDefault="00EF4059">
      <w:pPr>
        <w:pStyle w:val="ad"/>
        <w:spacing w:before="156" w:after="156"/>
      </w:pPr>
      <w:bookmarkStart w:id="1402" w:name="_Toc16109"/>
      <w:bookmarkStart w:id="1403" w:name="_Toc29447"/>
      <w:bookmarkStart w:id="1404" w:name="_Toc27456"/>
      <w:bookmarkStart w:id="1405" w:name="_Toc6317"/>
      <w:bookmarkStart w:id="1406" w:name="_Toc180509289"/>
      <w:r>
        <w:rPr>
          <w:rFonts w:hint="eastAsia"/>
        </w:rPr>
        <w:t>概述</w:t>
      </w:r>
      <w:bookmarkEnd w:id="1402"/>
      <w:bookmarkEnd w:id="1403"/>
      <w:bookmarkEnd w:id="1404"/>
      <w:bookmarkEnd w:id="1405"/>
      <w:bookmarkEnd w:id="1406"/>
    </w:p>
    <w:p w:rsidR="00BF2CE3" w:rsidRDefault="00EF4059">
      <w:pPr>
        <w:ind w:firstLineChars="200" w:firstLine="420"/>
      </w:pPr>
      <w:r>
        <w:rPr>
          <w:rFonts w:hint="eastAsia"/>
        </w:rPr>
        <w:t>大电流电感器采用质量一致性检验时，分为逐批检验、周期检验。检验部门按本文件和相应的图纸进行检验，合格后方可出厂，并附有质量合格证及出厂试验报告。</w:t>
      </w:r>
    </w:p>
    <w:p w:rsidR="00BF2CE3" w:rsidRDefault="00EF4059">
      <w:pPr>
        <w:pStyle w:val="ad"/>
        <w:spacing w:before="156" w:after="156"/>
        <w:rPr>
          <w:rFonts w:ascii="Times New Roman"/>
        </w:rPr>
      </w:pPr>
      <w:bookmarkStart w:id="1407" w:name="_Toc29466"/>
      <w:bookmarkStart w:id="1408" w:name="_Toc15083"/>
      <w:bookmarkStart w:id="1409" w:name="_Toc5794"/>
      <w:bookmarkStart w:id="1410" w:name="_Toc7478"/>
      <w:bookmarkStart w:id="1411" w:name="_Toc180509290"/>
      <w:r>
        <w:rPr>
          <w:rFonts w:hint="eastAsia"/>
        </w:rPr>
        <w:t>逐批检验</w:t>
      </w:r>
      <w:bookmarkEnd w:id="1407"/>
      <w:bookmarkEnd w:id="1408"/>
      <w:bookmarkEnd w:id="1409"/>
      <w:bookmarkEnd w:id="1410"/>
      <w:bookmarkEnd w:id="1411"/>
    </w:p>
    <w:p w:rsidR="00BF2CE3" w:rsidRDefault="00EF4059">
      <w:pPr>
        <w:pStyle w:val="affffff9"/>
        <w:ind w:firstLine="420"/>
      </w:pPr>
      <w:r>
        <w:rPr>
          <w:rFonts w:hint="eastAsia"/>
        </w:rPr>
        <w:t>逐批检验类似材料接收检验或成品交付检验，为出厂检验。</w:t>
      </w:r>
    </w:p>
    <w:p w:rsidR="00BF2CE3" w:rsidRDefault="00EF4059">
      <w:pPr>
        <w:pStyle w:val="ae"/>
        <w:spacing w:before="156" w:after="156"/>
      </w:pPr>
      <w:bookmarkStart w:id="1412" w:name="_Toc14476"/>
      <w:bookmarkStart w:id="1413" w:name="_Toc24517"/>
      <w:bookmarkStart w:id="1414" w:name="_Toc2836"/>
      <w:r>
        <w:rPr>
          <w:rFonts w:hint="eastAsia"/>
        </w:rPr>
        <w:t>抽样方案</w:t>
      </w:r>
      <w:bookmarkEnd w:id="1412"/>
      <w:bookmarkEnd w:id="1413"/>
      <w:bookmarkEnd w:id="1414"/>
    </w:p>
    <w:p w:rsidR="00BF2CE3" w:rsidRDefault="00EF4059">
      <w:pPr>
        <w:pStyle w:val="affffff9"/>
        <w:ind w:firstLine="420"/>
        <w:rPr>
          <w:rFonts w:ascii="Times New Roman"/>
        </w:rPr>
      </w:pPr>
      <w:r>
        <w:rPr>
          <w:rFonts w:ascii="Times New Roman"/>
        </w:rPr>
        <w:t>逐批检验按表</w:t>
      </w:r>
      <w:r>
        <w:rPr>
          <w:rFonts w:ascii="Times New Roman"/>
        </w:rPr>
        <w:t>2</w:t>
      </w:r>
      <w:r>
        <w:rPr>
          <w:rFonts w:ascii="Times New Roman"/>
        </w:rPr>
        <w:t>进行</w:t>
      </w:r>
      <w:r>
        <w:rPr>
          <w:rFonts w:ascii="Times New Roman"/>
        </w:rPr>
        <w:t xml:space="preserve">, </w:t>
      </w:r>
      <w:r>
        <w:rPr>
          <w:rFonts w:ascii="Times New Roman"/>
        </w:rPr>
        <w:t>采用</w:t>
      </w:r>
      <w:r>
        <w:rPr>
          <w:rFonts w:ascii="Times New Roman"/>
        </w:rPr>
        <w:t>GB/T 2828.1-2012</w:t>
      </w:r>
      <w:r>
        <w:rPr>
          <w:rFonts w:ascii="Times New Roman"/>
        </w:rPr>
        <w:t>正常检验一次抽样方案，样品从检验批中随机抽取。</w:t>
      </w:r>
    </w:p>
    <w:p w:rsidR="00BF2CE3" w:rsidRDefault="00EF4059">
      <w:pPr>
        <w:pStyle w:val="a7"/>
        <w:spacing w:before="156" w:after="156"/>
      </w:pPr>
      <w:bookmarkStart w:id="1415" w:name="_Toc132277604"/>
      <w:bookmarkStart w:id="1416" w:name="_Toc32585"/>
      <w:bookmarkStart w:id="1417" w:name="_Toc14531"/>
      <w:bookmarkStart w:id="1418" w:name="_Toc15700"/>
      <w:bookmarkStart w:id="1419" w:name="_Toc221"/>
      <w:bookmarkStart w:id="1420" w:name="_Toc178091767"/>
      <w:bookmarkStart w:id="1421" w:name="_Toc180509312"/>
      <w:bookmarkStart w:id="1422" w:name="_Toc180509398"/>
      <w:r>
        <w:rPr>
          <w:rFonts w:hint="eastAsia"/>
        </w:rPr>
        <w:t>逐批检验</w:t>
      </w:r>
      <w:bookmarkEnd w:id="1415"/>
      <w:bookmarkEnd w:id="1416"/>
      <w:bookmarkEnd w:id="1417"/>
      <w:bookmarkEnd w:id="1418"/>
      <w:bookmarkEnd w:id="1419"/>
      <w:r>
        <w:rPr>
          <w:rFonts w:hint="eastAsia"/>
        </w:rPr>
        <w:t>项目</w:t>
      </w:r>
      <w:r>
        <w:rPr>
          <w:rFonts w:ascii="宋体" w:eastAsia="宋体" w:hAnsi="宋体" w:cs="宋体"/>
          <w:sz w:val="24"/>
          <w:szCs w:val="24"/>
        </w:rPr>
        <w:t>、</w:t>
      </w:r>
      <w:r>
        <w:rPr>
          <w:rFonts w:hint="eastAsia"/>
        </w:rPr>
        <w:t>技术要求</w:t>
      </w:r>
      <w:r>
        <w:rPr>
          <w:rFonts w:ascii="宋体" w:eastAsia="宋体" w:hAnsi="宋体" w:cs="宋体"/>
          <w:sz w:val="24"/>
          <w:szCs w:val="24"/>
        </w:rPr>
        <w:t>、</w:t>
      </w:r>
      <w:r>
        <w:rPr>
          <w:rFonts w:hint="eastAsia"/>
        </w:rPr>
        <w:t>试验方法吗</w:t>
      </w:r>
      <w:r>
        <w:rPr>
          <w:rFonts w:ascii="宋体" w:eastAsia="宋体" w:hAnsi="宋体" w:cs="宋体"/>
          <w:sz w:val="24"/>
          <w:szCs w:val="24"/>
        </w:rPr>
        <w:t>、</w:t>
      </w:r>
      <w:r>
        <w:rPr>
          <w:rFonts w:hint="eastAsia"/>
        </w:rPr>
        <w:t>检验水平</w:t>
      </w:r>
      <w:r>
        <w:rPr>
          <w:rFonts w:ascii="宋体" w:eastAsia="宋体" w:hAnsi="宋体" w:cs="宋体"/>
          <w:sz w:val="24"/>
          <w:szCs w:val="24"/>
        </w:rPr>
        <w:t>、</w:t>
      </w:r>
      <w:r>
        <w:rPr>
          <w:rFonts w:hint="eastAsia"/>
        </w:rPr>
        <w:t>AQL</w:t>
      </w:r>
      <w:bookmarkEnd w:id="1420"/>
      <w:bookmarkEnd w:id="1421"/>
      <w:bookmarkEnd w:id="1422"/>
    </w:p>
    <w:tbl>
      <w:tblPr>
        <w:tblStyle w:val="afffffd"/>
        <w:tblW w:w="934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tblPr>
      <w:tblGrid>
        <w:gridCol w:w="1557"/>
        <w:gridCol w:w="1557"/>
        <w:gridCol w:w="1557"/>
        <w:gridCol w:w="1558"/>
        <w:gridCol w:w="1558"/>
        <w:gridCol w:w="1558"/>
      </w:tblGrid>
      <w:tr w:rsidR="00BF2CE3">
        <w:tc>
          <w:tcPr>
            <w:tcW w:w="1557" w:type="dxa"/>
            <w:tcBorders>
              <w:top w:val="single" w:sz="8" w:space="0" w:color="auto"/>
              <w:bottom w:val="single" w:sz="8" w:space="0" w:color="auto"/>
              <w:right w:val="single" w:sz="4" w:space="0" w:color="auto"/>
            </w:tcBorders>
            <w:vAlign w:val="center"/>
          </w:tcPr>
          <w:p w:rsidR="00BF2CE3" w:rsidRDefault="00EF4059">
            <w:pPr>
              <w:widowControl/>
              <w:jc w:val="center"/>
              <w:rPr>
                <w:rFonts w:eastAsiaTheme="minorEastAsia"/>
                <w:color w:val="000000"/>
                <w:kern w:val="0"/>
                <w:sz w:val="18"/>
                <w:szCs w:val="18"/>
              </w:rPr>
            </w:pPr>
            <w:r>
              <w:rPr>
                <w:rFonts w:eastAsiaTheme="minorEastAsia"/>
                <w:color w:val="000000"/>
                <w:kern w:val="0"/>
                <w:sz w:val="18"/>
                <w:szCs w:val="18"/>
              </w:rPr>
              <w:t>序号</w:t>
            </w:r>
          </w:p>
        </w:tc>
        <w:tc>
          <w:tcPr>
            <w:tcW w:w="1557" w:type="dxa"/>
            <w:tcBorders>
              <w:top w:val="single" w:sz="8" w:space="0" w:color="auto"/>
              <w:left w:val="single" w:sz="4" w:space="0" w:color="auto"/>
              <w:bottom w:val="single" w:sz="8" w:space="0" w:color="auto"/>
              <w:right w:val="single" w:sz="4" w:space="0" w:color="auto"/>
            </w:tcBorders>
            <w:vAlign w:val="center"/>
          </w:tcPr>
          <w:p w:rsidR="00BF2CE3" w:rsidRDefault="00EF4059">
            <w:pPr>
              <w:widowControl/>
              <w:ind w:firstLineChars="200" w:firstLine="360"/>
              <w:jc w:val="center"/>
              <w:rPr>
                <w:rFonts w:eastAsiaTheme="minorEastAsia"/>
                <w:sz w:val="18"/>
                <w:szCs w:val="18"/>
              </w:rPr>
            </w:pPr>
            <w:r>
              <w:rPr>
                <w:rFonts w:eastAsiaTheme="minorEastAsia"/>
                <w:color w:val="000000"/>
                <w:kern w:val="0"/>
                <w:sz w:val="18"/>
                <w:szCs w:val="18"/>
              </w:rPr>
              <w:t>检验项目</w:t>
            </w:r>
          </w:p>
        </w:tc>
        <w:tc>
          <w:tcPr>
            <w:tcW w:w="1557" w:type="dxa"/>
            <w:tcBorders>
              <w:top w:val="single" w:sz="8" w:space="0" w:color="auto"/>
              <w:left w:val="single" w:sz="4" w:space="0" w:color="auto"/>
              <w:bottom w:val="single" w:sz="8" w:space="0" w:color="auto"/>
              <w:right w:val="single" w:sz="4" w:space="0" w:color="auto"/>
            </w:tcBorders>
            <w:vAlign w:val="center"/>
          </w:tcPr>
          <w:p w:rsidR="00BF2CE3" w:rsidRDefault="00EF4059">
            <w:pPr>
              <w:widowControl/>
              <w:ind w:firstLineChars="200" w:firstLine="360"/>
              <w:jc w:val="center"/>
              <w:rPr>
                <w:rFonts w:eastAsiaTheme="minorEastAsia"/>
                <w:sz w:val="18"/>
                <w:szCs w:val="18"/>
              </w:rPr>
            </w:pPr>
            <w:r>
              <w:rPr>
                <w:rFonts w:eastAsiaTheme="minorEastAsia"/>
                <w:color w:val="000000"/>
                <w:kern w:val="0"/>
                <w:sz w:val="18"/>
                <w:szCs w:val="18"/>
              </w:rPr>
              <w:t>技术要求</w:t>
            </w:r>
          </w:p>
        </w:tc>
        <w:tc>
          <w:tcPr>
            <w:tcW w:w="1558" w:type="dxa"/>
            <w:tcBorders>
              <w:top w:val="single" w:sz="8" w:space="0" w:color="auto"/>
              <w:left w:val="single" w:sz="4" w:space="0" w:color="auto"/>
              <w:bottom w:val="single" w:sz="8" w:space="0" w:color="auto"/>
              <w:right w:val="single" w:sz="4" w:space="0" w:color="auto"/>
            </w:tcBorders>
            <w:vAlign w:val="center"/>
          </w:tcPr>
          <w:p w:rsidR="00BF2CE3" w:rsidRDefault="00EF4059">
            <w:pPr>
              <w:widowControl/>
              <w:ind w:firstLineChars="200" w:firstLine="360"/>
              <w:jc w:val="center"/>
              <w:rPr>
                <w:rFonts w:eastAsiaTheme="minorEastAsia"/>
                <w:sz w:val="18"/>
                <w:szCs w:val="18"/>
              </w:rPr>
            </w:pPr>
            <w:r>
              <w:rPr>
                <w:rFonts w:eastAsiaTheme="minorEastAsia"/>
                <w:color w:val="000000"/>
                <w:kern w:val="0"/>
                <w:sz w:val="18"/>
                <w:szCs w:val="18"/>
              </w:rPr>
              <w:t>试验方法</w:t>
            </w:r>
          </w:p>
        </w:tc>
        <w:tc>
          <w:tcPr>
            <w:tcW w:w="1558" w:type="dxa"/>
            <w:tcBorders>
              <w:top w:val="single" w:sz="8" w:space="0" w:color="auto"/>
              <w:left w:val="single" w:sz="4" w:space="0" w:color="auto"/>
              <w:bottom w:val="single" w:sz="8" w:space="0" w:color="auto"/>
              <w:right w:val="single" w:sz="4" w:space="0" w:color="auto"/>
            </w:tcBorders>
            <w:vAlign w:val="center"/>
          </w:tcPr>
          <w:p w:rsidR="00BF2CE3" w:rsidRDefault="00EF4059">
            <w:pPr>
              <w:pStyle w:val="affffff9"/>
              <w:ind w:firstLineChars="0" w:firstLine="0"/>
              <w:jc w:val="center"/>
              <w:rPr>
                <w:rFonts w:ascii="Times New Roman" w:eastAsiaTheme="minorEastAsia"/>
                <w:sz w:val="18"/>
                <w:szCs w:val="18"/>
              </w:rPr>
            </w:pPr>
            <w:r>
              <w:rPr>
                <w:rFonts w:ascii="Times New Roman" w:eastAsiaTheme="minorEastAsia"/>
                <w:color w:val="000000"/>
                <w:sz w:val="18"/>
                <w:szCs w:val="18"/>
              </w:rPr>
              <w:t>检验水平</w:t>
            </w:r>
          </w:p>
        </w:tc>
        <w:tc>
          <w:tcPr>
            <w:tcW w:w="1558" w:type="dxa"/>
            <w:tcBorders>
              <w:top w:val="single" w:sz="8" w:space="0" w:color="auto"/>
              <w:left w:val="single" w:sz="4" w:space="0" w:color="auto"/>
              <w:bottom w:val="single" w:sz="8" w:space="0" w:color="auto"/>
            </w:tcBorders>
            <w:vAlign w:val="center"/>
          </w:tcPr>
          <w:p w:rsidR="00BF2CE3" w:rsidRDefault="00EF4059">
            <w:pPr>
              <w:pStyle w:val="affffff9"/>
              <w:ind w:firstLineChars="0" w:firstLine="0"/>
              <w:jc w:val="center"/>
            </w:pPr>
            <w:r>
              <w:rPr>
                <w:rFonts w:ascii="Times New Roman" w:eastAsiaTheme="minorEastAsia"/>
                <w:color w:val="000000"/>
                <w:sz w:val="18"/>
                <w:szCs w:val="18"/>
              </w:rPr>
              <w:t>AQL</w:t>
            </w:r>
          </w:p>
        </w:tc>
      </w:tr>
      <w:tr w:rsidR="00BF2CE3">
        <w:tc>
          <w:tcPr>
            <w:tcW w:w="1557" w:type="dxa"/>
            <w:tcBorders>
              <w:top w:val="single" w:sz="8" w:space="0" w:color="auto"/>
              <w:bottom w:val="single" w:sz="4" w:space="0" w:color="auto"/>
              <w:right w:val="single" w:sz="4" w:space="0" w:color="auto"/>
            </w:tcBorders>
            <w:vAlign w:val="center"/>
          </w:tcPr>
          <w:p w:rsidR="00BF2CE3" w:rsidRDefault="00EF4059">
            <w:pPr>
              <w:pStyle w:val="affffff9"/>
              <w:ind w:firstLineChars="0" w:firstLine="0"/>
              <w:jc w:val="center"/>
              <w:rPr>
                <w:rFonts w:ascii="Times New Roman" w:eastAsiaTheme="minorEastAsia"/>
                <w:sz w:val="18"/>
                <w:szCs w:val="18"/>
              </w:rPr>
            </w:pPr>
            <w:r>
              <w:rPr>
                <w:rFonts w:ascii="Times New Roman" w:eastAsiaTheme="minorEastAsia"/>
                <w:sz w:val="18"/>
                <w:szCs w:val="18"/>
              </w:rPr>
              <w:t>1</w:t>
            </w:r>
          </w:p>
        </w:tc>
        <w:tc>
          <w:tcPr>
            <w:tcW w:w="1557" w:type="dxa"/>
            <w:tcBorders>
              <w:top w:val="single" w:sz="8" w:space="0" w:color="auto"/>
              <w:left w:val="single" w:sz="4" w:space="0" w:color="auto"/>
              <w:bottom w:val="single" w:sz="4" w:space="0" w:color="auto"/>
              <w:right w:val="single" w:sz="4" w:space="0" w:color="auto"/>
            </w:tcBorders>
            <w:vAlign w:val="center"/>
          </w:tcPr>
          <w:p w:rsidR="00BF2CE3" w:rsidRDefault="00EF4059">
            <w:pPr>
              <w:pStyle w:val="affffff9"/>
              <w:ind w:firstLineChars="0" w:firstLine="0"/>
              <w:jc w:val="center"/>
              <w:rPr>
                <w:rFonts w:ascii="Times New Roman" w:eastAsiaTheme="minorEastAsia"/>
                <w:sz w:val="18"/>
                <w:szCs w:val="18"/>
              </w:rPr>
            </w:pPr>
            <w:r>
              <w:rPr>
                <w:rFonts w:ascii="Times New Roman" w:eastAsiaTheme="minorEastAsia"/>
                <w:sz w:val="18"/>
                <w:szCs w:val="18"/>
              </w:rPr>
              <w:t>外形尺寸</w:t>
            </w:r>
          </w:p>
        </w:tc>
        <w:tc>
          <w:tcPr>
            <w:tcW w:w="1557" w:type="dxa"/>
            <w:tcBorders>
              <w:top w:val="single" w:sz="8" w:space="0" w:color="auto"/>
              <w:left w:val="single" w:sz="4" w:space="0" w:color="auto"/>
              <w:bottom w:val="single" w:sz="4" w:space="0" w:color="auto"/>
              <w:right w:val="single" w:sz="4" w:space="0" w:color="auto"/>
            </w:tcBorders>
            <w:vAlign w:val="center"/>
          </w:tcPr>
          <w:p w:rsidR="00BF2CE3" w:rsidRDefault="00EF4059">
            <w:pPr>
              <w:pStyle w:val="affffff9"/>
              <w:ind w:firstLineChars="0" w:firstLine="0"/>
              <w:jc w:val="center"/>
              <w:rPr>
                <w:rFonts w:ascii="Times New Roman" w:eastAsiaTheme="minorEastAsia"/>
                <w:sz w:val="18"/>
                <w:szCs w:val="18"/>
              </w:rPr>
            </w:pPr>
            <w:r>
              <w:rPr>
                <w:rFonts w:ascii="Times New Roman" w:eastAsiaTheme="minorEastAsia"/>
                <w:sz w:val="18"/>
                <w:szCs w:val="18"/>
              </w:rPr>
              <w:t>6.1</w:t>
            </w:r>
          </w:p>
        </w:tc>
        <w:tc>
          <w:tcPr>
            <w:tcW w:w="1558" w:type="dxa"/>
            <w:tcBorders>
              <w:top w:val="single" w:sz="8" w:space="0" w:color="auto"/>
              <w:left w:val="single" w:sz="4" w:space="0" w:color="auto"/>
              <w:bottom w:val="single" w:sz="4" w:space="0" w:color="auto"/>
              <w:right w:val="single" w:sz="4" w:space="0" w:color="auto"/>
            </w:tcBorders>
            <w:vAlign w:val="center"/>
          </w:tcPr>
          <w:p w:rsidR="00BF2CE3" w:rsidRDefault="00EF4059">
            <w:pPr>
              <w:pStyle w:val="affffff9"/>
              <w:ind w:firstLineChars="0" w:firstLine="0"/>
              <w:jc w:val="center"/>
              <w:rPr>
                <w:rFonts w:ascii="Times New Roman" w:eastAsiaTheme="minorEastAsia"/>
                <w:sz w:val="18"/>
                <w:szCs w:val="18"/>
              </w:rPr>
            </w:pPr>
            <w:r>
              <w:rPr>
                <w:rFonts w:ascii="Times New Roman" w:eastAsiaTheme="minorEastAsia"/>
                <w:sz w:val="18"/>
                <w:szCs w:val="18"/>
              </w:rPr>
              <w:t>7.2</w:t>
            </w:r>
          </w:p>
        </w:tc>
        <w:tc>
          <w:tcPr>
            <w:tcW w:w="1558" w:type="dxa"/>
            <w:vMerge w:val="restart"/>
            <w:tcBorders>
              <w:top w:val="single" w:sz="8" w:space="0" w:color="auto"/>
              <w:left w:val="single" w:sz="4" w:space="0" w:color="auto"/>
              <w:right w:val="single" w:sz="4" w:space="0" w:color="auto"/>
            </w:tcBorders>
            <w:vAlign w:val="center"/>
          </w:tcPr>
          <w:p w:rsidR="00BF2CE3" w:rsidRDefault="00EF4059">
            <w:pPr>
              <w:pStyle w:val="affffff9"/>
              <w:ind w:firstLineChars="37" w:firstLine="67"/>
              <w:jc w:val="center"/>
              <w:rPr>
                <w:rFonts w:ascii="Times New Roman" w:eastAsiaTheme="minorEastAsia"/>
                <w:sz w:val="18"/>
                <w:szCs w:val="18"/>
              </w:rPr>
            </w:pPr>
            <w:r>
              <w:rPr>
                <w:rFonts w:ascii="Times New Roman" w:eastAsiaTheme="minorEastAsia"/>
                <w:sz w:val="18"/>
                <w:szCs w:val="18"/>
              </w:rPr>
              <w:t>S-4</w:t>
            </w:r>
          </w:p>
        </w:tc>
        <w:tc>
          <w:tcPr>
            <w:tcW w:w="1558" w:type="dxa"/>
            <w:vMerge w:val="restart"/>
            <w:tcBorders>
              <w:top w:val="single" w:sz="8" w:space="0" w:color="auto"/>
              <w:left w:val="single" w:sz="4" w:space="0" w:color="auto"/>
            </w:tcBorders>
            <w:vAlign w:val="center"/>
          </w:tcPr>
          <w:p w:rsidR="00BF2CE3" w:rsidRDefault="00EF4059">
            <w:pPr>
              <w:pStyle w:val="affffff9"/>
              <w:ind w:firstLineChars="0" w:firstLine="0"/>
              <w:jc w:val="center"/>
            </w:pPr>
            <w:r>
              <w:rPr>
                <w:rFonts w:hint="eastAsia"/>
              </w:rPr>
              <w:t>0</w:t>
            </w:r>
          </w:p>
        </w:tc>
      </w:tr>
      <w:tr w:rsidR="00BF2CE3">
        <w:tc>
          <w:tcPr>
            <w:tcW w:w="1557" w:type="dxa"/>
            <w:tcBorders>
              <w:top w:val="single" w:sz="4" w:space="0" w:color="auto"/>
              <w:bottom w:val="single" w:sz="4" w:space="0" w:color="auto"/>
              <w:right w:val="single" w:sz="4" w:space="0" w:color="auto"/>
            </w:tcBorders>
            <w:vAlign w:val="center"/>
          </w:tcPr>
          <w:p w:rsidR="00BF2CE3" w:rsidRDefault="00EF4059">
            <w:pPr>
              <w:pStyle w:val="affffff9"/>
              <w:ind w:firstLineChars="0" w:firstLine="0"/>
              <w:jc w:val="center"/>
              <w:rPr>
                <w:rFonts w:ascii="Times New Roman" w:eastAsiaTheme="minorEastAsia"/>
                <w:sz w:val="18"/>
                <w:szCs w:val="18"/>
              </w:rPr>
            </w:pPr>
            <w:r>
              <w:rPr>
                <w:rFonts w:ascii="Times New Roman" w:eastAsiaTheme="minorEastAsia"/>
                <w:sz w:val="18"/>
                <w:szCs w:val="18"/>
              </w:rPr>
              <w:t>2</w:t>
            </w:r>
          </w:p>
        </w:tc>
        <w:tc>
          <w:tcPr>
            <w:tcW w:w="1557" w:type="dxa"/>
            <w:tcBorders>
              <w:top w:val="single" w:sz="4" w:space="0" w:color="auto"/>
              <w:left w:val="single" w:sz="4" w:space="0" w:color="auto"/>
              <w:bottom w:val="single" w:sz="4" w:space="0" w:color="auto"/>
              <w:right w:val="single" w:sz="4" w:space="0" w:color="auto"/>
            </w:tcBorders>
            <w:vAlign w:val="center"/>
          </w:tcPr>
          <w:p w:rsidR="00BF2CE3" w:rsidRDefault="00EF4059">
            <w:pPr>
              <w:pStyle w:val="affffff9"/>
              <w:ind w:firstLineChars="0" w:firstLine="0"/>
              <w:jc w:val="center"/>
              <w:rPr>
                <w:rFonts w:ascii="Times New Roman" w:eastAsiaTheme="minorEastAsia"/>
                <w:sz w:val="18"/>
                <w:szCs w:val="18"/>
              </w:rPr>
            </w:pPr>
            <w:r>
              <w:rPr>
                <w:rFonts w:ascii="Times New Roman" w:eastAsiaTheme="minorEastAsia"/>
                <w:sz w:val="18"/>
                <w:szCs w:val="18"/>
              </w:rPr>
              <w:t>外观质量</w:t>
            </w:r>
          </w:p>
        </w:tc>
        <w:tc>
          <w:tcPr>
            <w:tcW w:w="1557" w:type="dxa"/>
            <w:tcBorders>
              <w:top w:val="single" w:sz="4" w:space="0" w:color="auto"/>
              <w:left w:val="single" w:sz="4" w:space="0" w:color="auto"/>
              <w:bottom w:val="single" w:sz="4" w:space="0" w:color="auto"/>
              <w:right w:val="single" w:sz="4" w:space="0" w:color="auto"/>
            </w:tcBorders>
            <w:vAlign w:val="center"/>
          </w:tcPr>
          <w:p w:rsidR="00BF2CE3" w:rsidRDefault="00EF4059">
            <w:pPr>
              <w:pStyle w:val="affffff9"/>
              <w:ind w:firstLineChars="0" w:firstLine="0"/>
              <w:jc w:val="center"/>
              <w:rPr>
                <w:rFonts w:ascii="Times New Roman" w:eastAsiaTheme="minorEastAsia"/>
                <w:sz w:val="18"/>
                <w:szCs w:val="18"/>
              </w:rPr>
            </w:pPr>
            <w:r>
              <w:rPr>
                <w:rFonts w:ascii="Times New Roman" w:eastAsiaTheme="minorEastAsia"/>
                <w:sz w:val="18"/>
                <w:szCs w:val="18"/>
              </w:rPr>
              <w:t>6.1</w:t>
            </w:r>
          </w:p>
        </w:tc>
        <w:tc>
          <w:tcPr>
            <w:tcW w:w="1558" w:type="dxa"/>
            <w:tcBorders>
              <w:top w:val="single" w:sz="4" w:space="0" w:color="auto"/>
              <w:left w:val="single" w:sz="4" w:space="0" w:color="auto"/>
              <w:bottom w:val="single" w:sz="4" w:space="0" w:color="auto"/>
              <w:right w:val="single" w:sz="4" w:space="0" w:color="auto"/>
            </w:tcBorders>
            <w:vAlign w:val="center"/>
          </w:tcPr>
          <w:p w:rsidR="00BF2CE3" w:rsidRDefault="00EF4059">
            <w:pPr>
              <w:pStyle w:val="affffff9"/>
              <w:ind w:firstLineChars="0" w:firstLine="0"/>
              <w:jc w:val="center"/>
              <w:rPr>
                <w:rFonts w:ascii="Times New Roman" w:eastAsiaTheme="minorEastAsia"/>
                <w:sz w:val="18"/>
                <w:szCs w:val="18"/>
              </w:rPr>
            </w:pPr>
            <w:r>
              <w:rPr>
                <w:rFonts w:ascii="Times New Roman" w:eastAsiaTheme="minorEastAsia"/>
                <w:sz w:val="18"/>
                <w:szCs w:val="18"/>
              </w:rPr>
              <w:t>7.2</w:t>
            </w:r>
          </w:p>
        </w:tc>
        <w:tc>
          <w:tcPr>
            <w:tcW w:w="1558" w:type="dxa"/>
            <w:vMerge/>
            <w:tcBorders>
              <w:left w:val="single" w:sz="4" w:space="0" w:color="auto"/>
              <w:right w:val="single" w:sz="4" w:space="0" w:color="auto"/>
            </w:tcBorders>
          </w:tcPr>
          <w:p w:rsidR="00BF2CE3" w:rsidRDefault="00BF2CE3">
            <w:pPr>
              <w:pStyle w:val="affffff9"/>
              <w:ind w:firstLineChars="37" w:firstLine="67"/>
              <w:jc w:val="center"/>
              <w:rPr>
                <w:rFonts w:ascii="Times New Roman" w:eastAsiaTheme="minorEastAsia"/>
                <w:sz w:val="18"/>
                <w:szCs w:val="18"/>
              </w:rPr>
            </w:pPr>
          </w:p>
        </w:tc>
        <w:tc>
          <w:tcPr>
            <w:tcW w:w="1558" w:type="dxa"/>
            <w:vMerge/>
            <w:tcBorders>
              <w:left w:val="single" w:sz="4" w:space="0" w:color="auto"/>
            </w:tcBorders>
          </w:tcPr>
          <w:p w:rsidR="00BF2CE3" w:rsidRDefault="00BF2CE3">
            <w:pPr>
              <w:pStyle w:val="affffff9"/>
              <w:ind w:firstLineChars="0" w:firstLine="0"/>
            </w:pPr>
          </w:p>
        </w:tc>
      </w:tr>
      <w:tr w:rsidR="00BF2CE3">
        <w:tc>
          <w:tcPr>
            <w:tcW w:w="1557" w:type="dxa"/>
            <w:tcBorders>
              <w:top w:val="single" w:sz="4" w:space="0" w:color="auto"/>
              <w:bottom w:val="single" w:sz="4" w:space="0" w:color="auto"/>
              <w:right w:val="single" w:sz="4" w:space="0" w:color="auto"/>
            </w:tcBorders>
            <w:vAlign w:val="center"/>
          </w:tcPr>
          <w:p w:rsidR="00BF2CE3" w:rsidRDefault="00EF4059">
            <w:pPr>
              <w:pStyle w:val="affffff9"/>
              <w:tabs>
                <w:tab w:val="left" w:pos="522"/>
              </w:tabs>
              <w:ind w:firstLineChars="0" w:firstLine="0"/>
              <w:jc w:val="center"/>
              <w:rPr>
                <w:rFonts w:ascii="Times New Roman" w:eastAsiaTheme="minorEastAsia"/>
                <w:sz w:val="18"/>
                <w:szCs w:val="18"/>
              </w:rPr>
            </w:pPr>
            <w:r>
              <w:rPr>
                <w:rFonts w:ascii="Times New Roman" w:eastAsiaTheme="minorEastAsia"/>
                <w:sz w:val="18"/>
                <w:szCs w:val="18"/>
              </w:rPr>
              <w:t>3</w:t>
            </w:r>
          </w:p>
        </w:tc>
        <w:tc>
          <w:tcPr>
            <w:tcW w:w="1557" w:type="dxa"/>
            <w:tcBorders>
              <w:top w:val="single" w:sz="4" w:space="0" w:color="auto"/>
              <w:left w:val="single" w:sz="4" w:space="0" w:color="auto"/>
              <w:bottom w:val="single" w:sz="4" w:space="0" w:color="auto"/>
              <w:right w:val="single" w:sz="4" w:space="0" w:color="auto"/>
            </w:tcBorders>
            <w:vAlign w:val="center"/>
          </w:tcPr>
          <w:p w:rsidR="00BF2CE3" w:rsidRDefault="00EF4059">
            <w:pPr>
              <w:pStyle w:val="affffff9"/>
              <w:tabs>
                <w:tab w:val="left" w:pos="522"/>
              </w:tabs>
              <w:ind w:firstLineChars="0" w:firstLine="0"/>
              <w:jc w:val="center"/>
              <w:rPr>
                <w:rFonts w:ascii="Times New Roman" w:eastAsiaTheme="minorEastAsia"/>
                <w:sz w:val="18"/>
                <w:szCs w:val="18"/>
              </w:rPr>
            </w:pPr>
            <w:r>
              <w:rPr>
                <w:rFonts w:ascii="Times New Roman" w:eastAsiaTheme="minorEastAsia"/>
                <w:sz w:val="18"/>
                <w:szCs w:val="18"/>
              </w:rPr>
              <w:t>电感值</w:t>
            </w:r>
          </w:p>
        </w:tc>
        <w:tc>
          <w:tcPr>
            <w:tcW w:w="1557" w:type="dxa"/>
            <w:tcBorders>
              <w:top w:val="single" w:sz="4" w:space="0" w:color="auto"/>
              <w:left w:val="single" w:sz="4" w:space="0" w:color="auto"/>
              <w:bottom w:val="single" w:sz="4" w:space="0" w:color="auto"/>
              <w:right w:val="single" w:sz="4" w:space="0" w:color="auto"/>
            </w:tcBorders>
            <w:vAlign w:val="center"/>
          </w:tcPr>
          <w:p w:rsidR="00BF2CE3" w:rsidRDefault="00EF4059">
            <w:pPr>
              <w:pStyle w:val="affffff9"/>
              <w:ind w:firstLineChars="0" w:firstLine="0"/>
              <w:jc w:val="center"/>
              <w:rPr>
                <w:rFonts w:ascii="Times New Roman" w:eastAsiaTheme="minorEastAsia"/>
                <w:sz w:val="18"/>
                <w:szCs w:val="18"/>
              </w:rPr>
            </w:pPr>
            <w:r>
              <w:rPr>
                <w:rFonts w:ascii="Times New Roman" w:eastAsiaTheme="minorEastAsia"/>
                <w:sz w:val="18"/>
                <w:szCs w:val="18"/>
              </w:rPr>
              <w:t>6.2.1</w:t>
            </w:r>
          </w:p>
        </w:tc>
        <w:tc>
          <w:tcPr>
            <w:tcW w:w="1558" w:type="dxa"/>
            <w:tcBorders>
              <w:top w:val="single" w:sz="4" w:space="0" w:color="auto"/>
              <w:left w:val="single" w:sz="4" w:space="0" w:color="auto"/>
              <w:bottom w:val="single" w:sz="4" w:space="0" w:color="auto"/>
              <w:right w:val="single" w:sz="4" w:space="0" w:color="auto"/>
            </w:tcBorders>
            <w:vAlign w:val="center"/>
          </w:tcPr>
          <w:p w:rsidR="00BF2CE3" w:rsidRDefault="00EF4059">
            <w:pPr>
              <w:pStyle w:val="affffff9"/>
              <w:ind w:firstLineChars="0" w:firstLine="0"/>
              <w:jc w:val="center"/>
              <w:rPr>
                <w:rFonts w:ascii="Times New Roman" w:eastAsiaTheme="minorEastAsia"/>
                <w:sz w:val="18"/>
                <w:szCs w:val="18"/>
              </w:rPr>
            </w:pPr>
            <w:r>
              <w:rPr>
                <w:rFonts w:ascii="Times New Roman" w:eastAsiaTheme="minorEastAsia"/>
                <w:sz w:val="18"/>
                <w:szCs w:val="18"/>
              </w:rPr>
              <w:t>7.3.1</w:t>
            </w:r>
          </w:p>
        </w:tc>
        <w:tc>
          <w:tcPr>
            <w:tcW w:w="1558" w:type="dxa"/>
            <w:vMerge/>
            <w:tcBorders>
              <w:left w:val="single" w:sz="4" w:space="0" w:color="auto"/>
              <w:right w:val="single" w:sz="4" w:space="0" w:color="auto"/>
            </w:tcBorders>
          </w:tcPr>
          <w:p w:rsidR="00BF2CE3" w:rsidRDefault="00BF2CE3">
            <w:pPr>
              <w:pStyle w:val="affffff9"/>
              <w:ind w:firstLineChars="37" w:firstLine="67"/>
              <w:jc w:val="center"/>
              <w:rPr>
                <w:rFonts w:ascii="Times New Roman" w:eastAsiaTheme="minorEastAsia"/>
                <w:sz w:val="18"/>
                <w:szCs w:val="18"/>
              </w:rPr>
            </w:pPr>
          </w:p>
        </w:tc>
        <w:tc>
          <w:tcPr>
            <w:tcW w:w="1558" w:type="dxa"/>
            <w:vMerge/>
            <w:tcBorders>
              <w:left w:val="single" w:sz="4" w:space="0" w:color="auto"/>
            </w:tcBorders>
          </w:tcPr>
          <w:p w:rsidR="00BF2CE3" w:rsidRDefault="00BF2CE3">
            <w:pPr>
              <w:pStyle w:val="affffff9"/>
              <w:ind w:firstLineChars="0" w:firstLine="0"/>
            </w:pPr>
          </w:p>
        </w:tc>
      </w:tr>
      <w:tr w:rsidR="00BF2CE3">
        <w:tc>
          <w:tcPr>
            <w:tcW w:w="1557" w:type="dxa"/>
            <w:tcBorders>
              <w:top w:val="single" w:sz="4" w:space="0" w:color="auto"/>
              <w:bottom w:val="single" w:sz="4" w:space="0" w:color="auto"/>
              <w:right w:val="single" w:sz="4" w:space="0" w:color="auto"/>
            </w:tcBorders>
            <w:vAlign w:val="center"/>
          </w:tcPr>
          <w:p w:rsidR="00BF2CE3" w:rsidRDefault="00EF4059">
            <w:pPr>
              <w:pStyle w:val="affffff9"/>
              <w:ind w:firstLineChars="0" w:firstLine="0"/>
              <w:jc w:val="center"/>
              <w:rPr>
                <w:rFonts w:ascii="Times New Roman" w:eastAsiaTheme="minorEastAsia"/>
                <w:sz w:val="18"/>
                <w:szCs w:val="18"/>
              </w:rPr>
            </w:pPr>
            <w:r>
              <w:rPr>
                <w:rFonts w:ascii="Times New Roman" w:eastAsiaTheme="minorEastAsia"/>
                <w:sz w:val="18"/>
                <w:szCs w:val="18"/>
              </w:rPr>
              <w:t>4</w:t>
            </w:r>
          </w:p>
        </w:tc>
        <w:tc>
          <w:tcPr>
            <w:tcW w:w="1557" w:type="dxa"/>
            <w:tcBorders>
              <w:top w:val="single" w:sz="4" w:space="0" w:color="auto"/>
              <w:left w:val="single" w:sz="4" w:space="0" w:color="auto"/>
              <w:bottom w:val="single" w:sz="4" w:space="0" w:color="auto"/>
              <w:right w:val="single" w:sz="4" w:space="0" w:color="auto"/>
            </w:tcBorders>
            <w:vAlign w:val="center"/>
          </w:tcPr>
          <w:p w:rsidR="00BF2CE3" w:rsidRDefault="00EF4059">
            <w:pPr>
              <w:pStyle w:val="affffff9"/>
              <w:ind w:firstLineChars="0" w:firstLine="0"/>
              <w:jc w:val="center"/>
              <w:rPr>
                <w:rFonts w:ascii="Times New Roman" w:eastAsiaTheme="minorEastAsia"/>
                <w:sz w:val="18"/>
                <w:szCs w:val="18"/>
              </w:rPr>
            </w:pPr>
            <w:r>
              <w:rPr>
                <w:rFonts w:ascii="Times New Roman" w:eastAsiaTheme="minorEastAsia"/>
                <w:sz w:val="18"/>
                <w:szCs w:val="18"/>
              </w:rPr>
              <w:t>直流电阻</w:t>
            </w:r>
          </w:p>
        </w:tc>
        <w:tc>
          <w:tcPr>
            <w:tcW w:w="1557" w:type="dxa"/>
            <w:tcBorders>
              <w:top w:val="single" w:sz="4" w:space="0" w:color="auto"/>
              <w:left w:val="single" w:sz="4" w:space="0" w:color="auto"/>
              <w:bottom w:val="single" w:sz="4" w:space="0" w:color="auto"/>
              <w:right w:val="single" w:sz="4" w:space="0" w:color="auto"/>
            </w:tcBorders>
            <w:vAlign w:val="center"/>
          </w:tcPr>
          <w:p w:rsidR="00BF2CE3" w:rsidRDefault="00EF4059">
            <w:pPr>
              <w:pStyle w:val="affffff9"/>
              <w:ind w:firstLineChars="0" w:firstLine="0"/>
              <w:jc w:val="center"/>
              <w:rPr>
                <w:rFonts w:ascii="Times New Roman" w:eastAsiaTheme="minorEastAsia"/>
                <w:sz w:val="18"/>
                <w:szCs w:val="18"/>
              </w:rPr>
            </w:pPr>
            <w:r>
              <w:rPr>
                <w:rFonts w:ascii="Times New Roman" w:eastAsiaTheme="minorEastAsia"/>
                <w:sz w:val="18"/>
                <w:szCs w:val="18"/>
              </w:rPr>
              <w:t>6.2.2</w:t>
            </w:r>
          </w:p>
        </w:tc>
        <w:tc>
          <w:tcPr>
            <w:tcW w:w="1558" w:type="dxa"/>
            <w:tcBorders>
              <w:top w:val="single" w:sz="4" w:space="0" w:color="auto"/>
              <w:left w:val="single" w:sz="4" w:space="0" w:color="auto"/>
              <w:bottom w:val="single" w:sz="4" w:space="0" w:color="auto"/>
              <w:right w:val="single" w:sz="4" w:space="0" w:color="auto"/>
            </w:tcBorders>
            <w:vAlign w:val="center"/>
          </w:tcPr>
          <w:p w:rsidR="00BF2CE3" w:rsidRDefault="00EF4059">
            <w:pPr>
              <w:pStyle w:val="affffff9"/>
              <w:ind w:firstLineChars="0" w:firstLine="0"/>
              <w:jc w:val="center"/>
              <w:rPr>
                <w:rFonts w:ascii="Times New Roman" w:eastAsiaTheme="minorEastAsia"/>
                <w:sz w:val="18"/>
                <w:szCs w:val="18"/>
              </w:rPr>
            </w:pPr>
            <w:r>
              <w:rPr>
                <w:rFonts w:ascii="Times New Roman" w:eastAsiaTheme="minorEastAsia"/>
                <w:sz w:val="18"/>
                <w:szCs w:val="18"/>
              </w:rPr>
              <w:t>7.3.2</w:t>
            </w:r>
          </w:p>
        </w:tc>
        <w:tc>
          <w:tcPr>
            <w:tcW w:w="1558" w:type="dxa"/>
            <w:vMerge/>
            <w:tcBorders>
              <w:left w:val="single" w:sz="4" w:space="0" w:color="auto"/>
              <w:bottom w:val="single" w:sz="4" w:space="0" w:color="auto"/>
              <w:right w:val="single" w:sz="4" w:space="0" w:color="auto"/>
            </w:tcBorders>
            <w:vAlign w:val="center"/>
          </w:tcPr>
          <w:p w:rsidR="00BF2CE3" w:rsidRDefault="00BF2CE3">
            <w:pPr>
              <w:pStyle w:val="affffff9"/>
              <w:ind w:firstLineChars="37" w:firstLine="67"/>
              <w:jc w:val="center"/>
              <w:rPr>
                <w:rFonts w:ascii="Times New Roman" w:eastAsiaTheme="minorEastAsia"/>
                <w:sz w:val="18"/>
                <w:szCs w:val="18"/>
              </w:rPr>
            </w:pPr>
          </w:p>
        </w:tc>
        <w:tc>
          <w:tcPr>
            <w:tcW w:w="1558" w:type="dxa"/>
            <w:vMerge/>
            <w:tcBorders>
              <w:left w:val="single" w:sz="4" w:space="0" w:color="auto"/>
            </w:tcBorders>
          </w:tcPr>
          <w:p w:rsidR="00BF2CE3" w:rsidRDefault="00BF2CE3">
            <w:pPr>
              <w:pStyle w:val="affffff9"/>
              <w:ind w:firstLineChars="0" w:firstLine="0"/>
            </w:pPr>
          </w:p>
        </w:tc>
      </w:tr>
      <w:tr w:rsidR="00BF2CE3">
        <w:tc>
          <w:tcPr>
            <w:tcW w:w="1557" w:type="dxa"/>
            <w:tcBorders>
              <w:top w:val="single" w:sz="4" w:space="0" w:color="auto"/>
              <w:bottom w:val="single" w:sz="4" w:space="0" w:color="auto"/>
              <w:right w:val="single" w:sz="4" w:space="0" w:color="auto"/>
            </w:tcBorders>
            <w:vAlign w:val="center"/>
          </w:tcPr>
          <w:p w:rsidR="00BF2CE3" w:rsidRDefault="00EF4059">
            <w:pPr>
              <w:pStyle w:val="affffff9"/>
              <w:ind w:firstLineChars="0" w:firstLine="0"/>
              <w:jc w:val="center"/>
              <w:rPr>
                <w:rFonts w:ascii="Times New Roman" w:eastAsiaTheme="minorEastAsia"/>
                <w:sz w:val="18"/>
                <w:szCs w:val="18"/>
              </w:rPr>
            </w:pPr>
            <w:r>
              <w:rPr>
                <w:rFonts w:ascii="Times New Roman" w:eastAsiaTheme="minorEastAsia"/>
                <w:sz w:val="18"/>
                <w:szCs w:val="18"/>
              </w:rPr>
              <w:t>5</w:t>
            </w:r>
          </w:p>
        </w:tc>
        <w:tc>
          <w:tcPr>
            <w:tcW w:w="1557" w:type="dxa"/>
            <w:tcBorders>
              <w:top w:val="single" w:sz="4" w:space="0" w:color="auto"/>
              <w:left w:val="single" w:sz="4" w:space="0" w:color="auto"/>
              <w:bottom w:val="single" w:sz="4" w:space="0" w:color="auto"/>
              <w:right w:val="single" w:sz="4" w:space="0" w:color="auto"/>
            </w:tcBorders>
            <w:vAlign w:val="center"/>
          </w:tcPr>
          <w:p w:rsidR="00BF2CE3" w:rsidRDefault="00EF4059">
            <w:pPr>
              <w:pStyle w:val="affffff9"/>
              <w:ind w:firstLineChars="0" w:firstLine="0"/>
              <w:jc w:val="center"/>
              <w:rPr>
                <w:rFonts w:ascii="Times New Roman" w:eastAsiaTheme="minorEastAsia"/>
                <w:sz w:val="18"/>
                <w:szCs w:val="18"/>
              </w:rPr>
            </w:pPr>
            <w:r>
              <w:rPr>
                <w:rFonts w:ascii="Times New Roman" w:eastAsiaTheme="minorEastAsia"/>
                <w:sz w:val="18"/>
                <w:szCs w:val="18"/>
              </w:rPr>
              <w:t>耐击穿电压</w:t>
            </w:r>
          </w:p>
        </w:tc>
        <w:tc>
          <w:tcPr>
            <w:tcW w:w="1557" w:type="dxa"/>
            <w:tcBorders>
              <w:top w:val="single" w:sz="4" w:space="0" w:color="auto"/>
              <w:left w:val="single" w:sz="4" w:space="0" w:color="auto"/>
              <w:bottom w:val="single" w:sz="4" w:space="0" w:color="auto"/>
              <w:right w:val="single" w:sz="4" w:space="0" w:color="auto"/>
            </w:tcBorders>
            <w:vAlign w:val="center"/>
          </w:tcPr>
          <w:p w:rsidR="00BF2CE3" w:rsidRDefault="00EF4059">
            <w:pPr>
              <w:pStyle w:val="affffff9"/>
              <w:ind w:firstLineChars="0" w:firstLine="0"/>
              <w:jc w:val="center"/>
              <w:rPr>
                <w:rFonts w:ascii="Times New Roman" w:eastAsiaTheme="minorEastAsia"/>
                <w:sz w:val="18"/>
                <w:szCs w:val="18"/>
              </w:rPr>
            </w:pPr>
            <w:r>
              <w:rPr>
                <w:rFonts w:ascii="Times New Roman" w:eastAsiaTheme="minorEastAsia"/>
                <w:sz w:val="18"/>
                <w:szCs w:val="18"/>
              </w:rPr>
              <w:t>6.2.4</w:t>
            </w:r>
          </w:p>
        </w:tc>
        <w:tc>
          <w:tcPr>
            <w:tcW w:w="1558" w:type="dxa"/>
            <w:tcBorders>
              <w:top w:val="single" w:sz="4" w:space="0" w:color="auto"/>
              <w:left w:val="single" w:sz="4" w:space="0" w:color="auto"/>
              <w:bottom w:val="single" w:sz="4" w:space="0" w:color="auto"/>
              <w:right w:val="single" w:sz="4" w:space="0" w:color="auto"/>
            </w:tcBorders>
            <w:vAlign w:val="center"/>
          </w:tcPr>
          <w:p w:rsidR="00BF2CE3" w:rsidRDefault="00EF4059">
            <w:pPr>
              <w:pStyle w:val="affffff9"/>
              <w:ind w:firstLineChars="0" w:firstLine="0"/>
              <w:jc w:val="center"/>
              <w:rPr>
                <w:rFonts w:ascii="Times New Roman" w:eastAsiaTheme="minorEastAsia"/>
                <w:sz w:val="18"/>
                <w:szCs w:val="18"/>
              </w:rPr>
            </w:pPr>
            <w:r>
              <w:rPr>
                <w:rFonts w:ascii="Times New Roman" w:eastAsiaTheme="minorEastAsia"/>
                <w:sz w:val="18"/>
                <w:szCs w:val="18"/>
              </w:rPr>
              <w:t>7.3.4</w:t>
            </w:r>
          </w:p>
        </w:tc>
        <w:tc>
          <w:tcPr>
            <w:tcW w:w="1558" w:type="dxa"/>
            <w:vMerge w:val="restart"/>
            <w:tcBorders>
              <w:top w:val="single" w:sz="4" w:space="0" w:color="auto"/>
              <w:left w:val="single" w:sz="4" w:space="0" w:color="auto"/>
              <w:right w:val="single" w:sz="4" w:space="0" w:color="auto"/>
            </w:tcBorders>
            <w:vAlign w:val="center"/>
          </w:tcPr>
          <w:p w:rsidR="00BF2CE3" w:rsidRDefault="00EF4059">
            <w:pPr>
              <w:pStyle w:val="affffff9"/>
              <w:ind w:firstLineChars="37" w:firstLine="67"/>
              <w:jc w:val="center"/>
              <w:rPr>
                <w:rFonts w:ascii="Times New Roman" w:eastAsiaTheme="minorEastAsia"/>
                <w:sz w:val="18"/>
                <w:szCs w:val="18"/>
              </w:rPr>
            </w:pPr>
            <w:r>
              <w:rPr>
                <w:rFonts w:ascii="Times New Roman" w:eastAsiaTheme="minorEastAsia"/>
                <w:sz w:val="18"/>
                <w:szCs w:val="18"/>
              </w:rPr>
              <w:t>S-2</w:t>
            </w:r>
          </w:p>
        </w:tc>
        <w:tc>
          <w:tcPr>
            <w:tcW w:w="1558" w:type="dxa"/>
            <w:vMerge/>
            <w:tcBorders>
              <w:left w:val="single" w:sz="4" w:space="0" w:color="auto"/>
            </w:tcBorders>
          </w:tcPr>
          <w:p w:rsidR="00BF2CE3" w:rsidRDefault="00BF2CE3">
            <w:pPr>
              <w:pStyle w:val="affffff9"/>
              <w:ind w:firstLineChars="0" w:firstLine="0"/>
            </w:pPr>
          </w:p>
        </w:tc>
      </w:tr>
      <w:tr w:rsidR="00BF2CE3">
        <w:tc>
          <w:tcPr>
            <w:tcW w:w="1557" w:type="dxa"/>
            <w:tcBorders>
              <w:top w:val="single" w:sz="4" w:space="0" w:color="auto"/>
              <w:bottom w:val="single" w:sz="4" w:space="0" w:color="auto"/>
              <w:right w:val="single" w:sz="4" w:space="0" w:color="auto"/>
            </w:tcBorders>
            <w:vAlign w:val="center"/>
          </w:tcPr>
          <w:p w:rsidR="00BF2CE3" w:rsidRDefault="00EF4059">
            <w:pPr>
              <w:pStyle w:val="affffff9"/>
              <w:ind w:firstLineChars="0" w:firstLine="0"/>
              <w:jc w:val="center"/>
              <w:rPr>
                <w:rFonts w:ascii="Times New Roman" w:eastAsiaTheme="minorEastAsia"/>
                <w:sz w:val="18"/>
                <w:szCs w:val="18"/>
              </w:rPr>
            </w:pPr>
            <w:r>
              <w:rPr>
                <w:rFonts w:ascii="Times New Roman" w:eastAsiaTheme="minorEastAsia"/>
                <w:sz w:val="18"/>
                <w:szCs w:val="18"/>
              </w:rPr>
              <w:t>6</w:t>
            </w:r>
          </w:p>
        </w:tc>
        <w:tc>
          <w:tcPr>
            <w:tcW w:w="1557" w:type="dxa"/>
            <w:tcBorders>
              <w:top w:val="single" w:sz="4" w:space="0" w:color="auto"/>
              <w:left w:val="single" w:sz="4" w:space="0" w:color="auto"/>
              <w:bottom w:val="single" w:sz="4" w:space="0" w:color="auto"/>
              <w:right w:val="single" w:sz="4" w:space="0" w:color="auto"/>
            </w:tcBorders>
            <w:vAlign w:val="center"/>
          </w:tcPr>
          <w:p w:rsidR="00BF2CE3" w:rsidRDefault="00EF4059">
            <w:pPr>
              <w:pStyle w:val="affffff9"/>
              <w:ind w:firstLineChars="0" w:firstLine="0"/>
              <w:jc w:val="center"/>
              <w:rPr>
                <w:rFonts w:ascii="Times New Roman" w:eastAsiaTheme="minorEastAsia"/>
                <w:sz w:val="18"/>
                <w:szCs w:val="18"/>
              </w:rPr>
            </w:pPr>
            <w:r>
              <w:rPr>
                <w:rFonts w:ascii="Times New Roman" w:eastAsiaTheme="minorEastAsia"/>
                <w:sz w:val="18"/>
                <w:szCs w:val="18"/>
              </w:rPr>
              <w:t>温升电流</w:t>
            </w:r>
          </w:p>
        </w:tc>
        <w:tc>
          <w:tcPr>
            <w:tcW w:w="1557" w:type="dxa"/>
            <w:tcBorders>
              <w:top w:val="single" w:sz="4" w:space="0" w:color="auto"/>
              <w:left w:val="single" w:sz="4" w:space="0" w:color="auto"/>
              <w:bottom w:val="single" w:sz="4" w:space="0" w:color="auto"/>
              <w:right w:val="single" w:sz="4" w:space="0" w:color="auto"/>
            </w:tcBorders>
            <w:vAlign w:val="center"/>
          </w:tcPr>
          <w:p w:rsidR="00BF2CE3" w:rsidRDefault="00EF4059">
            <w:pPr>
              <w:pStyle w:val="affffff9"/>
              <w:ind w:firstLineChars="0" w:firstLine="0"/>
              <w:jc w:val="center"/>
              <w:rPr>
                <w:rFonts w:ascii="Times New Roman" w:eastAsiaTheme="minorEastAsia"/>
                <w:sz w:val="18"/>
                <w:szCs w:val="18"/>
              </w:rPr>
            </w:pPr>
            <w:r>
              <w:rPr>
                <w:rFonts w:ascii="Times New Roman" w:eastAsiaTheme="minorEastAsia"/>
                <w:sz w:val="18"/>
                <w:szCs w:val="18"/>
              </w:rPr>
              <w:t>6.2.4</w:t>
            </w:r>
          </w:p>
        </w:tc>
        <w:tc>
          <w:tcPr>
            <w:tcW w:w="1558" w:type="dxa"/>
            <w:tcBorders>
              <w:top w:val="single" w:sz="4" w:space="0" w:color="auto"/>
              <w:left w:val="single" w:sz="4" w:space="0" w:color="auto"/>
              <w:bottom w:val="single" w:sz="4" w:space="0" w:color="auto"/>
              <w:right w:val="single" w:sz="4" w:space="0" w:color="auto"/>
            </w:tcBorders>
            <w:vAlign w:val="center"/>
          </w:tcPr>
          <w:p w:rsidR="00BF2CE3" w:rsidRDefault="00EF4059">
            <w:pPr>
              <w:pStyle w:val="affffff9"/>
              <w:ind w:firstLineChars="0" w:firstLine="0"/>
              <w:jc w:val="center"/>
              <w:rPr>
                <w:rFonts w:ascii="Times New Roman" w:eastAsiaTheme="minorEastAsia"/>
                <w:sz w:val="18"/>
                <w:szCs w:val="18"/>
              </w:rPr>
            </w:pPr>
            <w:r>
              <w:rPr>
                <w:rFonts w:ascii="Times New Roman" w:eastAsiaTheme="minorEastAsia"/>
                <w:sz w:val="18"/>
                <w:szCs w:val="18"/>
              </w:rPr>
              <w:t>7.3.4</w:t>
            </w:r>
          </w:p>
        </w:tc>
        <w:tc>
          <w:tcPr>
            <w:tcW w:w="1558" w:type="dxa"/>
            <w:vMerge/>
            <w:tcBorders>
              <w:left w:val="single" w:sz="4" w:space="0" w:color="auto"/>
              <w:right w:val="single" w:sz="4" w:space="0" w:color="auto"/>
            </w:tcBorders>
          </w:tcPr>
          <w:p w:rsidR="00BF2CE3" w:rsidRDefault="00BF2CE3">
            <w:pPr>
              <w:pStyle w:val="affffff9"/>
              <w:ind w:firstLine="360"/>
              <w:rPr>
                <w:rFonts w:ascii="Times New Roman" w:eastAsiaTheme="minorEastAsia"/>
                <w:sz w:val="18"/>
                <w:szCs w:val="18"/>
              </w:rPr>
            </w:pPr>
          </w:p>
        </w:tc>
        <w:tc>
          <w:tcPr>
            <w:tcW w:w="1558" w:type="dxa"/>
            <w:vMerge/>
            <w:tcBorders>
              <w:left w:val="single" w:sz="4" w:space="0" w:color="auto"/>
            </w:tcBorders>
          </w:tcPr>
          <w:p w:rsidR="00BF2CE3" w:rsidRDefault="00BF2CE3">
            <w:pPr>
              <w:pStyle w:val="affffff9"/>
              <w:ind w:firstLineChars="0" w:firstLine="0"/>
            </w:pPr>
          </w:p>
        </w:tc>
      </w:tr>
      <w:tr w:rsidR="00BF2CE3">
        <w:tc>
          <w:tcPr>
            <w:tcW w:w="1557" w:type="dxa"/>
            <w:tcBorders>
              <w:top w:val="single" w:sz="4" w:space="0" w:color="auto"/>
              <w:bottom w:val="single" w:sz="8" w:space="0" w:color="auto"/>
              <w:right w:val="single" w:sz="4" w:space="0" w:color="auto"/>
            </w:tcBorders>
            <w:vAlign w:val="center"/>
          </w:tcPr>
          <w:p w:rsidR="00BF2CE3" w:rsidRDefault="00EF4059">
            <w:pPr>
              <w:pStyle w:val="affffff9"/>
              <w:ind w:firstLineChars="0" w:firstLine="0"/>
              <w:jc w:val="center"/>
              <w:rPr>
                <w:rFonts w:ascii="Times New Roman" w:eastAsiaTheme="minorEastAsia"/>
                <w:sz w:val="18"/>
                <w:szCs w:val="18"/>
              </w:rPr>
            </w:pPr>
            <w:r>
              <w:rPr>
                <w:rFonts w:ascii="Times New Roman" w:eastAsiaTheme="minorEastAsia"/>
                <w:sz w:val="18"/>
                <w:szCs w:val="18"/>
              </w:rPr>
              <w:t>7</w:t>
            </w:r>
          </w:p>
        </w:tc>
        <w:tc>
          <w:tcPr>
            <w:tcW w:w="1557" w:type="dxa"/>
            <w:tcBorders>
              <w:top w:val="single" w:sz="4" w:space="0" w:color="auto"/>
              <w:left w:val="single" w:sz="4" w:space="0" w:color="auto"/>
              <w:bottom w:val="single" w:sz="8" w:space="0" w:color="auto"/>
              <w:right w:val="single" w:sz="4" w:space="0" w:color="auto"/>
            </w:tcBorders>
            <w:vAlign w:val="center"/>
          </w:tcPr>
          <w:p w:rsidR="00BF2CE3" w:rsidRDefault="00EF4059">
            <w:pPr>
              <w:pStyle w:val="affffff9"/>
              <w:ind w:firstLineChars="0" w:firstLine="0"/>
              <w:jc w:val="center"/>
              <w:rPr>
                <w:rFonts w:ascii="Times New Roman" w:eastAsiaTheme="minorEastAsia"/>
                <w:sz w:val="18"/>
                <w:szCs w:val="18"/>
              </w:rPr>
            </w:pPr>
            <w:r>
              <w:rPr>
                <w:rFonts w:ascii="Times New Roman" w:eastAsiaTheme="minorEastAsia"/>
                <w:sz w:val="18"/>
                <w:szCs w:val="18"/>
              </w:rPr>
              <w:t>饱和电流</w:t>
            </w:r>
          </w:p>
        </w:tc>
        <w:tc>
          <w:tcPr>
            <w:tcW w:w="1557" w:type="dxa"/>
            <w:tcBorders>
              <w:top w:val="single" w:sz="4" w:space="0" w:color="auto"/>
              <w:left w:val="single" w:sz="4" w:space="0" w:color="auto"/>
              <w:bottom w:val="single" w:sz="8" w:space="0" w:color="auto"/>
              <w:right w:val="single" w:sz="4" w:space="0" w:color="auto"/>
            </w:tcBorders>
            <w:vAlign w:val="center"/>
          </w:tcPr>
          <w:p w:rsidR="00BF2CE3" w:rsidRDefault="00EF4059">
            <w:pPr>
              <w:pStyle w:val="affffff9"/>
              <w:ind w:firstLineChars="0" w:firstLine="0"/>
              <w:jc w:val="center"/>
              <w:rPr>
                <w:rFonts w:ascii="Times New Roman" w:eastAsiaTheme="minorEastAsia"/>
                <w:sz w:val="18"/>
                <w:szCs w:val="18"/>
              </w:rPr>
            </w:pPr>
            <w:r>
              <w:rPr>
                <w:rFonts w:ascii="Times New Roman" w:eastAsiaTheme="minorEastAsia"/>
                <w:sz w:val="18"/>
                <w:szCs w:val="18"/>
              </w:rPr>
              <w:t>6.2.5</w:t>
            </w:r>
          </w:p>
        </w:tc>
        <w:tc>
          <w:tcPr>
            <w:tcW w:w="1558" w:type="dxa"/>
            <w:tcBorders>
              <w:top w:val="single" w:sz="4" w:space="0" w:color="auto"/>
              <w:left w:val="single" w:sz="4" w:space="0" w:color="auto"/>
              <w:bottom w:val="single" w:sz="8" w:space="0" w:color="auto"/>
              <w:right w:val="single" w:sz="4" w:space="0" w:color="auto"/>
            </w:tcBorders>
            <w:vAlign w:val="center"/>
          </w:tcPr>
          <w:p w:rsidR="00BF2CE3" w:rsidRDefault="00EF4059">
            <w:pPr>
              <w:pStyle w:val="affffff9"/>
              <w:ind w:firstLineChars="0" w:firstLine="0"/>
              <w:jc w:val="center"/>
              <w:rPr>
                <w:rFonts w:ascii="Times New Roman" w:eastAsiaTheme="minorEastAsia"/>
                <w:sz w:val="18"/>
                <w:szCs w:val="18"/>
              </w:rPr>
            </w:pPr>
            <w:r>
              <w:rPr>
                <w:rFonts w:ascii="Times New Roman" w:eastAsiaTheme="minorEastAsia"/>
                <w:sz w:val="18"/>
                <w:szCs w:val="18"/>
              </w:rPr>
              <w:t>7.3.5</w:t>
            </w:r>
          </w:p>
        </w:tc>
        <w:tc>
          <w:tcPr>
            <w:tcW w:w="1558" w:type="dxa"/>
            <w:vMerge/>
            <w:tcBorders>
              <w:left w:val="single" w:sz="4" w:space="0" w:color="auto"/>
              <w:bottom w:val="single" w:sz="8" w:space="0" w:color="auto"/>
              <w:right w:val="single" w:sz="4" w:space="0" w:color="auto"/>
            </w:tcBorders>
          </w:tcPr>
          <w:p w:rsidR="00BF2CE3" w:rsidRDefault="00BF2CE3">
            <w:pPr>
              <w:pStyle w:val="affffff9"/>
              <w:ind w:firstLine="360"/>
              <w:rPr>
                <w:rFonts w:ascii="Times New Roman" w:eastAsiaTheme="minorEastAsia"/>
                <w:sz w:val="18"/>
                <w:szCs w:val="18"/>
              </w:rPr>
            </w:pPr>
          </w:p>
        </w:tc>
        <w:tc>
          <w:tcPr>
            <w:tcW w:w="1558" w:type="dxa"/>
            <w:vMerge/>
            <w:tcBorders>
              <w:left w:val="single" w:sz="4" w:space="0" w:color="auto"/>
              <w:bottom w:val="single" w:sz="8" w:space="0" w:color="auto"/>
            </w:tcBorders>
          </w:tcPr>
          <w:p w:rsidR="00BF2CE3" w:rsidRDefault="00BF2CE3">
            <w:pPr>
              <w:pStyle w:val="affffff9"/>
              <w:ind w:firstLineChars="0" w:firstLine="0"/>
            </w:pPr>
          </w:p>
        </w:tc>
      </w:tr>
    </w:tbl>
    <w:p w:rsidR="00BF2CE3" w:rsidRDefault="00BF2CE3">
      <w:pPr>
        <w:pStyle w:val="affffff9"/>
        <w:ind w:firstLineChars="0" w:firstLine="0"/>
      </w:pPr>
      <w:bookmarkStart w:id="1423" w:name="_Toc15481"/>
      <w:bookmarkStart w:id="1424" w:name="_Toc30179"/>
      <w:bookmarkStart w:id="1425" w:name="_Toc20977"/>
    </w:p>
    <w:p w:rsidR="00BF2CE3" w:rsidRDefault="00EF4059">
      <w:pPr>
        <w:pStyle w:val="ae"/>
        <w:spacing w:before="156" w:after="156"/>
      </w:pPr>
      <w:r>
        <w:lastRenderedPageBreak/>
        <w:t>合格判据</w:t>
      </w:r>
      <w:bookmarkEnd w:id="1423"/>
      <w:bookmarkEnd w:id="1424"/>
      <w:bookmarkEnd w:id="1425"/>
    </w:p>
    <w:p w:rsidR="00BF2CE3" w:rsidRDefault="00EF4059">
      <w:pPr>
        <w:pStyle w:val="af"/>
        <w:spacing w:before="156" w:after="156"/>
      </w:pPr>
      <w:bookmarkStart w:id="1426" w:name="_Toc5719"/>
      <w:bookmarkStart w:id="1427" w:name="_Toc26315"/>
      <w:r>
        <w:t>电气特性</w:t>
      </w:r>
      <w:bookmarkEnd w:id="1426"/>
      <w:bookmarkEnd w:id="1427"/>
    </w:p>
    <w:p w:rsidR="00BF2CE3" w:rsidRDefault="00EF4059">
      <w:pPr>
        <w:pStyle w:val="affffff9"/>
        <w:ind w:firstLine="420"/>
      </w:pPr>
      <w:r>
        <w:rPr>
          <w:rFonts w:hint="eastAsia"/>
        </w:rPr>
        <w:t>检验批产品按照表1的要求进行检验，符合要求则判定</w:t>
      </w:r>
      <w:r>
        <w:t>该批产品合格。</w:t>
      </w:r>
    </w:p>
    <w:p w:rsidR="00BF2CE3" w:rsidRDefault="00EF4059">
      <w:pPr>
        <w:pStyle w:val="affffff9"/>
        <w:ind w:firstLine="420"/>
      </w:pPr>
      <w:r>
        <w:t>若</w:t>
      </w:r>
      <w:r>
        <w:rPr>
          <w:rFonts w:hint="eastAsia"/>
        </w:rPr>
        <w:t>不符合要求</w:t>
      </w:r>
      <w:r>
        <w:t>，由制造者对不合格项目进行100％检查，剔除不合格品后，可再次提交复验。</w:t>
      </w:r>
      <w:proofErr w:type="gramStart"/>
      <w:r>
        <w:t>复验批应采用</w:t>
      </w:r>
      <w:proofErr w:type="gramEnd"/>
      <w:r>
        <w:t>一次加严检查，若复验仍不合格，则整批产品退回，不得再次提交检验。</w:t>
      </w:r>
    </w:p>
    <w:p w:rsidR="00BF2CE3" w:rsidRDefault="00EF4059">
      <w:pPr>
        <w:pStyle w:val="af"/>
        <w:spacing w:before="156" w:after="156"/>
      </w:pPr>
      <w:bookmarkStart w:id="1428" w:name="_Toc25468"/>
      <w:bookmarkStart w:id="1429" w:name="_Toc24343"/>
      <w:r>
        <w:t>外形</w:t>
      </w:r>
      <w:r>
        <w:rPr>
          <w:rFonts w:hint="eastAsia"/>
        </w:rPr>
        <w:t>尺寸</w:t>
      </w:r>
      <w:r>
        <w:t>和外观</w:t>
      </w:r>
      <w:bookmarkEnd w:id="1428"/>
      <w:bookmarkEnd w:id="1429"/>
    </w:p>
    <w:p w:rsidR="00BF2CE3" w:rsidRDefault="00EF4059">
      <w:pPr>
        <w:pStyle w:val="affffff9"/>
        <w:ind w:firstLine="420"/>
      </w:pPr>
      <w:r>
        <w:t>如果外形尺寸或外观质量检验不合格，制造者可剔除有缺陷的产品，并重新提交进行复检。</w:t>
      </w:r>
      <w:proofErr w:type="gramStart"/>
      <w:r>
        <w:t>复检批应采用</w:t>
      </w:r>
      <w:proofErr w:type="gramEnd"/>
      <w:r>
        <w:t>加严检验，复检不合格不能超过2次，如复检2次都不合格，则该批产品判为不合格，不得再次提交验收。</w:t>
      </w:r>
    </w:p>
    <w:p w:rsidR="00BF2CE3" w:rsidRDefault="00EF4059">
      <w:pPr>
        <w:pStyle w:val="ad"/>
        <w:spacing w:before="156" w:after="156"/>
      </w:pPr>
      <w:bookmarkStart w:id="1430" w:name="_Toc20208"/>
      <w:bookmarkStart w:id="1431" w:name="_Toc24732"/>
      <w:bookmarkStart w:id="1432" w:name="_Toc14282"/>
      <w:bookmarkStart w:id="1433" w:name="_Toc26395"/>
      <w:bookmarkStart w:id="1434" w:name="_Toc180509291"/>
      <w:r>
        <w:rPr>
          <w:rFonts w:hint="eastAsia"/>
        </w:rPr>
        <w:t>周期检验</w:t>
      </w:r>
      <w:bookmarkEnd w:id="1430"/>
      <w:bookmarkEnd w:id="1431"/>
      <w:bookmarkEnd w:id="1432"/>
      <w:bookmarkEnd w:id="1433"/>
      <w:bookmarkEnd w:id="1434"/>
    </w:p>
    <w:p w:rsidR="00BF2CE3" w:rsidRDefault="00EF4059">
      <w:pPr>
        <w:pStyle w:val="ae"/>
        <w:spacing w:before="156" w:after="156"/>
      </w:pPr>
      <w:bookmarkStart w:id="1435" w:name="_Toc15690"/>
      <w:bookmarkStart w:id="1436" w:name="_Toc11090"/>
      <w:bookmarkStart w:id="1437" w:name="_Toc9291"/>
      <w:r>
        <w:rPr>
          <w:rFonts w:hint="eastAsia"/>
        </w:rPr>
        <w:t>样品</w:t>
      </w:r>
      <w:bookmarkEnd w:id="1435"/>
      <w:bookmarkEnd w:id="1436"/>
      <w:bookmarkEnd w:id="1437"/>
    </w:p>
    <w:p w:rsidR="00BF2CE3" w:rsidRDefault="00EF4059">
      <w:pPr>
        <w:pStyle w:val="affffff9"/>
        <w:ind w:firstLine="420"/>
        <w:rPr>
          <w:rFonts w:ascii="Times New Roman" w:eastAsiaTheme="minorEastAsia"/>
        </w:rPr>
      </w:pPr>
      <w:r>
        <w:rPr>
          <w:rFonts w:ascii="Times New Roman"/>
        </w:rPr>
        <w:t>周期检验的样品应从工艺和设备无重大变化的同一周期生产的产品随机抽样</w:t>
      </w:r>
      <w:r>
        <w:rPr>
          <w:rFonts w:ascii="Times New Roman" w:hint="eastAsia"/>
        </w:rPr>
        <w:t>9</w:t>
      </w:r>
      <w:r>
        <w:rPr>
          <w:rFonts w:ascii="Times New Roman"/>
        </w:rPr>
        <w:t xml:space="preserve">5 </w:t>
      </w:r>
      <w:r>
        <w:rPr>
          <w:rFonts w:ascii="Times New Roman" w:hint="eastAsia"/>
        </w:rPr>
        <w:t>只</w:t>
      </w:r>
      <w:r>
        <w:rPr>
          <w:rFonts w:ascii="Times New Roman" w:eastAsiaTheme="minorEastAsia"/>
        </w:rPr>
        <w:t>。</w:t>
      </w:r>
    </w:p>
    <w:p w:rsidR="00BF2CE3" w:rsidRDefault="00EF4059">
      <w:pPr>
        <w:pStyle w:val="ae"/>
        <w:spacing w:before="156" w:after="156"/>
      </w:pPr>
      <w:bookmarkStart w:id="1438" w:name="_Toc23706"/>
      <w:bookmarkStart w:id="1439" w:name="_Toc9215"/>
      <w:bookmarkStart w:id="1440" w:name="_Toc29149"/>
      <w:r>
        <w:t>合格判据</w:t>
      </w:r>
      <w:bookmarkEnd w:id="1438"/>
      <w:bookmarkEnd w:id="1439"/>
      <w:bookmarkEnd w:id="1440"/>
    </w:p>
    <w:p w:rsidR="00BF2CE3" w:rsidRDefault="00EF4059">
      <w:pPr>
        <w:pStyle w:val="affffff9"/>
        <w:ind w:firstLine="420"/>
      </w:pPr>
      <w:r>
        <w:rPr>
          <w:rFonts w:hint="eastAsia"/>
        </w:rPr>
        <w:t>所有试验全部符合表2和附录C要求即周期检验</w:t>
      </w:r>
      <w:r>
        <w:t>合格</w:t>
      </w:r>
      <w:r>
        <w:rPr>
          <w:rFonts w:hint="eastAsia"/>
        </w:rPr>
        <w:t>，若有一只产品不符合表1和附录C任何一项要求，则周期检验不合格。</w:t>
      </w:r>
    </w:p>
    <w:p w:rsidR="00BF2CE3" w:rsidRDefault="00EF4059">
      <w:pPr>
        <w:pStyle w:val="ae"/>
        <w:spacing w:before="156" w:after="156"/>
      </w:pPr>
      <w:bookmarkStart w:id="1441" w:name="_Toc11943"/>
      <w:bookmarkStart w:id="1442" w:name="_Toc22598"/>
      <w:bookmarkStart w:id="1443" w:name="_Toc9062"/>
      <w:r>
        <w:rPr>
          <w:rFonts w:hint="eastAsia"/>
        </w:rPr>
        <w:t>不合格处理</w:t>
      </w:r>
      <w:bookmarkEnd w:id="1441"/>
      <w:bookmarkEnd w:id="1442"/>
      <w:bookmarkEnd w:id="1443"/>
    </w:p>
    <w:p w:rsidR="00BF2CE3" w:rsidRDefault="00EF4059">
      <w:pPr>
        <w:pStyle w:val="affffff9"/>
        <w:ind w:firstLine="420"/>
      </w:pPr>
      <w:r>
        <w:rPr>
          <w:rFonts w:hint="eastAsia"/>
        </w:rPr>
        <w:t>如果未通过周期检验，供应方应按照下列步骤进行处理：</w:t>
      </w:r>
    </w:p>
    <w:p w:rsidR="00BF2CE3" w:rsidRDefault="00EF4059">
      <w:pPr>
        <w:pStyle w:val="affffff9"/>
        <w:numPr>
          <w:ilvl w:val="0"/>
          <w:numId w:val="42"/>
        </w:numPr>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立即停止逐批检验和交货；</w:t>
      </w:r>
    </w:p>
    <w:p w:rsidR="00BF2CE3" w:rsidRDefault="00EF4059">
      <w:pPr>
        <w:pStyle w:val="affffff9"/>
        <w:numPr>
          <w:ilvl w:val="0"/>
          <w:numId w:val="42"/>
        </w:numPr>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查明失效原因，制定纠正措施；</w:t>
      </w:r>
    </w:p>
    <w:p w:rsidR="00BF2CE3" w:rsidRDefault="00EF4059">
      <w:pPr>
        <w:pStyle w:val="affffff9"/>
        <w:numPr>
          <w:ilvl w:val="0"/>
          <w:numId w:val="42"/>
        </w:numPr>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完成纠正措施后，重新抽取样品进行周期检验；</w:t>
      </w:r>
    </w:p>
    <w:p w:rsidR="00BF2CE3" w:rsidRDefault="00EF4059">
      <w:pPr>
        <w:pStyle w:val="affffff9"/>
        <w:numPr>
          <w:ilvl w:val="0"/>
          <w:numId w:val="42"/>
        </w:numPr>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重新周期检验合格后，即可重新开始逐批检验和交货；</w:t>
      </w:r>
    </w:p>
    <w:p w:rsidR="00BF2CE3" w:rsidRDefault="00EF4059">
      <w:pPr>
        <w:pStyle w:val="affffff9"/>
        <w:numPr>
          <w:ilvl w:val="0"/>
          <w:numId w:val="42"/>
        </w:numPr>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必要时通知客户。</w:t>
      </w:r>
    </w:p>
    <w:p w:rsidR="00BF2CE3" w:rsidRDefault="00EF4059">
      <w:pPr>
        <w:pStyle w:val="ae"/>
        <w:spacing w:before="156" w:after="156"/>
      </w:pPr>
      <w:bookmarkStart w:id="1444" w:name="_Toc10821"/>
      <w:bookmarkStart w:id="1445" w:name="_Toc18737"/>
      <w:bookmarkStart w:id="1446" w:name="_Toc21436"/>
      <w:r>
        <w:rPr>
          <w:rFonts w:hint="eastAsia"/>
        </w:rPr>
        <w:t>样品处理</w:t>
      </w:r>
      <w:bookmarkEnd w:id="1444"/>
      <w:bookmarkEnd w:id="1445"/>
      <w:bookmarkEnd w:id="1446"/>
    </w:p>
    <w:p w:rsidR="00BF2CE3" w:rsidRDefault="00EF4059">
      <w:pPr>
        <w:pStyle w:val="aff4"/>
        <w:numPr>
          <w:ilvl w:val="0"/>
          <w:numId w:val="0"/>
        </w:numPr>
        <w:ind w:firstLineChars="200" w:firstLine="420"/>
        <w:rPr>
          <w:sz w:val="21"/>
          <w:szCs w:val="21"/>
        </w:rPr>
      </w:pPr>
      <w:r>
        <w:rPr>
          <w:rFonts w:hint="eastAsia"/>
          <w:sz w:val="21"/>
          <w:szCs w:val="21"/>
        </w:rPr>
        <w:t>周期检验后的样品不应作为合格产品交付。</w:t>
      </w:r>
    </w:p>
    <w:p w:rsidR="00BF2CE3" w:rsidRDefault="00EF4059">
      <w:r>
        <w:rPr>
          <w:rFonts w:hint="eastAsia"/>
          <w:szCs w:val="21"/>
        </w:rPr>
        <w:t xml:space="preserve">    </w:t>
      </w:r>
      <w:r>
        <w:rPr>
          <w:rFonts w:hint="eastAsia"/>
          <w:szCs w:val="21"/>
        </w:rPr>
        <w:t>凡经过可靠性试验的样品，均视为产品质量和可靠性已被劣化或破坏，不能用于发货到客户端。若可靠性试验项目为非破坏性的，则试验后的样品可以继续用以其他试验用途。</w:t>
      </w:r>
    </w:p>
    <w:p w:rsidR="00BF2CE3" w:rsidRDefault="00EF4059">
      <w:pPr>
        <w:pStyle w:val="ac"/>
        <w:spacing w:before="156" w:after="156"/>
      </w:pPr>
      <w:bookmarkStart w:id="1447" w:name="_Toc31242"/>
      <w:bookmarkStart w:id="1448" w:name="_Toc31970"/>
      <w:bookmarkStart w:id="1449" w:name="_Toc11455"/>
      <w:bookmarkStart w:id="1450" w:name="_Toc13974"/>
      <w:bookmarkStart w:id="1451" w:name="_Toc178088862"/>
      <w:bookmarkStart w:id="1452" w:name="_Toc14430"/>
      <w:bookmarkStart w:id="1453" w:name="_Toc132277581"/>
      <w:bookmarkStart w:id="1454" w:name="_Toc180508836"/>
      <w:bookmarkStart w:id="1455" w:name="_Toc180509292"/>
      <w:bookmarkStart w:id="1456" w:name="_Toc180509386"/>
      <w:r>
        <w:rPr>
          <w:rFonts w:hint="eastAsia"/>
        </w:rPr>
        <w:t>鉴定检验</w:t>
      </w:r>
      <w:bookmarkEnd w:id="1447"/>
      <w:bookmarkEnd w:id="1448"/>
      <w:bookmarkEnd w:id="1449"/>
      <w:bookmarkEnd w:id="1450"/>
      <w:bookmarkEnd w:id="1451"/>
      <w:bookmarkEnd w:id="1452"/>
      <w:bookmarkEnd w:id="1453"/>
      <w:bookmarkEnd w:id="1454"/>
      <w:bookmarkEnd w:id="1455"/>
      <w:bookmarkEnd w:id="1456"/>
    </w:p>
    <w:p w:rsidR="00BF2CE3" w:rsidRDefault="00EF4059">
      <w:pPr>
        <w:pStyle w:val="ad"/>
        <w:spacing w:before="156" w:after="156"/>
        <w:rPr>
          <w:rFonts w:ascii="Times New Roman"/>
        </w:rPr>
      </w:pPr>
      <w:bookmarkStart w:id="1457" w:name="_Toc27578"/>
      <w:bookmarkStart w:id="1458" w:name="_Toc9087"/>
      <w:bookmarkStart w:id="1459" w:name="_Toc15116"/>
      <w:bookmarkStart w:id="1460" w:name="_Toc10849"/>
      <w:bookmarkStart w:id="1461" w:name="_Toc10464"/>
      <w:bookmarkStart w:id="1462" w:name="_Toc16631"/>
      <w:bookmarkStart w:id="1463" w:name="_Toc22263"/>
      <w:bookmarkStart w:id="1464" w:name="_Toc180509293"/>
      <w:r>
        <w:rPr>
          <w:rFonts w:ascii="Times New Roman"/>
        </w:rPr>
        <w:t>通则</w:t>
      </w:r>
      <w:bookmarkEnd w:id="1457"/>
      <w:bookmarkEnd w:id="1458"/>
      <w:bookmarkEnd w:id="1459"/>
      <w:bookmarkEnd w:id="1460"/>
      <w:bookmarkEnd w:id="1461"/>
      <w:bookmarkEnd w:id="1462"/>
      <w:bookmarkEnd w:id="1463"/>
      <w:bookmarkEnd w:id="1464"/>
    </w:p>
    <w:p w:rsidR="00BF2CE3" w:rsidRDefault="00EF4059">
      <w:pPr>
        <w:pStyle w:val="affffff9"/>
        <w:ind w:firstLine="420"/>
      </w:pPr>
      <w:r>
        <w:t>鉴定检验是对一种型号的若干样品进行的一系列完整的检验，其目的在于确定制造</w:t>
      </w:r>
      <w:r>
        <w:rPr>
          <w:rFonts w:hint="eastAsia"/>
        </w:rPr>
        <w:t>厂</w:t>
      </w:r>
      <w:r>
        <w:t>是否有能力生</w:t>
      </w:r>
      <w:r>
        <w:rPr>
          <w:rFonts w:hAnsi="宋体" w:cs="宋体"/>
          <w:color w:val="000000"/>
          <w:szCs w:val="21"/>
        </w:rPr>
        <w:t>产符合本</w:t>
      </w:r>
      <w:r>
        <w:rPr>
          <w:rFonts w:hAnsi="宋体" w:cs="宋体" w:hint="eastAsia"/>
          <w:color w:val="000000"/>
          <w:szCs w:val="21"/>
        </w:rPr>
        <w:t>文件</w:t>
      </w:r>
      <w:r>
        <w:rPr>
          <w:rFonts w:hAnsi="宋体" w:cs="宋体"/>
          <w:color w:val="000000"/>
          <w:szCs w:val="21"/>
        </w:rPr>
        <w:t>和详细规范的产品</w:t>
      </w:r>
      <w:r>
        <w:rPr>
          <w:rFonts w:hAnsi="宋体" w:cs="宋体" w:hint="eastAsia"/>
          <w:color w:val="000000"/>
          <w:szCs w:val="21"/>
        </w:rPr>
        <w:t>。</w:t>
      </w:r>
      <w:r>
        <w:rPr>
          <w:rFonts w:ascii="Times New Roman"/>
          <w:color w:val="000000" w:themeColor="text1"/>
        </w:rPr>
        <w:t>有下列情况之一者，制造者应进行</w:t>
      </w:r>
      <w:r>
        <w:rPr>
          <w:rFonts w:ascii="Times New Roman" w:hint="eastAsia"/>
          <w:color w:val="000000" w:themeColor="text1"/>
        </w:rPr>
        <w:t>鉴定</w:t>
      </w:r>
      <w:r>
        <w:rPr>
          <w:rFonts w:ascii="Times New Roman"/>
          <w:color w:val="000000" w:themeColor="text1"/>
        </w:rPr>
        <w:t>检验：</w:t>
      </w:r>
      <w:r>
        <w:rPr>
          <w:rFonts w:ascii="Times New Roman"/>
          <w:color w:val="000000" w:themeColor="text1"/>
        </w:rPr>
        <w:t xml:space="preserve"> </w:t>
      </w:r>
    </w:p>
    <w:p w:rsidR="00BF2CE3" w:rsidRDefault="00EF4059">
      <w:pPr>
        <w:pStyle w:val="aff2"/>
        <w:numPr>
          <w:ilvl w:val="0"/>
          <w:numId w:val="43"/>
        </w:numPr>
        <w:rPr>
          <w:rFonts w:ascii="Times New Roman"/>
          <w:color w:val="000000" w:themeColor="text1"/>
        </w:rPr>
      </w:pPr>
      <w:r>
        <w:rPr>
          <w:rFonts w:ascii="Times New Roman"/>
          <w:color w:val="000000" w:themeColor="text1"/>
        </w:rPr>
        <w:t>新产品研发、生产试制定型鉴定；</w:t>
      </w:r>
    </w:p>
    <w:p w:rsidR="00BF2CE3" w:rsidRDefault="00EF4059">
      <w:pPr>
        <w:pStyle w:val="aff2"/>
        <w:numPr>
          <w:ilvl w:val="0"/>
          <w:numId w:val="43"/>
        </w:numPr>
        <w:rPr>
          <w:rFonts w:ascii="Times New Roman"/>
          <w:color w:val="000000" w:themeColor="text1"/>
        </w:rPr>
      </w:pPr>
      <w:r>
        <w:rPr>
          <w:rFonts w:ascii="Times New Roman"/>
          <w:color w:val="000000" w:themeColor="text1"/>
        </w:rPr>
        <w:t>正式生产后，原材料、工艺等发生较大改变，可能影响产品性能时；</w:t>
      </w:r>
    </w:p>
    <w:p w:rsidR="00BF2CE3" w:rsidRDefault="00EF4059">
      <w:pPr>
        <w:pStyle w:val="aff2"/>
        <w:numPr>
          <w:ilvl w:val="0"/>
          <w:numId w:val="43"/>
        </w:numPr>
        <w:rPr>
          <w:rFonts w:ascii="Times New Roman"/>
          <w:color w:val="000000" w:themeColor="text1"/>
        </w:rPr>
      </w:pPr>
      <w:r>
        <w:rPr>
          <w:rFonts w:ascii="Times New Roman"/>
          <w:color w:val="000000" w:themeColor="text1"/>
        </w:rPr>
        <w:t>停产超过</w:t>
      </w:r>
      <w:r>
        <w:rPr>
          <w:rFonts w:ascii="Times New Roman" w:hint="eastAsia"/>
          <w:color w:val="000000" w:themeColor="text1"/>
        </w:rPr>
        <w:t>一年及以上的产品</w:t>
      </w:r>
      <w:r>
        <w:rPr>
          <w:rFonts w:ascii="Times New Roman"/>
          <w:color w:val="000000" w:themeColor="text1"/>
        </w:rPr>
        <w:t>，再恢复生产时；</w:t>
      </w:r>
    </w:p>
    <w:p w:rsidR="00BF2CE3" w:rsidRDefault="00EF4059">
      <w:pPr>
        <w:pStyle w:val="aff2"/>
        <w:numPr>
          <w:ilvl w:val="0"/>
          <w:numId w:val="43"/>
        </w:numPr>
        <w:rPr>
          <w:rFonts w:ascii="Times New Roman"/>
          <w:color w:val="000000" w:themeColor="text1"/>
        </w:rPr>
      </w:pPr>
      <w:r>
        <w:rPr>
          <w:rFonts w:ascii="Times New Roman" w:hint="eastAsia"/>
          <w:color w:val="000000" w:themeColor="text1"/>
        </w:rPr>
        <w:t>用户验收不合格，成批退货，再供货时；</w:t>
      </w:r>
    </w:p>
    <w:p w:rsidR="00BF2CE3" w:rsidRDefault="00EF4059">
      <w:pPr>
        <w:pStyle w:val="aff2"/>
        <w:numPr>
          <w:ilvl w:val="0"/>
          <w:numId w:val="43"/>
        </w:numPr>
        <w:rPr>
          <w:rFonts w:ascii="Times New Roman"/>
          <w:color w:val="000000" w:themeColor="text1"/>
        </w:rPr>
      </w:pPr>
      <w:r>
        <w:rPr>
          <w:rFonts w:ascii="Times New Roman" w:hint="eastAsia"/>
          <w:color w:val="000000" w:themeColor="text1"/>
        </w:rPr>
        <w:t>其他需进行批准鉴定检验时。</w:t>
      </w:r>
    </w:p>
    <w:p w:rsidR="00BF2CE3" w:rsidRDefault="00EF4059">
      <w:pPr>
        <w:pStyle w:val="ad"/>
        <w:spacing w:before="156" w:after="156"/>
        <w:rPr>
          <w:rFonts w:ascii="Times New Roman"/>
        </w:rPr>
      </w:pPr>
      <w:bookmarkStart w:id="1465" w:name="_Toc27221"/>
      <w:bookmarkStart w:id="1466" w:name="_Toc4826"/>
      <w:bookmarkStart w:id="1467" w:name="_Toc10449"/>
      <w:bookmarkStart w:id="1468" w:name="_Toc23837"/>
      <w:bookmarkStart w:id="1469" w:name="_Toc9897"/>
      <w:bookmarkStart w:id="1470" w:name="_Toc17763"/>
      <w:bookmarkStart w:id="1471" w:name="_Toc27831"/>
      <w:bookmarkStart w:id="1472" w:name="_Toc21031"/>
      <w:bookmarkStart w:id="1473" w:name="_Toc2732"/>
      <w:bookmarkStart w:id="1474" w:name="_Toc7379"/>
      <w:bookmarkStart w:id="1475" w:name="_Toc31951"/>
      <w:bookmarkStart w:id="1476" w:name="_Toc12342"/>
      <w:bookmarkStart w:id="1477" w:name="_Toc17539"/>
      <w:bookmarkStart w:id="1478" w:name="_Toc18015"/>
      <w:bookmarkStart w:id="1479" w:name="_Toc20759"/>
      <w:bookmarkStart w:id="1480" w:name="_Toc2849"/>
      <w:bookmarkStart w:id="1481" w:name="_Toc656"/>
      <w:bookmarkStart w:id="1482" w:name="_Toc19126"/>
      <w:bookmarkStart w:id="1483" w:name="_Toc9953"/>
      <w:bookmarkStart w:id="1484" w:name="_Toc16007"/>
      <w:bookmarkStart w:id="1485" w:name="_Toc32678"/>
      <w:bookmarkStart w:id="1486" w:name="_Toc180509294"/>
      <w:r>
        <w:rPr>
          <w:rFonts w:ascii="Times New Roman"/>
        </w:rPr>
        <w:lastRenderedPageBreak/>
        <w:t>检验程序</w:t>
      </w:r>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p>
    <w:p w:rsidR="00BF2CE3" w:rsidRDefault="00EF4059">
      <w:pPr>
        <w:pStyle w:val="ae"/>
        <w:spacing w:before="156" w:after="156"/>
      </w:pPr>
      <w:bookmarkStart w:id="1487" w:name="_Toc4788"/>
      <w:bookmarkStart w:id="1488" w:name="_Toc2256"/>
      <w:bookmarkStart w:id="1489" w:name="_Toc6718"/>
      <w:r>
        <w:rPr>
          <w:rFonts w:hint="eastAsia"/>
        </w:rPr>
        <w:t>样品</w:t>
      </w:r>
      <w:bookmarkEnd w:id="1487"/>
      <w:bookmarkEnd w:id="1488"/>
      <w:bookmarkEnd w:id="1489"/>
    </w:p>
    <w:p w:rsidR="00BF2CE3" w:rsidRDefault="00EF4059">
      <w:pPr>
        <w:pStyle w:val="affffff9"/>
        <w:ind w:firstLine="420"/>
      </w:pPr>
      <w:r>
        <w:rPr>
          <w:rFonts w:hint="eastAsia"/>
        </w:rPr>
        <w:t>按照8.4.1，将75只外观尺寸、直流电阻及电感</w:t>
      </w:r>
      <w:proofErr w:type="gramStart"/>
      <w:r>
        <w:rPr>
          <w:rFonts w:hint="eastAsia"/>
        </w:rPr>
        <w:t>值全部</w:t>
      </w:r>
      <w:proofErr w:type="gramEnd"/>
      <w:r>
        <w:rPr>
          <w:rFonts w:hint="eastAsia"/>
        </w:rPr>
        <w:t>合格的产品，按照附录C进行检验。</w:t>
      </w:r>
    </w:p>
    <w:p w:rsidR="00BF2CE3" w:rsidRDefault="00EF4059">
      <w:pPr>
        <w:pStyle w:val="ae"/>
        <w:spacing w:before="156" w:after="156"/>
        <w:rPr>
          <w:rFonts w:ascii="Times New Roman"/>
        </w:rPr>
      </w:pPr>
      <w:bookmarkStart w:id="1490" w:name="_Toc23173"/>
      <w:bookmarkStart w:id="1491" w:name="_Toc26514"/>
      <w:bookmarkStart w:id="1492" w:name="_Toc22746"/>
      <w:bookmarkStart w:id="1493" w:name="_Toc23886"/>
      <w:bookmarkStart w:id="1494" w:name="_Toc21801"/>
      <w:bookmarkStart w:id="1495" w:name="_Toc3045"/>
      <w:bookmarkStart w:id="1496" w:name="_Toc28686"/>
      <w:bookmarkStart w:id="1497" w:name="_Toc26941"/>
      <w:bookmarkStart w:id="1498" w:name="_Toc5643"/>
      <w:bookmarkStart w:id="1499" w:name="_Toc21943"/>
      <w:bookmarkStart w:id="1500" w:name="_Toc29846"/>
      <w:bookmarkStart w:id="1501" w:name="_Toc22561"/>
      <w:r>
        <w:rPr>
          <w:rFonts w:ascii="Times New Roman"/>
        </w:rPr>
        <w:t>批次</w:t>
      </w:r>
      <w:bookmarkEnd w:id="1490"/>
      <w:bookmarkEnd w:id="1491"/>
      <w:bookmarkEnd w:id="1492"/>
      <w:bookmarkEnd w:id="1493"/>
      <w:bookmarkEnd w:id="1494"/>
      <w:bookmarkEnd w:id="1495"/>
      <w:bookmarkEnd w:id="1496"/>
      <w:bookmarkEnd w:id="1497"/>
      <w:bookmarkEnd w:id="1498"/>
      <w:bookmarkEnd w:id="1499"/>
      <w:bookmarkEnd w:id="1500"/>
      <w:bookmarkEnd w:id="1501"/>
      <w:r>
        <w:rPr>
          <w:rFonts w:ascii="Times New Roman" w:hint="eastAsia"/>
        </w:rPr>
        <w:t xml:space="preserve"> </w:t>
      </w:r>
    </w:p>
    <w:p w:rsidR="00BF2CE3" w:rsidRDefault="00EF4059">
      <w:pPr>
        <w:pStyle w:val="affffff9"/>
        <w:ind w:firstLine="420"/>
        <w:rPr>
          <w:rFonts w:ascii="Times New Roman"/>
        </w:rPr>
      </w:pPr>
      <w:r>
        <w:rPr>
          <w:rFonts w:hint="eastAsia"/>
        </w:rPr>
        <w:t>按照SJ/T 2885中3.4取样标准，选择程序a）或程序b),随机抽取同一周期生产的经逐批检验合格的同型号产品作为样品。</w:t>
      </w:r>
    </w:p>
    <w:p w:rsidR="00BF2CE3" w:rsidRDefault="00EF4059">
      <w:pPr>
        <w:pStyle w:val="ad"/>
        <w:spacing w:before="156" w:after="156"/>
        <w:rPr>
          <w:rFonts w:ascii="Times New Roman"/>
        </w:rPr>
      </w:pPr>
      <w:bookmarkStart w:id="1502" w:name="_Toc25950"/>
      <w:bookmarkStart w:id="1503" w:name="_Toc29940"/>
      <w:bookmarkStart w:id="1504" w:name="_Toc1022"/>
      <w:bookmarkStart w:id="1505" w:name="_Toc9102"/>
      <w:bookmarkStart w:id="1506" w:name="_Toc9"/>
      <w:bookmarkStart w:id="1507" w:name="_Toc180509295"/>
      <w:r>
        <w:rPr>
          <w:rFonts w:ascii="Times New Roman"/>
        </w:rPr>
        <w:t>合格判据</w:t>
      </w:r>
      <w:bookmarkEnd w:id="1502"/>
      <w:bookmarkEnd w:id="1503"/>
      <w:bookmarkEnd w:id="1504"/>
      <w:bookmarkEnd w:id="1505"/>
      <w:bookmarkEnd w:id="1506"/>
      <w:bookmarkEnd w:id="1507"/>
    </w:p>
    <w:p w:rsidR="00BF2CE3" w:rsidRDefault="00EF4059">
      <w:pPr>
        <w:pStyle w:val="ae"/>
        <w:spacing w:before="156" w:after="156"/>
        <w:rPr>
          <w:rFonts w:ascii="Times New Roman"/>
        </w:rPr>
      </w:pPr>
      <w:bookmarkStart w:id="1508" w:name="_Toc13531"/>
      <w:bookmarkStart w:id="1509" w:name="_Toc23397"/>
      <w:bookmarkStart w:id="1510" w:name="_Toc1809"/>
      <w:bookmarkStart w:id="1511" w:name="_Toc13559"/>
      <w:bookmarkStart w:id="1512" w:name="_Toc14605"/>
      <w:bookmarkStart w:id="1513" w:name="_Toc4091"/>
      <w:bookmarkStart w:id="1514" w:name="_Toc4221"/>
      <w:bookmarkStart w:id="1515" w:name="_Toc25873"/>
      <w:bookmarkStart w:id="1516" w:name="_Toc12360"/>
      <w:bookmarkStart w:id="1517" w:name="_Toc18329"/>
      <w:bookmarkStart w:id="1518" w:name="_Toc27865"/>
      <w:bookmarkStart w:id="1519" w:name="_Toc25264"/>
      <w:r>
        <w:rPr>
          <w:rFonts w:ascii="Times New Roman"/>
        </w:rPr>
        <w:t>合格</w:t>
      </w:r>
      <w:bookmarkEnd w:id="1508"/>
      <w:bookmarkEnd w:id="1509"/>
      <w:bookmarkEnd w:id="1510"/>
      <w:bookmarkEnd w:id="1511"/>
      <w:bookmarkEnd w:id="1512"/>
      <w:bookmarkEnd w:id="1513"/>
      <w:bookmarkEnd w:id="1514"/>
      <w:bookmarkEnd w:id="1515"/>
      <w:bookmarkEnd w:id="1516"/>
      <w:bookmarkEnd w:id="1517"/>
      <w:bookmarkEnd w:id="1518"/>
      <w:bookmarkEnd w:id="1519"/>
    </w:p>
    <w:p w:rsidR="00BF2CE3" w:rsidRDefault="00EF4059">
      <w:pPr>
        <w:pStyle w:val="affffff9"/>
        <w:ind w:firstLine="420"/>
        <w:rPr>
          <w:rFonts w:ascii="Times New Roman"/>
        </w:rPr>
      </w:pPr>
      <w:r>
        <w:rPr>
          <w:rFonts w:ascii="Times New Roman" w:hint="eastAsia"/>
        </w:rPr>
        <w:t>鉴定</w:t>
      </w:r>
      <w:r>
        <w:rPr>
          <w:rFonts w:ascii="Times New Roman"/>
        </w:rPr>
        <w:t>检验结果符合</w:t>
      </w:r>
      <w:r>
        <w:rPr>
          <w:rFonts w:ascii="Times New Roman" w:hint="eastAsia"/>
        </w:rPr>
        <w:t>附录</w:t>
      </w:r>
      <w:r>
        <w:rPr>
          <w:rFonts w:ascii="Times New Roman" w:hint="eastAsia"/>
        </w:rPr>
        <w:t>C</w:t>
      </w:r>
      <w:r>
        <w:rPr>
          <w:rFonts w:ascii="Times New Roman"/>
        </w:rPr>
        <w:t>规定时即为合格，</w:t>
      </w:r>
      <w:r>
        <w:rPr>
          <w:rFonts w:hint="eastAsia"/>
        </w:rPr>
        <w:t>应授予鉴定批准，同时采用符合质量一致性要求的常规试验来维持制造厂正常生产过程的质量管控。</w:t>
      </w:r>
    </w:p>
    <w:p w:rsidR="00BF2CE3" w:rsidRDefault="00EF4059">
      <w:pPr>
        <w:pStyle w:val="ae"/>
        <w:spacing w:before="156" w:after="156"/>
        <w:rPr>
          <w:rFonts w:ascii="Times New Roman"/>
        </w:rPr>
      </w:pPr>
      <w:bookmarkStart w:id="1520" w:name="_Toc19538"/>
      <w:bookmarkStart w:id="1521" w:name="_Toc17897"/>
      <w:bookmarkStart w:id="1522" w:name="_Toc10451"/>
      <w:bookmarkStart w:id="1523" w:name="_Toc5877"/>
      <w:bookmarkStart w:id="1524" w:name="_Toc19921"/>
      <w:bookmarkStart w:id="1525" w:name="_Toc29941"/>
      <w:bookmarkStart w:id="1526" w:name="_Toc25696"/>
      <w:bookmarkStart w:id="1527" w:name="_Toc22090"/>
      <w:bookmarkStart w:id="1528" w:name="_Toc31626"/>
      <w:bookmarkStart w:id="1529" w:name="_Toc8912"/>
      <w:bookmarkStart w:id="1530" w:name="_Toc15201"/>
      <w:bookmarkStart w:id="1531" w:name="_Toc30457"/>
      <w:r>
        <w:rPr>
          <w:rFonts w:ascii="Times New Roman"/>
        </w:rPr>
        <w:t>失效</w:t>
      </w:r>
      <w:bookmarkEnd w:id="1520"/>
      <w:bookmarkEnd w:id="1521"/>
      <w:bookmarkEnd w:id="1522"/>
      <w:bookmarkEnd w:id="1523"/>
      <w:bookmarkEnd w:id="1524"/>
      <w:bookmarkEnd w:id="1525"/>
      <w:bookmarkEnd w:id="1526"/>
      <w:bookmarkEnd w:id="1527"/>
      <w:bookmarkEnd w:id="1528"/>
      <w:bookmarkEnd w:id="1529"/>
      <w:bookmarkEnd w:id="1530"/>
      <w:bookmarkEnd w:id="1531"/>
    </w:p>
    <w:p w:rsidR="00BF2CE3" w:rsidRDefault="00EF4059">
      <w:pPr>
        <w:pStyle w:val="affffff9"/>
        <w:ind w:firstLine="420"/>
      </w:pPr>
      <w:r>
        <w:rPr>
          <w:rFonts w:ascii="Times New Roman" w:hint="eastAsia"/>
        </w:rPr>
        <w:t>鉴定</w:t>
      </w:r>
      <w:r>
        <w:rPr>
          <w:rFonts w:ascii="Times New Roman"/>
        </w:rPr>
        <w:t>检验结果不符合</w:t>
      </w:r>
      <w:r>
        <w:rPr>
          <w:rFonts w:ascii="Times New Roman" w:hint="eastAsia"/>
        </w:rPr>
        <w:t>附录</w:t>
      </w:r>
      <w:r>
        <w:rPr>
          <w:rFonts w:ascii="Times New Roman" w:hint="eastAsia"/>
        </w:rPr>
        <w:t>C</w:t>
      </w:r>
      <w:r>
        <w:rPr>
          <w:rFonts w:ascii="Times New Roman"/>
        </w:rPr>
        <w:t>某一项（或以上）要求即判为失效，制造者应针对失效模式、失效原因、失效机理进行分析，并提出纠正措施。</w:t>
      </w:r>
    </w:p>
    <w:p w:rsidR="00BF2CE3" w:rsidRDefault="00EF4059">
      <w:pPr>
        <w:pStyle w:val="ab"/>
        <w:spacing w:before="312" w:after="312"/>
        <w:rPr>
          <w:rFonts w:ascii="Times New Roman"/>
        </w:rPr>
      </w:pPr>
      <w:bookmarkStart w:id="1532" w:name="_Toc19721"/>
      <w:bookmarkStart w:id="1533" w:name="_Toc14268"/>
      <w:bookmarkStart w:id="1534" w:name="_Toc178088863"/>
      <w:bookmarkStart w:id="1535" w:name="_Toc17542"/>
      <w:bookmarkStart w:id="1536" w:name="_Toc24335"/>
      <w:bookmarkStart w:id="1537" w:name="_Toc11319"/>
      <w:bookmarkStart w:id="1538" w:name="_Toc135"/>
      <w:bookmarkStart w:id="1539" w:name="_Toc13162"/>
      <w:bookmarkStart w:id="1540" w:name="_Toc30304"/>
      <w:bookmarkStart w:id="1541" w:name="_Toc11714"/>
      <w:bookmarkStart w:id="1542" w:name="_Toc30155"/>
      <w:bookmarkStart w:id="1543" w:name="_Toc132277582"/>
      <w:bookmarkStart w:id="1544" w:name="_Toc17561"/>
      <w:bookmarkStart w:id="1545" w:name="_Toc21333"/>
      <w:bookmarkStart w:id="1546" w:name="_Toc32155"/>
      <w:bookmarkStart w:id="1547" w:name="_Toc14734"/>
      <w:bookmarkStart w:id="1548" w:name="_Toc817"/>
      <w:bookmarkStart w:id="1549" w:name="_Toc112405357"/>
      <w:bookmarkStart w:id="1550" w:name="_Toc13869"/>
      <w:bookmarkStart w:id="1551" w:name="_Toc29287"/>
      <w:bookmarkStart w:id="1552" w:name="_Toc6212"/>
      <w:bookmarkStart w:id="1553" w:name="_Toc112678223"/>
      <w:bookmarkStart w:id="1554" w:name="_Toc29373"/>
      <w:bookmarkStart w:id="1555" w:name="_Toc13788"/>
      <w:bookmarkStart w:id="1556" w:name="_Toc11128"/>
      <w:bookmarkStart w:id="1557" w:name="_Toc22280"/>
      <w:bookmarkStart w:id="1558" w:name="_Toc17062"/>
      <w:bookmarkStart w:id="1559" w:name="_Toc16031"/>
      <w:bookmarkStart w:id="1560" w:name="_Toc112677718"/>
      <w:bookmarkStart w:id="1561" w:name="_Toc9699"/>
      <w:bookmarkStart w:id="1562" w:name="_Toc26469"/>
      <w:bookmarkStart w:id="1563" w:name="_Toc17252"/>
      <w:bookmarkStart w:id="1564" w:name="_Toc19656"/>
      <w:bookmarkStart w:id="1565" w:name="_Toc112679429"/>
      <w:bookmarkStart w:id="1566" w:name="_Toc9725"/>
      <w:bookmarkStart w:id="1567" w:name="_Toc13024"/>
      <w:bookmarkStart w:id="1568" w:name="_Toc19581"/>
      <w:bookmarkStart w:id="1569" w:name="_Toc10917"/>
      <w:bookmarkStart w:id="1570" w:name="_Toc23100"/>
      <w:bookmarkStart w:id="1571" w:name="_Toc30648"/>
      <w:bookmarkStart w:id="1572" w:name="_Toc17428"/>
      <w:bookmarkStart w:id="1573" w:name="_Toc180508837"/>
      <w:bookmarkStart w:id="1574" w:name="_Toc180509296"/>
      <w:bookmarkStart w:id="1575" w:name="_Toc180509387"/>
      <w:bookmarkEnd w:id="1363"/>
      <w:bookmarkEnd w:id="1364"/>
      <w:bookmarkEnd w:id="1365"/>
      <w:bookmarkEnd w:id="1366"/>
      <w:bookmarkEnd w:id="1367"/>
      <w:bookmarkEnd w:id="1368"/>
      <w:r>
        <w:rPr>
          <w:rFonts w:ascii="Times New Roman"/>
        </w:rPr>
        <w:t>标志、包装、运输和储存</w:t>
      </w:r>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p>
    <w:p w:rsidR="00BF2CE3" w:rsidRDefault="00EF4059">
      <w:pPr>
        <w:pStyle w:val="ac"/>
        <w:spacing w:before="156" w:after="156"/>
        <w:rPr>
          <w:rFonts w:ascii="Times New Roman"/>
        </w:rPr>
      </w:pPr>
      <w:bookmarkStart w:id="1576" w:name="_Toc112405358"/>
      <w:bookmarkStart w:id="1577" w:name="_Toc14405"/>
      <w:bookmarkStart w:id="1578" w:name="_Toc4804"/>
      <w:bookmarkStart w:id="1579" w:name="_Toc13883"/>
      <w:bookmarkStart w:id="1580" w:name="_Toc30163"/>
      <w:bookmarkStart w:id="1581" w:name="_Toc13520"/>
      <w:bookmarkStart w:id="1582" w:name="_Toc15875"/>
      <w:bookmarkStart w:id="1583" w:name="_Toc9143"/>
      <w:bookmarkStart w:id="1584" w:name="_Toc32264"/>
      <w:bookmarkStart w:id="1585" w:name="_Toc31891"/>
      <w:bookmarkStart w:id="1586" w:name="_Toc12635"/>
      <w:bookmarkStart w:id="1587" w:name="_Toc13083"/>
      <w:bookmarkStart w:id="1588" w:name="_Toc24058"/>
      <w:bookmarkStart w:id="1589" w:name="_Toc112679430"/>
      <w:bookmarkStart w:id="1590" w:name="_Toc32623"/>
      <w:bookmarkStart w:id="1591" w:name="_Toc112678224"/>
      <w:bookmarkStart w:id="1592" w:name="_Toc17237"/>
      <w:bookmarkStart w:id="1593" w:name="_Toc13121"/>
      <w:bookmarkStart w:id="1594" w:name="_Toc27222"/>
      <w:bookmarkStart w:id="1595" w:name="_Toc178088864"/>
      <w:bookmarkStart w:id="1596" w:name="_Toc112677719"/>
      <w:bookmarkStart w:id="1597" w:name="_Toc11762"/>
      <w:bookmarkStart w:id="1598" w:name="_Toc21743"/>
      <w:bookmarkStart w:id="1599" w:name="_Toc781"/>
      <w:bookmarkStart w:id="1600" w:name="_Toc642"/>
      <w:bookmarkStart w:id="1601" w:name="_Toc29238"/>
      <w:bookmarkStart w:id="1602" w:name="_Toc14920"/>
      <w:bookmarkStart w:id="1603" w:name="_Toc20817"/>
      <w:bookmarkStart w:id="1604" w:name="_Toc26566"/>
      <w:bookmarkStart w:id="1605" w:name="_Toc15922"/>
      <w:bookmarkStart w:id="1606" w:name="_Toc132277583"/>
      <w:bookmarkStart w:id="1607" w:name="_Toc32629"/>
      <w:bookmarkStart w:id="1608" w:name="_Toc1723"/>
      <w:bookmarkStart w:id="1609" w:name="_Toc25995"/>
      <w:bookmarkStart w:id="1610" w:name="_Toc6034"/>
      <w:bookmarkStart w:id="1611" w:name="_Toc180508838"/>
      <w:bookmarkStart w:id="1612" w:name="_Toc180509297"/>
      <w:bookmarkStart w:id="1613" w:name="_Toc180509388"/>
      <w:r>
        <w:rPr>
          <w:rFonts w:ascii="Times New Roman"/>
        </w:rPr>
        <w:t>标志</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p>
    <w:p w:rsidR="00BF2CE3" w:rsidRDefault="00EF4059">
      <w:pPr>
        <w:pStyle w:val="affffff9"/>
        <w:ind w:firstLine="420"/>
      </w:pPr>
      <w:r>
        <w:t>在外</w:t>
      </w:r>
      <w:r>
        <w:rPr>
          <w:rFonts w:hint="eastAsia"/>
        </w:rPr>
        <w:t>包装</w:t>
      </w:r>
      <w:r>
        <w:t>箱上的标志应有完整的产品名称、数量、制造日期和商标。</w:t>
      </w:r>
    </w:p>
    <w:p w:rsidR="00BF2CE3" w:rsidRDefault="00EF4059">
      <w:pPr>
        <w:pStyle w:val="ac"/>
        <w:spacing w:before="156" w:after="156"/>
        <w:rPr>
          <w:rFonts w:ascii="Times New Roman"/>
        </w:rPr>
      </w:pPr>
      <w:bookmarkStart w:id="1614" w:name="_Toc28884"/>
      <w:bookmarkStart w:id="1615" w:name="_Toc23122"/>
      <w:bookmarkStart w:id="1616" w:name="_Toc13317"/>
      <w:bookmarkStart w:id="1617" w:name="_Toc22095"/>
      <w:bookmarkStart w:id="1618" w:name="_Toc31388"/>
      <w:bookmarkStart w:id="1619" w:name="_Toc12289"/>
      <w:bookmarkStart w:id="1620" w:name="_Toc23106"/>
      <w:bookmarkStart w:id="1621" w:name="_Toc3066"/>
      <w:bookmarkStart w:id="1622" w:name="_Toc112679431"/>
      <w:bookmarkStart w:id="1623" w:name="_Toc2743"/>
      <w:bookmarkStart w:id="1624" w:name="_Toc112405359"/>
      <w:bookmarkStart w:id="1625" w:name="_Toc28391"/>
      <w:bookmarkStart w:id="1626" w:name="_Toc112678225"/>
      <w:bookmarkStart w:id="1627" w:name="_Toc23503"/>
      <w:bookmarkStart w:id="1628" w:name="_Toc11495"/>
      <w:bookmarkStart w:id="1629" w:name="_Toc21280"/>
      <w:bookmarkStart w:id="1630" w:name="_Toc20878"/>
      <w:bookmarkStart w:id="1631" w:name="_Toc12363"/>
      <w:bookmarkStart w:id="1632" w:name="_Toc17581"/>
      <w:bookmarkStart w:id="1633" w:name="_Toc30051"/>
      <w:bookmarkStart w:id="1634" w:name="_Toc2224"/>
      <w:bookmarkStart w:id="1635" w:name="_Toc926"/>
      <w:bookmarkStart w:id="1636" w:name="_Toc112677720"/>
      <w:bookmarkStart w:id="1637" w:name="_Toc889"/>
      <w:bookmarkStart w:id="1638" w:name="_Toc23517"/>
      <w:bookmarkStart w:id="1639" w:name="_Toc132277584"/>
      <w:bookmarkStart w:id="1640" w:name="_Toc17080"/>
      <w:bookmarkStart w:id="1641" w:name="_Toc23110"/>
      <w:bookmarkStart w:id="1642" w:name="_Toc17712"/>
      <w:bookmarkStart w:id="1643" w:name="_Toc31273"/>
      <w:bookmarkStart w:id="1644" w:name="_Toc25827"/>
      <w:bookmarkStart w:id="1645" w:name="_Toc178088865"/>
      <w:bookmarkStart w:id="1646" w:name="_Toc27410"/>
      <w:bookmarkStart w:id="1647" w:name="_Toc8750"/>
      <w:bookmarkStart w:id="1648" w:name="_Toc5394"/>
      <w:bookmarkStart w:id="1649" w:name="_Toc180508839"/>
      <w:bookmarkStart w:id="1650" w:name="_Toc180509298"/>
      <w:bookmarkStart w:id="1651" w:name="_Toc180509389"/>
      <w:r>
        <w:rPr>
          <w:rFonts w:ascii="Times New Roman"/>
        </w:rPr>
        <w:t>包装</w:t>
      </w:r>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p>
    <w:p w:rsidR="00BF2CE3" w:rsidRDefault="00EF4059">
      <w:pPr>
        <w:pStyle w:val="ad"/>
        <w:spacing w:before="156" w:after="156"/>
      </w:pPr>
      <w:bookmarkStart w:id="1652" w:name="_Toc640"/>
      <w:bookmarkStart w:id="1653" w:name="_Toc5532"/>
      <w:bookmarkStart w:id="1654" w:name="_Toc180509299"/>
      <w:bookmarkStart w:id="1655" w:name="_Toc17639"/>
      <w:bookmarkStart w:id="1656" w:name="_Toc16905"/>
      <w:r>
        <w:rPr>
          <w:rFonts w:hint="eastAsia"/>
        </w:rPr>
        <w:t>包装设计标准</w:t>
      </w:r>
      <w:bookmarkEnd w:id="1652"/>
      <w:bookmarkEnd w:id="1653"/>
      <w:bookmarkEnd w:id="1654"/>
    </w:p>
    <w:p w:rsidR="00BF2CE3" w:rsidRDefault="00EF4059">
      <w:pPr>
        <w:pStyle w:val="affffff9"/>
        <w:ind w:firstLine="420"/>
        <w:rPr>
          <w:rFonts w:hAnsi="宋体" w:cs="宋体"/>
        </w:rPr>
      </w:pPr>
      <w:r>
        <w:rPr>
          <w:rFonts w:ascii="Times New Roman"/>
        </w:rPr>
        <w:t>包装设计按照跌落实验标准</w:t>
      </w:r>
      <w:r>
        <w:rPr>
          <w:rFonts w:ascii="Times New Roman"/>
        </w:rPr>
        <w:t>GB/T 2423.7-2018</w:t>
      </w:r>
      <w:r>
        <w:rPr>
          <w:rFonts w:ascii="Times New Roman"/>
        </w:rPr>
        <w:t>，包装验证需要通过跌落实验，具体包装规范以制造厂家产品规格书为准。包装跌落的产品质量与跌落高度的对应关系见表</w:t>
      </w:r>
      <w:r>
        <w:rPr>
          <w:rFonts w:ascii="Times New Roman"/>
        </w:rPr>
        <w:t>3</w:t>
      </w:r>
      <w:r>
        <w:rPr>
          <w:rFonts w:ascii="Times New Roman"/>
        </w:rPr>
        <w:t>和表</w:t>
      </w:r>
      <w:r>
        <w:rPr>
          <w:rFonts w:ascii="Times New Roman"/>
        </w:rPr>
        <w:t>4</w:t>
      </w:r>
      <w:r>
        <w:rPr>
          <w:rFonts w:hint="eastAsia"/>
        </w:rPr>
        <w:t>：</w:t>
      </w:r>
      <w:bookmarkEnd w:id="1655"/>
      <w:bookmarkEnd w:id="1656"/>
    </w:p>
    <w:p w:rsidR="00BF2CE3" w:rsidRDefault="00EF4059">
      <w:pPr>
        <w:pStyle w:val="a7"/>
        <w:spacing w:before="156" w:after="156"/>
      </w:pPr>
      <w:bookmarkStart w:id="1657" w:name="_Toc26324"/>
      <w:bookmarkStart w:id="1658" w:name="_Toc178091768"/>
      <w:bookmarkStart w:id="1659" w:name="_Toc11059"/>
      <w:bookmarkStart w:id="1660" w:name="_Toc1440"/>
      <w:bookmarkStart w:id="1661" w:name="_Toc7585"/>
      <w:bookmarkStart w:id="1662" w:name="_Toc180509313"/>
      <w:bookmarkStart w:id="1663" w:name="_Toc180509399"/>
      <w:r>
        <w:rPr>
          <w:rFonts w:hint="eastAsia"/>
        </w:rPr>
        <w:t>30公斤以下包装产品的下落高度和方向</w:t>
      </w:r>
      <w:bookmarkEnd w:id="1657"/>
      <w:bookmarkEnd w:id="1658"/>
      <w:bookmarkEnd w:id="1659"/>
      <w:bookmarkEnd w:id="1660"/>
      <w:bookmarkEnd w:id="1661"/>
      <w:bookmarkEnd w:id="1662"/>
      <w:bookmarkEnd w:id="1663"/>
    </w:p>
    <w:tbl>
      <w:tblPr>
        <w:tblStyle w:val="afffffd"/>
        <w:tblW w:w="957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tblPr>
      <w:tblGrid>
        <w:gridCol w:w="1914"/>
        <w:gridCol w:w="1914"/>
        <w:gridCol w:w="1914"/>
        <w:gridCol w:w="1914"/>
        <w:gridCol w:w="1915"/>
      </w:tblGrid>
      <w:tr w:rsidR="00BF2CE3">
        <w:tc>
          <w:tcPr>
            <w:tcW w:w="1914" w:type="dxa"/>
            <w:vMerge w:val="restart"/>
            <w:tcBorders>
              <w:top w:val="single" w:sz="8" w:space="0" w:color="auto"/>
              <w:bottom w:val="single" w:sz="4" w:space="0" w:color="auto"/>
              <w:right w:val="single" w:sz="4" w:space="0" w:color="auto"/>
            </w:tcBorders>
          </w:tcPr>
          <w:p w:rsidR="00BF2CE3" w:rsidRDefault="00EF4059">
            <w:pPr>
              <w:pStyle w:val="affffff9"/>
              <w:ind w:firstLineChars="0" w:firstLine="0"/>
              <w:rPr>
                <w:rFonts w:ascii="Times New Roman"/>
                <w:sz w:val="18"/>
              </w:rPr>
            </w:pPr>
            <w:r>
              <w:rPr>
                <w:rFonts w:ascii="Times New Roman"/>
                <w:sz w:val="18"/>
              </w:rPr>
              <w:t>包装产品质量</w:t>
            </w:r>
            <w:r>
              <w:rPr>
                <w:rFonts w:ascii="Times New Roman"/>
                <w:sz w:val="18"/>
              </w:rPr>
              <w:t>,m</w:t>
            </w:r>
          </w:p>
          <w:p w:rsidR="00BF2CE3" w:rsidRDefault="00EF4059">
            <w:pPr>
              <w:pStyle w:val="affffff9"/>
              <w:ind w:firstLine="360"/>
              <w:rPr>
                <w:rFonts w:ascii="Times New Roman"/>
                <w:sz w:val="18"/>
              </w:rPr>
            </w:pPr>
            <w:r>
              <w:rPr>
                <w:rFonts w:ascii="Times New Roman"/>
                <w:sz w:val="18"/>
              </w:rPr>
              <w:t>Kg</w:t>
            </w:r>
          </w:p>
        </w:tc>
        <w:tc>
          <w:tcPr>
            <w:tcW w:w="7657" w:type="dxa"/>
            <w:gridSpan w:val="4"/>
            <w:tcBorders>
              <w:top w:val="single" w:sz="8" w:space="0" w:color="auto"/>
              <w:left w:val="single" w:sz="4" w:space="0" w:color="auto"/>
              <w:bottom w:val="single" w:sz="4" w:space="0" w:color="auto"/>
            </w:tcBorders>
          </w:tcPr>
          <w:p w:rsidR="00BF2CE3" w:rsidRDefault="00EF4059">
            <w:pPr>
              <w:pStyle w:val="affffff9"/>
              <w:ind w:firstLine="360"/>
              <w:jc w:val="center"/>
              <w:rPr>
                <w:rFonts w:ascii="Times New Roman"/>
                <w:sz w:val="18"/>
              </w:rPr>
            </w:pPr>
            <w:r>
              <w:rPr>
                <w:rFonts w:ascii="Times New Roman"/>
                <w:sz w:val="18"/>
              </w:rPr>
              <w:t>跌落高度，</w:t>
            </w:r>
            <w:r>
              <w:rPr>
                <w:rFonts w:ascii="Times New Roman"/>
                <w:sz w:val="18"/>
              </w:rPr>
              <w:t>mm</w:t>
            </w:r>
          </w:p>
        </w:tc>
      </w:tr>
      <w:tr w:rsidR="00BF2CE3">
        <w:tc>
          <w:tcPr>
            <w:tcW w:w="1914" w:type="dxa"/>
            <w:vMerge/>
            <w:tcBorders>
              <w:top w:val="single" w:sz="4" w:space="0" w:color="auto"/>
              <w:bottom w:val="single" w:sz="8" w:space="0" w:color="auto"/>
              <w:right w:val="single" w:sz="4" w:space="0" w:color="auto"/>
            </w:tcBorders>
          </w:tcPr>
          <w:p w:rsidR="00BF2CE3" w:rsidRDefault="00BF2CE3">
            <w:pPr>
              <w:pStyle w:val="affffff9"/>
              <w:ind w:firstLine="360"/>
              <w:rPr>
                <w:rFonts w:ascii="Times New Roman"/>
                <w:sz w:val="18"/>
              </w:rPr>
            </w:pPr>
          </w:p>
        </w:tc>
        <w:tc>
          <w:tcPr>
            <w:tcW w:w="1914" w:type="dxa"/>
            <w:tcBorders>
              <w:top w:val="single" w:sz="4" w:space="0" w:color="auto"/>
              <w:left w:val="single" w:sz="4" w:space="0" w:color="auto"/>
              <w:bottom w:val="single" w:sz="8" w:space="0" w:color="auto"/>
              <w:right w:val="single" w:sz="4" w:space="0" w:color="auto"/>
            </w:tcBorders>
          </w:tcPr>
          <w:p w:rsidR="00BF2CE3" w:rsidRDefault="00EF4059">
            <w:pPr>
              <w:pStyle w:val="affffff9"/>
              <w:ind w:firstLine="360"/>
              <w:rPr>
                <w:rFonts w:ascii="Times New Roman"/>
                <w:sz w:val="18"/>
              </w:rPr>
            </w:pPr>
            <w:r>
              <w:rPr>
                <w:rFonts w:ascii="Times New Roman"/>
                <w:sz w:val="18"/>
              </w:rPr>
              <w:t>等级</w:t>
            </w:r>
            <w:r>
              <w:rPr>
                <w:rFonts w:ascii="Times New Roman"/>
                <w:sz w:val="18"/>
              </w:rPr>
              <w:t>1</w:t>
            </w:r>
          </w:p>
        </w:tc>
        <w:tc>
          <w:tcPr>
            <w:tcW w:w="1914" w:type="dxa"/>
            <w:tcBorders>
              <w:top w:val="single" w:sz="4" w:space="0" w:color="auto"/>
              <w:left w:val="single" w:sz="4" w:space="0" w:color="auto"/>
              <w:bottom w:val="single" w:sz="8" w:space="0" w:color="auto"/>
              <w:right w:val="single" w:sz="4" w:space="0" w:color="auto"/>
            </w:tcBorders>
          </w:tcPr>
          <w:p w:rsidR="00BF2CE3" w:rsidRDefault="00EF4059">
            <w:pPr>
              <w:pStyle w:val="affffff9"/>
              <w:ind w:firstLine="360"/>
              <w:rPr>
                <w:rFonts w:ascii="Times New Roman"/>
                <w:sz w:val="18"/>
              </w:rPr>
            </w:pPr>
            <w:r>
              <w:rPr>
                <w:rFonts w:ascii="Times New Roman"/>
                <w:sz w:val="18"/>
              </w:rPr>
              <w:t>等级</w:t>
            </w:r>
            <w:r>
              <w:rPr>
                <w:rFonts w:ascii="Times New Roman"/>
                <w:sz w:val="18"/>
              </w:rPr>
              <w:t>2</w:t>
            </w:r>
          </w:p>
        </w:tc>
        <w:tc>
          <w:tcPr>
            <w:tcW w:w="1914" w:type="dxa"/>
            <w:tcBorders>
              <w:top w:val="single" w:sz="4" w:space="0" w:color="auto"/>
              <w:left w:val="single" w:sz="4" w:space="0" w:color="auto"/>
              <w:bottom w:val="single" w:sz="8" w:space="0" w:color="auto"/>
              <w:right w:val="single" w:sz="4" w:space="0" w:color="auto"/>
            </w:tcBorders>
          </w:tcPr>
          <w:p w:rsidR="00BF2CE3" w:rsidRDefault="00EF4059">
            <w:pPr>
              <w:pStyle w:val="affffff9"/>
              <w:ind w:firstLine="360"/>
              <w:rPr>
                <w:rFonts w:ascii="Times New Roman"/>
                <w:sz w:val="18"/>
              </w:rPr>
            </w:pPr>
            <w:r>
              <w:rPr>
                <w:rFonts w:ascii="Times New Roman"/>
                <w:sz w:val="18"/>
              </w:rPr>
              <w:t>等级</w:t>
            </w:r>
            <w:r>
              <w:rPr>
                <w:rFonts w:ascii="Times New Roman"/>
                <w:sz w:val="18"/>
              </w:rPr>
              <w:t>3</w:t>
            </w:r>
          </w:p>
        </w:tc>
        <w:tc>
          <w:tcPr>
            <w:tcW w:w="1915" w:type="dxa"/>
            <w:tcBorders>
              <w:top w:val="single" w:sz="4" w:space="0" w:color="auto"/>
              <w:left w:val="single" w:sz="4" w:space="0" w:color="auto"/>
              <w:bottom w:val="single" w:sz="8" w:space="0" w:color="auto"/>
            </w:tcBorders>
          </w:tcPr>
          <w:p w:rsidR="00BF2CE3" w:rsidRDefault="00EF4059">
            <w:pPr>
              <w:pStyle w:val="affffff9"/>
              <w:ind w:firstLine="360"/>
              <w:rPr>
                <w:rFonts w:ascii="Times New Roman"/>
                <w:sz w:val="18"/>
              </w:rPr>
            </w:pPr>
            <w:r>
              <w:rPr>
                <w:rFonts w:ascii="Times New Roman"/>
                <w:sz w:val="18"/>
              </w:rPr>
              <w:t>等级</w:t>
            </w:r>
            <w:r>
              <w:rPr>
                <w:rFonts w:ascii="Times New Roman"/>
                <w:sz w:val="18"/>
              </w:rPr>
              <w:t>4</w:t>
            </w:r>
          </w:p>
        </w:tc>
      </w:tr>
      <w:tr w:rsidR="00BF2CE3">
        <w:tc>
          <w:tcPr>
            <w:tcW w:w="1914" w:type="dxa"/>
            <w:tcBorders>
              <w:top w:val="single" w:sz="8" w:space="0" w:color="auto"/>
              <w:bottom w:val="single" w:sz="4" w:space="0" w:color="auto"/>
              <w:right w:val="single" w:sz="4" w:space="0" w:color="auto"/>
            </w:tcBorders>
          </w:tcPr>
          <w:p w:rsidR="00BF2CE3" w:rsidRDefault="00EF4059">
            <w:pPr>
              <w:pStyle w:val="affffff9"/>
              <w:ind w:firstLine="360"/>
              <w:rPr>
                <w:rFonts w:ascii="Times New Roman"/>
                <w:sz w:val="18"/>
              </w:rPr>
            </w:pPr>
            <w:r>
              <w:rPr>
                <w:rFonts w:ascii="Times New Roman"/>
                <w:sz w:val="18"/>
              </w:rPr>
              <w:t>0 &lt; m ≤ 10</w:t>
            </w:r>
          </w:p>
        </w:tc>
        <w:tc>
          <w:tcPr>
            <w:tcW w:w="1914" w:type="dxa"/>
            <w:tcBorders>
              <w:top w:val="single" w:sz="8" w:space="0" w:color="auto"/>
              <w:left w:val="single" w:sz="4" w:space="0" w:color="auto"/>
              <w:bottom w:val="single" w:sz="4" w:space="0" w:color="auto"/>
              <w:right w:val="single" w:sz="4" w:space="0" w:color="auto"/>
            </w:tcBorders>
          </w:tcPr>
          <w:p w:rsidR="00BF2CE3" w:rsidRDefault="00EF4059">
            <w:pPr>
              <w:pStyle w:val="affffff9"/>
              <w:ind w:firstLine="360"/>
              <w:rPr>
                <w:rFonts w:ascii="Times New Roman"/>
                <w:sz w:val="18"/>
              </w:rPr>
            </w:pPr>
            <w:r>
              <w:rPr>
                <w:rFonts w:ascii="Times New Roman"/>
                <w:sz w:val="18"/>
              </w:rPr>
              <w:t>1000</w:t>
            </w:r>
          </w:p>
        </w:tc>
        <w:tc>
          <w:tcPr>
            <w:tcW w:w="1914" w:type="dxa"/>
            <w:tcBorders>
              <w:top w:val="single" w:sz="8" w:space="0" w:color="auto"/>
              <w:left w:val="single" w:sz="4" w:space="0" w:color="auto"/>
              <w:bottom w:val="single" w:sz="4" w:space="0" w:color="auto"/>
              <w:right w:val="single" w:sz="4" w:space="0" w:color="auto"/>
            </w:tcBorders>
          </w:tcPr>
          <w:p w:rsidR="00BF2CE3" w:rsidRDefault="00EF4059">
            <w:pPr>
              <w:pStyle w:val="affffff9"/>
              <w:ind w:firstLine="360"/>
              <w:rPr>
                <w:rFonts w:ascii="Times New Roman"/>
                <w:sz w:val="18"/>
              </w:rPr>
            </w:pPr>
            <w:r>
              <w:rPr>
                <w:rFonts w:ascii="Times New Roman"/>
                <w:sz w:val="18"/>
              </w:rPr>
              <w:t>800</w:t>
            </w:r>
          </w:p>
        </w:tc>
        <w:tc>
          <w:tcPr>
            <w:tcW w:w="1914" w:type="dxa"/>
            <w:tcBorders>
              <w:top w:val="single" w:sz="8" w:space="0" w:color="auto"/>
              <w:left w:val="single" w:sz="4" w:space="0" w:color="auto"/>
              <w:bottom w:val="single" w:sz="4" w:space="0" w:color="auto"/>
              <w:right w:val="single" w:sz="4" w:space="0" w:color="auto"/>
            </w:tcBorders>
          </w:tcPr>
          <w:p w:rsidR="00BF2CE3" w:rsidRDefault="00EF4059">
            <w:pPr>
              <w:pStyle w:val="affffff9"/>
              <w:ind w:firstLine="360"/>
              <w:rPr>
                <w:rFonts w:ascii="Times New Roman"/>
                <w:sz w:val="18"/>
              </w:rPr>
            </w:pPr>
            <w:r>
              <w:rPr>
                <w:rFonts w:ascii="Times New Roman"/>
                <w:sz w:val="18"/>
              </w:rPr>
              <w:t>600</w:t>
            </w:r>
          </w:p>
        </w:tc>
        <w:tc>
          <w:tcPr>
            <w:tcW w:w="1915" w:type="dxa"/>
            <w:tcBorders>
              <w:top w:val="single" w:sz="8" w:space="0" w:color="auto"/>
              <w:left w:val="single" w:sz="4" w:space="0" w:color="auto"/>
              <w:bottom w:val="single" w:sz="4" w:space="0" w:color="auto"/>
            </w:tcBorders>
          </w:tcPr>
          <w:p w:rsidR="00BF2CE3" w:rsidRDefault="00EF4059">
            <w:pPr>
              <w:pStyle w:val="affffff9"/>
              <w:ind w:firstLine="360"/>
              <w:rPr>
                <w:rFonts w:ascii="Times New Roman"/>
                <w:sz w:val="18"/>
              </w:rPr>
            </w:pPr>
            <w:r>
              <w:rPr>
                <w:rFonts w:ascii="Times New Roman"/>
                <w:sz w:val="18"/>
              </w:rPr>
              <w:t>400</w:t>
            </w:r>
          </w:p>
        </w:tc>
      </w:tr>
      <w:tr w:rsidR="00BF2CE3">
        <w:tc>
          <w:tcPr>
            <w:tcW w:w="1914" w:type="dxa"/>
            <w:tcBorders>
              <w:top w:val="single" w:sz="4" w:space="0" w:color="auto"/>
              <w:bottom w:val="single" w:sz="4" w:space="0" w:color="auto"/>
              <w:right w:val="single" w:sz="4" w:space="0" w:color="auto"/>
            </w:tcBorders>
          </w:tcPr>
          <w:p w:rsidR="00BF2CE3" w:rsidRDefault="00EF4059">
            <w:pPr>
              <w:pStyle w:val="affffff9"/>
              <w:ind w:firstLine="360"/>
              <w:rPr>
                <w:rFonts w:ascii="Times New Roman"/>
                <w:sz w:val="18"/>
              </w:rPr>
            </w:pPr>
            <w:r>
              <w:rPr>
                <w:rFonts w:ascii="Times New Roman"/>
                <w:sz w:val="18"/>
              </w:rPr>
              <w:t>10 &lt; m ≤ 20</w:t>
            </w:r>
          </w:p>
        </w:tc>
        <w:tc>
          <w:tcPr>
            <w:tcW w:w="1914" w:type="dxa"/>
            <w:tcBorders>
              <w:top w:val="single" w:sz="4" w:space="0" w:color="auto"/>
              <w:left w:val="single" w:sz="4" w:space="0" w:color="auto"/>
              <w:bottom w:val="single" w:sz="4" w:space="0" w:color="auto"/>
              <w:right w:val="single" w:sz="4" w:space="0" w:color="auto"/>
            </w:tcBorders>
          </w:tcPr>
          <w:p w:rsidR="00BF2CE3" w:rsidRDefault="00EF4059">
            <w:pPr>
              <w:pStyle w:val="affffff9"/>
              <w:ind w:firstLine="360"/>
              <w:rPr>
                <w:rFonts w:ascii="Times New Roman"/>
                <w:sz w:val="18"/>
              </w:rPr>
            </w:pPr>
            <w:r>
              <w:rPr>
                <w:rFonts w:ascii="Times New Roman"/>
                <w:sz w:val="18"/>
              </w:rPr>
              <w:t>800</w:t>
            </w:r>
          </w:p>
        </w:tc>
        <w:tc>
          <w:tcPr>
            <w:tcW w:w="1914" w:type="dxa"/>
            <w:tcBorders>
              <w:top w:val="single" w:sz="4" w:space="0" w:color="auto"/>
              <w:left w:val="single" w:sz="4" w:space="0" w:color="auto"/>
              <w:bottom w:val="single" w:sz="4" w:space="0" w:color="auto"/>
              <w:right w:val="single" w:sz="4" w:space="0" w:color="auto"/>
            </w:tcBorders>
          </w:tcPr>
          <w:p w:rsidR="00BF2CE3" w:rsidRDefault="00EF4059">
            <w:pPr>
              <w:pStyle w:val="affffff9"/>
              <w:ind w:firstLine="360"/>
              <w:rPr>
                <w:rFonts w:ascii="Times New Roman"/>
                <w:sz w:val="18"/>
              </w:rPr>
            </w:pPr>
            <w:r>
              <w:rPr>
                <w:rFonts w:ascii="Times New Roman"/>
                <w:sz w:val="18"/>
              </w:rPr>
              <w:t>600</w:t>
            </w:r>
          </w:p>
        </w:tc>
        <w:tc>
          <w:tcPr>
            <w:tcW w:w="1914" w:type="dxa"/>
            <w:tcBorders>
              <w:top w:val="single" w:sz="4" w:space="0" w:color="auto"/>
              <w:left w:val="single" w:sz="4" w:space="0" w:color="auto"/>
              <w:bottom w:val="single" w:sz="4" w:space="0" w:color="auto"/>
              <w:right w:val="single" w:sz="4" w:space="0" w:color="auto"/>
            </w:tcBorders>
          </w:tcPr>
          <w:p w:rsidR="00BF2CE3" w:rsidRDefault="00EF4059">
            <w:pPr>
              <w:pStyle w:val="affffff9"/>
              <w:ind w:firstLine="360"/>
              <w:rPr>
                <w:rFonts w:ascii="Times New Roman"/>
                <w:sz w:val="18"/>
              </w:rPr>
            </w:pPr>
            <w:r>
              <w:rPr>
                <w:rFonts w:ascii="Times New Roman"/>
                <w:sz w:val="18"/>
              </w:rPr>
              <w:t>450</w:t>
            </w:r>
          </w:p>
        </w:tc>
        <w:tc>
          <w:tcPr>
            <w:tcW w:w="1915" w:type="dxa"/>
            <w:tcBorders>
              <w:top w:val="single" w:sz="4" w:space="0" w:color="auto"/>
              <w:left w:val="single" w:sz="4" w:space="0" w:color="auto"/>
              <w:bottom w:val="single" w:sz="4" w:space="0" w:color="auto"/>
            </w:tcBorders>
          </w:tcPr>
          <w:p w:rsidR="00BF2CE3" w:rsidRDefault="00EF4059">
            <w:pPr>
              <w:pStyle w:val="affffff9"/>
              <w:ind w:firstLine="360"/>
              <w:rPr>
                <w:rFonts w:ascii="Times New Roman"/>
                <w:sz w:val="18"/>
              </w:rPr>
            </w:pPr>
            <w:r>
              <w:rPr>
                <w:rFonts w:ascii="Times New Roman"/>
                <w:sz w:val="18"/>
              </w:rPr>
              <w:t>350</w:t>
            </w:r>
          </w:p>
        </w:tc>
      </w:tr>
      <w:tr w:rsidR="00BF2CE3">
        <w:tc>
          <w:tcPr>
            <w:tcW w:w="1914" w:type="dxa"/>
            <w:tcBorders>
              <w:top w:val="single" w:sz="4" w:space="0" w:color="auto"/>
              <w:bottom w:val="single" w:sz="4" w:space="0" w:color="auto"/>
              <w:right w:val="single" w:sz="4" w:space="0" w:color="auto"/>
            </w:tcBorders>
          </w:tcPr>
          <w:p w:rsidR="00BF2CE3" w:rsidRDefault="00EF4059">
            <w:pPr>
              <w:pStyle w:val="affffff9"/>
              <w:ind w:firstLine="360"/>
              <w:rPr>
                <w:rFonts w:ascii="Times New Roman"/>
                <w:sz w:val="18"/>
              </w:rPr>
            </w:pPr>
            <w:r>
              <w:rPr>
                <w:rFonts w:ascii="Times New Roman"/>
                <w:sz w:val="18"/>
              </w:rPr>
              <w:t>20 &lt; m ≤ 30</w:t>
            </w:r>
          </w:p>
        </w:tc>
        <w:tc>
          <w:tcPr>
            <w:tcW w:w="1914" w:type="dxa"/>
            <w:tcBorders>
              <w:top w:val="single" w:sz="4" w:space="0" w:color="auto"/>
              <w:left w:val="single" w:sz="4" w:space="0" w:color="auto"/>
              <w:bottom w:val="single" w:sz="4" w:space="0" w:color="auto"/>
              <w:right w:val="single" w:sz="4" w:space="0" w:color="auto"/>
            </w:tcBorders>
          </w:tcPr>
          <w:p w:rsidR="00BF2CE3" w:rsidRDefault="00EF4059">
            <w:pPr>
              <w:pStyle w:val="affffff9"/>
              <w:ind w:firstLine="360"/>
              <w:rPr>
                <w:rFonts w:ascii="Times New Roman"/>
                <w:sz w:val="18"/>
              </w:rPr>
            </w:pPr>
            <w:r>
              <w:rPr>
                <w:rFonts w:ascii="Times New Roman"/>
                <w:sz w:val="18"/>
              </w:rPr>
              <w:t>600</w:t>
            </w:r>
          </w:p>
        </w:tc>
        <w:tc>
          <w:tcPr>
            <w:tcW w:w="1914" w:type="dxa"/>
            <w:tcBorders>
              <w:top w:val="single" w:sz="4" w:space="0" w:color="auto"/>
              <w:left w:val="single" w:sz="4" w:space="0" w:color="auto"/>
              <w:bottom w:val="single" w:sz="4" w:space="0" w:color="auto"/>
              <w:right w:val="single" w:sz="4" w:space="0" w:color="auto"/>
            </w:tcBorders>
          </w:tcPr>
          <w:p w:rsidR="00BF2CE3" w:rsidRDefault="00EF4059">
            <w:pPr>
              <w:pStyle w:val="affffff9"/>
              <w:ind w:firstLine="360"/>
              <w:rPr>
                <w:rFonts w:ascii="Times New Roman"/>
                <w:sz w:val="18"/>
              </w:rPr>
            </w:pPr>
            <w:r>
              <w:rPr>
                <w:rFonts w:ascii="Times New Roman"/>
                <w:sz w:val="18"/>
              </w:rPr>
              <w:t>450</w:t>
            </w:r>
          </w:p>
        </w:tc>
        <w:tc>
          <w:tcPr>
            <w:tcW w:w="1914" w:type="dxa"/>
            <w:tcBorders>
              <w:top w:val="single" w:sz="4" w:space="0" w:color="auto"/>
              <w:left w:val="single" w:sz="4" w:space="0" w:color="auto"/>
              <w:bottom w:val="single" w:sz="4" w:space="0" w:color="auto"/>
              <w:right w:val="single" w:sz="4" w:space="0" w:color="auto"/>
            </w:tcBorders>
          </w:tcPr>
          <w:p w:rsidR="00BF2CE3" w:rsidRDefault="00EF4059">
            <w:pPr>
              <w:pStyle w:val="affffff9"/>
              <w:ind w:firstLine="360"/>
              <w:rPr>
                <w:rFonts w:ascii="Times New Roman"/>
                <w:sz w:val="18"/>
              </w:rPr>
            </w:pPr>
            <w:r>
              <w:rPr>
                <w:rFonts w:ascii="Times New Roman"/>
                <w:sz w:val="18"/>
              </w:rPr>
              <w:t>300</w:t>
            </w:r>
          </w:p>
        </w:tc>
        <w:tc>
          <w:tcPr>
            <w:tcW w:w="1915" w:type="dxa"/>
            <w:tcBorders>
              <w:top w:val="single" w:sz="4" w:space="0" w:color="auto"/>
              <w:left w:val="single" w:sz="4" w:space="0" w:color="auto"/>
              <w:bottom w:val="single" w:sz="4" w:space="0" w:color="auto"/>
            </w:tcBorders>
          </w:tcPr>
          <w:p w:rsidR="00BF2CE3" w:rsidRDefault="00EF4059">
            <w:pPr>
              <w:pStyle w:val="affffff9"/>
              <w:ind w:firstLine="360"/>
              <w:rPr>
                <w:rFonts w:ascii="Times New Roman"/>
                <w:sz w:val="18"/>
              </w:rPr>
            </w:pPr>
            <w:r>
              <w:rPr>
                <w:rFonts w:ascii="Times New Roman"/>
                <w:sz w:val="18"/>
              </w:rPr>
              <w:t>200</w:t>
            </w:r>
          </w:p>
        </w:tc>
      </w:tr>
      <w:tr w:rsidR="00BF2CE3">
        <w:trPr>
          <w:trHeight w:val="614"/>
        </w:trPr>
        <w:tc>
          <w:tcPr>
            <w:tcW w:w="1914" w:type="dxa"/>
            <w:tcBorders>
              <w:top w:val="single" w:sz="4" w:space="0" w:color="auto"/>
              <w:bottom w:val="single" w:sz="8" w:space="0" w:color="auto"/>
              <w:right w:val="single" w:sz="4" w:space="0" w:color="auto"/>
            </w:tcBorders>
          </w:tcPr>
          <w:p w:rsidR="00BF2CE3" w:rsidRDefault="00EF4059">
            <w:pPr>
              <w:pStyle w:val="affffff9"/>
              <w:ind w:firstLine="360"/>
              <w:rPr>
                <w:rFonts w:ascii="Times New Roman"/>
                <w:sz w:val="18"/>
              </w:rPr>
            </w:pPr>
            <w:r>
              <w:rPr>
                <w:rFonts w:ascii="Times New Roman"/>
                <w:sz w:val="18"/>
              </w:rPr>
              <w:t>跌落方向</w:t>
            </w:r>
            <w:r>
              <w:rPr>
                <w:rFonts w:ascii="Times New Roman"/>
                <w:sz w:val="18"/>
              </w:rPr>
              <w:t>/</w:t>
            </w:r>
          </w:p>
          <w:p w:rsidR="00BF2CE3" w:rsidRDefault="00EF4059">
            <w:pPr>
              <w:pStyle w:val="affffff9"/>
              <w:ind w:firstLine="360"/>
              <w:rPr>
                <w:rFonts w:ascii="Times New Roman"/>
                <w:sz w:val="18"/>
              </w:rPr>
            </w:pPr>
            <w:r>
              <w:rPr>
                <w:rFonts w:ascii="Times New Roman"/>
                <w:sz w:val="18"/>
              </w:rPr>
              <w:t>跌落次数</w:t>
            </w:r>
          </w:p>
        </w:tc>
        <w:tc>
          <w:tcPr>
            <w:tcW w:w="7657" w:type="dxa"/>
            <w:gridSpan w:val="4"/>
            <w:tcBorders>
              <w:top w:val="single" w:sz="4" w:space="0" w:color="auto"/>
              <w:left w:val="single" w:sz="4" w:space="0" w:color="auto"/>
              <w:bottom w:val="single" w:sz="8" w:space="0" w:color="auto"/>
            </w:tcBorders>
          </w:tcPr>
          <w:p w:rsidR="00BF2CE3" w:rsidRDefault="00EF4059">
            <w:pPr>
              <w:pStyle w:val="affffff9"/>
              <w:ind w:firstLineChars="0" w:firstLine="0"/>
              <w:rPr>
                <w:rFonts w:ascii="Times New Roman"/>
                <w:sz w:val="18"/>
              </w:rPr>
            </w:pPr>
            <w:r>
              <w:rPr>
                <w:rFonts w:ascii="Times New Roman"/>
                <w:sz w:val="18"/>
              </w:rPr>
              <w:t>平行六面体包装：</w:t>
            </w:r>
            <w:r>
              <w:rPr>
                <w:rFonts w:ascii="Times New Roman"/>
                <w:sz w:val="18"/>
              </w:rPr>
              <w:t>1</w:t>
            </w:r>
            <w:r>
              <w:rPr>
                <w:rFonts w:ascii="Times New Roman"/>
                <w:sz w:val="18"/>
              </w:rPr>
              <w:t>角，</w:t>
            </w:r>
            <w:r>
              <w:rPr>
                <w:rFonts w:ascii="Times New Roman"/>
                <w:sz w:val="18"/>
              </w:rPr>
              <w:t>3</w:t>
            </w:r>
            <w:r>
              <w:rPr>
                <w:rFonts w:ascii="Times New Roman"/>
                <w:sz w:val="18"/>
              </w:rPr>
              <w:t>边，</w:t>
            </w:r>
            <w:r>
              <w:rPr>
                <w:rFonts w:ascii="Times New Roman"/>
                <w:sz w:val="18"/>
              </w:rPr>
              <w:t>6</w:t>
            </w:r>
            <w:r>
              <w:rPr>
                <w:rFonts w:ascii="Times New Roman"/>
                <w:sz w:val="18"/>
              </w:rPr>
              <w:t>面；</w:t>
            </w:r>
          </w:p>
          <w:p w:rsidR="00BF2CE3" w:rsidRDefault="00EF4059">
            <w:pPr>
              <w:pStyle w:val="affffff9"/>
              <w:ind w:firstLineChars="0" w:firstLine="0"/>
              <w:rPr>
                <w:rFonts w:ascii="Times New Roman"/>
                <w:sz w:val="18"/>
              </w:rPr>
            </w:pPr>
            <w:r>
              <w:rPr>
                <w:rFonts w:ascii="Times New Roman"/>
                <w:sz w:val="18"/>
              </w:rPr>
              <w:t>圆柱形包装：</w:t>
            </w:r>
            <w:r>
              <w:rPr>
                <w:rFonts w:ascii="Times New Roman"/>
                <w:sz w:val="18"/>
              </w:rPr>
              <w:t xml:space="preserve"> 4</w:t>
            </w:r>
            <w:r>
              <w:rPr>
                <w:rFonts w:ascii="Times New Roman"/>
                <w:sz w:val="18"/>
              </w:rPr>
              <w:t>个底角和</w:t>
            </w:r>
            <w:r>
              <w:rPr>
                <w:rFonts w:ascii="Times New Roman"/>
                <w:sz w:val="18"/>
              </w:rPr>
              <w:t>4</w:t>
            </w:r>
            <w:r>
              <w:rPr>
                <w:rFonts w:ascii="Times New Roman"/>
                <w:sz w:val="18"/>
              </w:rPr>
              <w:t>个顶角。</w:t>
            </w:r>
          </w:p>
        </w:tc>
      </w:tr>
    </w:tbl>
    <w:p w:rsidR="00BF2CE3" w:rsidRDefault="00BF2CE3">
      <w:pPr>
        <w:pStyle w:val="affffff9"/>
        <w:ind w:firstLineChars="1000" w:firstLine="2100"/>
        <w:rPr>
          <w:color w:val="0000FF"/>
        </w:rPr>
      </w:pPr>
    </w:p>
    <w:p w:rsidR="00BF2CE3" w:rsidRDefault="00BF2CE3">
      <w:pPr>
        <w:pStyle w:val="affffff9"/>
        <w:ind w:firstLineChars="1000" w:firstLine="2100"/>
        <w:rPr>
          <w:color w:val="0000FF"/>
        </w:rPr>
      </w:pPr>
    </w:p>
    <w:p w:rsidR="00BF2CE3" w:rsidRDefault="00BF2CE3">
      <w:pPr>
        <w:pStyle w:val="affffff9"/>
        <w:ind w:firstLineChars="1000" w:firstLine="2100"/>
        <w:rPr>
          <w:color w:val="0000FF"/>
        </w:rPr>
      </w:pPr>
    </w:p>
    <w:p w:rsidR="00BF2CE3" w:rsidRDefault="00EF4059">
      <w:pPr>
        <w:pStyle w:val="a7"/>
        <w:spacing w:before="156" w:after="156"/>
      </w:pPr>
      <w:bookmarkStart w:id="1664" w:name="_Toc30126"/>
      <w:bookmarkStart w:id="1665" w:name="_Toc12511"/>
      <w:bookmarkStart w:id="1666" w:name="_Toc178091769"/>
      <w:bookmarkStart w:id="1667" w:name="_Toc12382"/>
      <w:bookmarkStart w:id="1668" w:name="_Toc4648"/>
      <w:bookmarkStart w:id="1669" w:name="_Toc180509314"/>
      <w:bookmarkStart w:id="1670" w:name="_Toc180509400"/>
      <w:r>
        <w:rPr>
          <w:rFonts w:hint="eastAsia"/>
        </w:rPr>
        <w:t>超过30公斤包装产品的下落高度和方向</w:t>
      </w:r>
      <w:bookmarkEnd w:id="1664"/>
      <w:bookmarkEnd w:id="1665"/>
      <w:bookmarkEnd w:id="1666"/>
      <w:bookmarkEnd w:id="1667"/>
      <w:bookmarkEnd w:id="1668"/>
      <w:bookmarkEnd w:id="1669"/>
      <w:bookmarkEnd w:id="1670"/>
    </w:p>
    <w:tbl>
      <w:tblPr>
        <w:tblStyle w:val="afffffd"/>
        <w:tblW w:w="957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tblPr>
      <w:tblGrid>
        <w:gridCol w:w="1914"/>
        <w:gridCol w:w="1914"/>
        <w:gridCol w:w="1914"/>
        <w:gridCol w:w="1914"/>
        <w:gridCol w:w="1915"/>
      </w:tblGrid>
      <w:tr w:rsidR="00BF2CE3">
        <w:tc>
          <w:tcPr>
            <w:tcW w:w="1914" w:type="dxa"/>
            <w:vMerge w:val="restart"/>
            <w:tcBorders>
              <w:top w:val="single" w:sz="8" w:space="0" w:color="auto"/>
              <w:bottom w:val="single" w:sz="4" w:space="0" w:color="auto"/>
              <w:right w:val="single" w:sz="4" w:space="0" w:color="auto"/>
            </w:tcBorders>
          </w:tcPr>
          <w:p w:rsidR="00BF2CE3" w:rsidRDefault="00EF4059">
            <w:pPr>
              <w:pStyle w:val="affffff9"/>
              <w:ind w:firstLineChars="0" w:firstLine="0"/>
              <w:rPr>
                <w:rFonts w:ascii="Times New Roman"/>
                <w:sz w:val="18"/>
                <w:szCs w:val="18"/>
              </w:rPr>
            </w:pPr>
            <w:r>
              <w:rPr>
                <w:rFonts w:ascii="Times New Roman"/>
                <w:sz w:val="18"/>
                <w:szCs w:val="18"/>
              </w:rPr>
              <w:lastRenderedPageBreak/>
              <w:t>包装产品质量</w:t>
            </w:r>
            <w:r>
              <w:rPr>
                <w:rFonts w:ascii="Times New Roman"/>
                <w:sz w:val="18"/>
                <w:szCs w:val="18"/>
              </w:rPr>
              <w:t>,m</w:t>
            </w:r>
          </w:p>
          <w:p w:rsidR="00BF2CE3" w:rsidRDefault="00EF4059">
            <w:pPr>
              <w:pStyle w:val="affffff9"/>
              <w:ind w:firstLine="360"/>
              <w:rPr>
                <w:rFonts w:ascii="Times New Roman"/>
                <w:sz w:val="18"/>
                <w:szCs w:val="18"/>
              </w:rPr>
            </w:pPr>
            <w:r>
              <w:rPr>
                <w:rFonts w:ascii="Times New Roman"/>
                <w:sz w:val="18"/>
                <w:szCs w:val="18"/>
              </w:rPr>
              <w:t>Kg</w:t>
            </w:r>
          </w:p>
        </w:tc>
        <w:tc>
          <w:tcPr>
            <w:tcW w:w="7657" w:type="dxa"/>
            <w:gridSpan w:val="4"/>
            <w:tcBorders>
              <w:top w:val="single" w:sz="8" w:space="0" w:color="auto"/>
              <w:left w:val="single" w:sz="4" w:space="0" w:color="auto"/>
              <w:bottom w:val="single" w:sz="4" w:space="0" w:color="auto"/>
            </w:tcBorders>
          </w:tcPr>
          <w:p w:rsidR="00BF2CE3" w:rsidRDefault="00EF4059">
            <w:pPr>
              <w:pStyle w:val="affffff9"/>
              <w:ind w:firstLine="360"/>
              <w:jc w:val="center"/>
              <w:rPr>
                <w:rFonts w:ascii="Times New Roman"/>
                <w:sz w:val="18"/>
                <w:szCs w:val="18"/>
              </w:rPr>
            </w:pPr>
            <w:r>
              <w:rPr>
                <w:rFonts w:ascii="Times New Roman"/>
                <w:sz w:val="18"/>
                <w:szCs w:val="18"/>
              </w:rPr>
              <w:t>跌落高度，</w:t>
            </w:r>
            <w:r>
              <w:rPr>
                <w:rFonts w:ascii="Times New Roman"/>
                <w:sz w:val="18"/>
                <w:szCs w:val="18"/>
              </w:rPr>
              <w:t>mm</w:t>
            </w:r>
          </w:p>
        </w:tc>
      </w:tr>
      <w:tr w:rsidR="00BF2CE3">
        <w:tc>
          <w:tcPr>
            <w:tcW w:w="1914" w:type="dxa"/>
            <w:vMerge/>
            <w:tcBorders>
              <w:top w:val="single" w:sz="4" w:space="0" w:color="auto"/>
              <w:bottom w:val="single" w:sz="8" w:space="0" w:color="auto"/>
              <w:right w:val="single" w:sz="4" w:space="0" w:color="auto"/>
            </w:tcBorders>
          </w:tcPr>
          <w:p w:rsidR="00BF2CE3" w:rsidRDefault="00BF2CE3">
            <w:pPr>
              <w:pStyle w:val="affffff9"/>
              <w:ind w:firstLine="360"/>
              <w:rPr>
                <w:rFonts w:ascii="Times New Roman"/>
                <w:sz w:val="18"/>
                <w:szCs w:val="18"/>
              </w:rPr>
            </w:pPr>
          </w:p>
        </w:tc>
        <w:tc>
          <w:tcPr>
            <w:tcW w:w="1914" w:type="dxa"/>
            <w:tcBorders>
              <w:top w:val="single" w:sz="4" w:space="0" w:color="auto"/>
              <w:left w:val="single" w:sz="4" w:space="0" w:color="auto"/>
              <w:bottom w:val="single" w:sz="8" w:space="0" w:color="auto"/>
              <w:right w:val="single" w:sz="4" w:space="0" w:color="auto"/>
            </w:tcBorders>
          </w:tcPr>
          <w:p w:rsidR="00BF2CE3" w:rsidRDefault="00EF4059">
            <w:pPr>
              <w:pStyle w:val="affffff9"/>
              <w:ind w:firstLine="360"/>
              <w:rPr>
                <w:rFonts w:ascii="Times New Roman"/>
                <w:sz w:val="18"/>
                <w:szCs w:val="18"/>
              </w:rPr>
            </w:pPr>
            <w:r>
              <w:rPr>
                <w:rFonts w:ascii="Times New Roman"/>
                <w:sz w:val="18"/>
                <w:szCs w:val="18"/>
              </w:rPr>
              <w:t>等级</w:t>
            </w:r>
            <w:r>
              <w:rPr>
                <w:rFonts w:ascii="Times New Roman"/>
                <w:sz w:val="18"/>
                <w:szCs w:val="18"/>
              </w:rPr>
              <w:t>1</w:t>
            </w:r>
          </w:p>
        </w:tc>
        <w:tc>
          <w:tcPr>
            <w:tcW w:w="1914" w:type="dxa"/>
            <w:tcBorders>
              <w:top w:val="single" w:sz="4" w:space="0" w:color="auto"/>
              <w:left w:val="single" w:sz="4" w:space="0" w:color="auto"/>
              <w:bottom w:val="single" w:sz="8" w:space="0" w:color="auto"/>
              <w:right w:val="single" w:sz="4" w:space="0" w:color="auto"/>
            </w:tcBorders>
          </w:tcPr>
          <w:p w:rsidR="00BF2CE3" w:rsidRDefault="00EF4059">
            <w:pPr>
              <w:pStyle w:val="affffff9"/>
              <w:ind w:firstLine="360"/>
              <w:rPr>
                <w:rFonts w:ascii="Times New Roman"/>
                <w:sz w:val="18"/>
                <w:szCs w:val="18"/>
              </w:rPr>
            </w:pPr>
            <w:r>
              <w:rPr>
                <w:rFonts w:ascii="Times New Roman"/>
                <w:sz w:val="18"/>
                <w:szCs w:val="18"/>
              </w:rPr>
              <w:t>等级</w:t>
            </w:r>
            <w:r>
              <w:rPr>
                <w:rFonts w:ascii="Times New Roman"/>
                <w:sz w:val="18"/>
                <w:szCs w:val="18"/>
              </w:rPr>
              <w:t>2</w:t>
            </w:r>
          </w:p>
        </w:tc>
        <w:tc>
          <w:tcPr>
            <w:tcW w:w="1914" w:type="dxa"/>
            <w:tcBorders>
              <w:top w:val="single" w:sz="4" w:space="0" w:color="auto"/>
              <w:left w:val="single" w:sz="4" w:space="0" w:color="auto"/>
              <w:bottom w:val="single" w:sz="8" w:space="0" w:color="auto"/>
              <w:right w:val="single" w:sz="4" w:space="0" w:color="auto"/>
            </w:tcBorders>
          </w:tcPr>
          <w:p w:rsidR="00BF2CE3" w:rsidRDefault="00EF4059">
            <w:pPr>
              <w:pStyle w:val="affffff9"/>
              <w:ind w:firstLine="360"/>
              <w:rPr>
                <w:rFonts w:ascii="Times New Roman"/>
                <w:sz w:val="18"/>
                <w:szCs w:val="18"/>
              </w:rPr>
            </w:pPr>
            <w:r>
              <w:rPr>
                <w:rFonts w:ascii="Times New Roman"/>
                <w:sz w:val="18"/>
                <w:szCs w:val="18"/>
              </w:rPr>
              <w:t>等级</w:t>
            </w:r>
            <w:r>
              <w:rPr>
                <w:rFonts w:ascii="Times New Roman"/>
                <w:sz w:val="18"/>
                <w:szCs w:val="18"/>
              </w:rPr>
              <w:t>3</w:t>
            </w:r>
          </w:p>
        </w:tc>
        <w:tc>
          <w:tcPr>
            <w:tcW w:w="1915" w:type="dxa"/>
            <w:tcBorders>
              <w:top w:val="single" w:sz="4" w:space="0" w:color="auto"/>
              <w:left w:val="single" w:sz="4" w:space="0" w:color="auto"/>
              <w:bottom w:val="single" w:sz="8" w:space="0" w:color="auto"/>
            </w:tcBorders>
          </w:tcPr>
          <w:p w:rsidR="00BF2CE3" w:rsidRDefault="00EF4059">
            <w:pPr>
              <w:pStyle w:val="affffff9"/>
              <w:ind w:firstLine="360"/>
              <w:rPr>
                <w:rFonts w:ascii="Times New Roman"/>
                <w:sz w:val="18"/>
                <w:szCs w:val="18"/>
              </w:rPr>
            </w:pPr>
            <w:r>
              <w:rPr>
                <w:rFonts w:ascii="Times New Roman"/>
                <w:sz w:val="18"/>
                <w:szCs w:val="18"/>
              </w:rPr>
              <w:t>等级</w:t>
            </w:r>
            <w:r>
              <w:rPr>
                <w:rFonts w:ascii="Times New Roman"/>
                <w:sz w:val="18"/>
                <w:szCs w:val="18"/>
              </w:rPr>
              <w:t>4</w:t>
            </w:r>
          </w:p>
        </w:tc>
      </w:tr>
      <w:tr w:rsidR="00BF2CE3">
        <w:tc>
          <w:tcPr>
            <w:tcW w:w="1914" w:type="dxa"/>
            <w:tcBorders>
              <w:top w:val="single" w:sz="8" w:space="0" w:color="auto"/>
              <w:bottom w:val="single" w:sz="4" w:space="0" w:color="auto"/>
              <w:right w:val="single" w:sz="4" w:space="0" w:color="auto"/>
            </w:tcBorders>
          </w:tcPr>
          <w:p w:rsidR="00BF2CE3" w:rsidRDefault="00EF4059">
            <w:pPr>
              <w:pStyle w:val="affffff9"/>
              <w:ind w:firstLine="360"/>
              <w:rPr>
                <w:rFonts w:ascii="Times New Roman"/>
                <w:sz w:val="18"/>
                <w:szCs w:val="18"/>
              </w:rPr>
            </w:pPr>
            <w:r>
              <w:rPr>
                <w:rFonts w:ascii="Times New Roman"/>
                <w:sz w:val="18"/>
                <w:szCs w:val="18"/>
              </w:rPr>
              <w:t>30 &lt; m ≤ 40</w:t>
            </w:r>
          </w:p>
        </w:tc>
        <w:tc>
          <w:tcPr>
            <w:tcW w:w="1914" w:type="dxa"/>
            <w:tcBorders>
              <w:top w:val="single" w:sz="8" w:space="0" w:color="auto"/>
              <w:left w:val="single" w:sz="4" w:space="0" w:color="auto"/>
              <w:bottom w:val="single" w:sz="4" w:space="0" w:color="auto"/>
              <w:right w:val="single" w:sz="4" w:space="0" w:color="auto"/>
            </w:tcBorders>
          </w:tcPr>
          <w:p w:rsidR="00BF2CE3" w:rsidRDefault="00EF4059">
            <w:pPr>
              <w:pStyle w:val="affffff9"/>
              <w:ind w:firstLine="360"/>
              <w:rPr>
                <w:rFonts w:ascii="Times New Roman"/>
                <w:sz w:val="18"/>
                <w:szCs w:val="18"/>
              </w:rPr>
            </w:pPr>
            <w:r>
              <w:rPr>
                <w:rFonts w:ascii="Times New Roman"/>
                <w:sz w:val="18"/>
                <w:szCs w:val="18"/>
              </w:rPr>
              <w:t>400</w:t>
            </w:r>
          </w:p>
        </w:tc>
        <w:tc>
          <w:tcPr>
            <w:tcW w:w="1914" w:type="dxa"/>
            <w:tcBorders>
              <w:top w:val="single" w:sz="8" w:space="0" w:color="auto"/>
              <w:left w:val="single" w:sz="4" w:space="0" w:color="auto"/>
              <w:bottom w:val="single" w:sz="4" w:space="0" w:color="auto"/>
              <w:right w:val="single" w:sz="4" w:space="0" w:color="auto"/>
            </w:tcBorders>
          </w:tcPr>
          <w:p w:rsidR="00BF2CE3" w:rsidRDefault="00EF4059">
            <w:pPr>
              <w:pStyle w:val="affffff9"/>
              <w:ind w:firstLine="360"/>
              <w:rPr>
                <w:rFonts w:ascii="Times New Roman"/>
                <w:sz w:val="18"/>
                <w:szCs w:val="18"/>
              </w:rPr>
            </w:pPr>
            <w:r>
              <w:rPr>
                <w:rFonts w:ascii="Times New Roman"/>
                <w:sz w:val="18"/>
                <w:szCs w:val="18"/>
              </w:rPr>
              <w:t>350</w:t>
            </w:r>
          </w:p>
        </w:tc>
        <w:tc>
          <w:tcPr>
            <w:tcW w:w="1914" w:type="dxa"/>
            <w:tcBorders>
              <w:top w:val="single" w:sz="8" w:space="0" w:color="auto"/>
              <w:left w:val="single" w:sz="4" w:space="0" w:color="auto"/>
              <w:bottom w:val="single" w:sz="4" w:space="0" w:color="auto"/>
              <w:right w:val="single" w:sz="4" w:space="0" w:color="auto"/>
            </w:tcBorders>
          </w:tcPr>
          <w:p w:rsidR="00BF2CE3" w:rsidRDefault="00EF4059">
            <w:pPr>
              <w:pStyle w:val="affffff9"/>
              <w:ind w:firstLine="360"/>
              <w:rPr>
                <w:rFonts w:ascii="Times New Roman"/>
                <w:sz w:val="18"/>
                <w:szCs w:val="18"/>
              </w:rPr>
            </w:pPr>
            <w:r>
              <w:rPr>
                <w:rFonts w:ascii="Times New Roman"/>
                <w:sz w:val="18"/>
                <w:szCs w:val="18"/>
              </w:rPr>
              <w:t>250</w:t>
            </w:r>
          </w:p>
        </w:tc>
        <w:tc>
          <w:tcPr>
            <w:tcW w:w="1915" w:type="dxa"/>
            <w:tcBorders>
              <w:top w:val="single" w:sz="8" w:space="0" w:color="auto"/>
              <w:left w:val="single" w:sz="4" w:space="0" w:color="auto"/>
              <w:bottom w:val="single" w:sz="4" w:space="0" w:color="auto"/>
            </w:tcBorders>
          </w:tcPr>
          <w:p w:rsidR="00BF2CE3" w:rsidRDefault="00EF4059">
            <w:pPr>
              <w:pStyle w:val="affffff9"/>
              <w:ind w:firstLine="360"/>
              <w:rPr>
                <w:rFonts w:ascii="Times New Roman"/>
                <w:sz w:val="18"/>
                <w:szCs w:val="18"/>
              </w:rPr>
            </w:pPr>
            <w:r>
              <w:rPr>
                <w:rFonts w:ascii="Times New Roman"/>
                <w:sz w:val="18"/>
                <w:szCs w:val="18"/>
              </w:rPr>
              <w:t>150</w:t>
            </w:r>
          </w:p>
        </w:tc>
      </w:tr>
      <w:tr w:rsidR="00BF2CE3">
        <w:tc>
          <w:tcPr>
            <w:tcW w:w="1914" w:type="dxa"/>
            <w:tcBorders>
              <w:top w:val="single" w:sz="4" w:space="0" w:color="auto"/>
              <w:bottom w:val="single" w:sz="4" w:space="0" w:color="auto"/>
              <w:right w:val="single" w:sz="4" w:space="0" w:color="auto"/>
            </w:tcBorders>
          </w:tcPr>
          <w:p w:rsidR="00BF2CE3" w:rsidRDefault="00EF4059">
            <w:pPr>
              <w:pStyle w:val="affffff9"/>
              <w:ind w:firstLine="360"/>
              <w:rPr>
                <w:rFonts w:ascii="Times New Roman"/>
                <w:sz w:val="18"/>
                <w:szCs w:val="18"/>
              </w:rPr>
            </w:pPr>
            <w:r>
              <w:rPr>
                <w:rFonts w:ascii="Times New Roman"/>
                <w:sz w:val="18"/>
                <w:szCs w:val="18"/>
              </w:rPr>
              <w:t>40 &lt; m ≤ 50</w:t>
            </w:r>
          </w:p>
        </w:tc>
        <w:tc>
          <w:tcPr>
            <w:tcW w:w="1914" w:type="dxa"/>
            <w:tcBorders>
              <w:top w:val="single" w:sz="4" w:space="0" w:color="auto"/>
              <w:left w:val="single" w:sz="4" w:space="0" w:color="auto"/>
              <w:bottom w:val="single" w:sz="4" w:space="0" w:color="auto"/>
              <w:right w:val="single" w:sz="4" w:space="0" w:color="auto"/>
            </w:tcBorders>
          </w:tcPr>
          <w:p w:rsidR="00BF2CE3" w:rsidRDefault="00EF4059">
            <w:pPr>
              <w:pStyle w:val="affffff9"/>
              <w:ind w:firstLine="360"/>
              <w:rPr>
                <w:rFonts w:ascii="Times New Roman"/>
                <w:sz w:val="18"/>
                <w:szCs w:val="18"/>
              </w:rPr>
            </w:pPr>
            <w:r>
              <w:rPr>
                <w:rFonts w:ascii="Times New Roman"/>
                <w:sz w:val="18"/>
                <w:szCs w:val="18"/>
              </w:rPr>
              <w:t>400</w:t>
            </w:r>
          </w:p>
        </w:tc>
        <w:tc>
          <w:tcPr>
            <w:tcW w:w="1914" w:type="dxa"/>
            <w:tcBorders>
              <w:top w:val="single" w:sz="4" w:space="0" w:color="auto"/>
              <w:left w:val="single" w:sz="4" w:space="0" w:color="auto"/>
              <w:bottom w:val="single" w:sz="4" w:space="0" w:color="auto"/>
              <w:right w:val="single" w:sz="4" w:space="0" w:color="auto"/>
            </w:tcBorders>
          </w:tcPr>
          <w:p w:rsidR="00BF2CE3" w:rsidRDefault="00EF4059">
            <w:pPr>
              <w:pStyle w:val="affffff9"/>
              <w:ind w:firstLine="360"/>
              <w:rPr>
                <w:rFonts w:ascii="Times New Roman"/>
                <w:sz w:val="18"/>
                <w:szCs w:val="18"/>
              </w:rPr>
            </w:pPr>
            <w:r>
              <w:rPr>
                <w:rFonts w:ascii="Times New Roman"/>
                <w:sz w:val="18"/>
                <w:szCs w:val="18"/>
              </w:rPr>
              <w:t>300</w:t>
            </w:r>
          </w:p>
        </w:tc>
        <w:tc>
          <w:tcPr>
            <w:tcW w:w="1914" w:type="dxa"/>
            <w:tcBorders>
              <w:top w:val="single" w:sz="4" w:space="0" w:color="auto"/>
              <w:left w:val="single" w:sz="4" w:space="0" w:color="auto"/>
              <w:bottom w:val="single" w:sz="4" w:space="0" w:color="auto"/>
              <w:right w:val="single" w:sz="4" w:space="0" w:color="auto"/>
            </w:tcBorders>
          </w:tcPr>
          <w:p w:rsidR="00BF2CE3" w:rsidRDefault="00EF4059">
            <w:pPr>
              <w:pStyle w:val="affffff9"/>
              <w:ind w:firstLine="360"/>
              <w:rPr>
                <w:rFonts w:ascii="Times New Roman"/>
                <w:sz w:val="18"/>
                <w:szCs w:val="18"/>
              </w:rPr>
            </w:pPr>
            <w:r>
              <w:rPr>
                <w:rFonts w:ascii="Times New Roman"/>
                <w:sz w:val="18"/>
                <w:szCs w:val="18"/>
              </w:rPr>
              <w:t>200</w:t>
            </w:r>
          </w:p>
        </w:tc>
        <w:tc>
          <w:tcPr>
            <w:tcW w:w="1915" w:type="dxa"/>
            <w:tcBorders>
              <w:top w:val="single" w:sz="4" w:space="0" w:color="auto"/>
              <w:left w:val="single" w:sz="4" w:space="0" w:color="auto"/>
              <w:bottom w:val="single" w:sz="4" w:space="0" w:color="auto"/>
            </w:tcBorders>
          </w:tcPr>
          <w:p w:rsidR="00BF2CE3" w:rsidRDefault="00EF4059">
            <w:pPr>
              <w:pStyle w:val="affffff9"/>
              <w:ind w:firstLine="360"/>
              <w:rPr>
                <w:rFonts w:ascii="Times New Roman"/>
                <w:sz w:val="18"/>
                <w:szCs w:val="18"/>
              </w:rPr>
            </w:pPr>
            <w:r>
              <w:rPr>
                <w:rFonts w:ascii="Times New Roman"/>
                <w:sz w:val="18"/>
                <w:szCs w:val="18"/>
              </w:rPr>
              <w:t>100</w:t>
            </w:r>
          </w:p>
        </w:tc>
      </w:tr>
      <w:tr w:rsidR="00BF2CE3">
        <w:tc>
          <w:tcPr>
            <w:tcW w:w="1914" w:type="dxa"/>
            <w:tcBorders>
              <w:top w:val="single" w:sz="4" w:space="0" w:color="auto"/>
              <w:bottom w:val="single" w:sz="4" w:space="0" w:color="auto"/>
              <w:right w:val="single" w:sz="4" w:space="0" w:color="auto"/>
            </w:tcBorders>
          </w:tcPr>
          <w:p w:rsidR="00BF2CE3" w:rsidRDefault="00EF4059">
            <w:pPr>
              <w:pStyle w:val="affffff9"/>
              <w:ind w:firstLine="360"/>
              <w:rPr>
                <w:rFonts w:ascii="Times New Roman"/>
                <w:sz w:val="18"/>
                <w:szCs w:val="18"/>
              </w:rPr>
            </w:pPr>
            <w:r>
              <w:rPr>
                <w:rFonts w:ascii="Times New Roman"/>
                <w:sz w:val="18"/>
                <w:szCs w:val="18"/>
              </w:rPr>
              <w:t>50 &lt; m ≤ 100</w:t>
            </w:r>
          </w:p>
        </w:tc>
        <w:tc>
          <w:tcPr>
            <w:tcW w:w="1914" w:type="dxa"/>
            <w:tcBorders>
              <w:top w:val="single" w:sz="4" w:space="0" w:color="auto"/>
              <w:left w:val="single" w:sz="4" w:space="0" w:color="auto"/>
              <w:bottom w:val="single" w:sz="4" w:space="0" w:color="auto"/>
              <w:right w:val="single" w:sz="4" w:space="0" w:color="auto"/>
            </w:tcBorders>
          </w:tcPr>
          <w:p w:rsidR="00BF2CE3" w:rsidRDefault="00EF4059">
            <w:pPr>
              <w:pStyle w:val="affffff9"/>
              <w:ind w:firstLine="360"/>
              <w:rPr>
                <w:rFonts w:ascii="Times New Roman"/>
                <w:sz w:val="18"/>
                <w:szCs w:val="18"/>
              </w:rPr>
            </w:pPr>
            <w:r>
              <w:rPr>
                <w:rFonts w:ascii="Times New Roman"/>
                <w:sz w:val="18"/>
                <w:szCs w:val="18"/>
              </w:rPr>
              <w:t>200</w:t>
            </w:r>
          </w:p>
        </w:tc>
        <w:tc>
          <w:tcPr>
            <w:tcW w:w="1914" w:type="dxa"/>
            <w:tcBorders>
              <w:top w:val="single" w:sz="4" w:space="0" w:color="auto"/>
              <w:left w:val="single" w:sz="4" w:space="0" w:color="auto"/>
              <w:bottom w:val="single" w:sz="4" w:space="0" w:color="auto"/>
              <w:right w:val="single" w:sz="4" w:space="0" w:color="auto"/>
            </w:tcBorders>
          </w:tcPr>
          <w:p w:rsidR="00BF2CE3" w:rsidRDefault="00EF4059">
            <w:pPr>
              <w:pStyle w:val="affffff9"/>
              <w:ind w:firstLine="360"/>
              <w:rPr>
                <w:rFonts w:ascii="Times New Roman"/>
                <w:sz w:val="18"/>
                <w:szCs w:val="18"/>
              </w:rPr>
            </w:pPr>
            <w:r>
              <w:rPr>
                <w:rFonts w:ascii="Times New Roman"/>
                <w:sz w:val="18"/>
                <w:szCs w:val="18"/>
              </w:rPr>
              <w:t>200</w:t>
            </w:r>
          </w:p>
        </w:tc>
        <w:tc>
          <w:tcPr>
            <w:tcW w:w="1914" w:type="dxa"/>
            <w:tcBorders>
              <w:top w:val="single" w:sz="4" w:space="0" w:color="auto"/>
              <w:left w:val="single" w:sz="4" w:space="0" w:color="auto"/>
              <w:bottom w:val="single" w:sz="4" w:space="0" w:color="auto"/>
              <w:right w:val="single" w:sz="4" w:space="0" w:color="auto"/>
            </w:tcBorders>
          </w:tcPr>
          <w:p w:rsidR="00BF2CE3" w:rsidRDefault="00EF4059">
            <w:pPr>
              <w:pStyle w:val="affffff9"/>
              <w:ind w:firstLine="360"/>
              <w:rPr>
                <w:rFonts w:ascii="Times New Roman"/>
                <w:sz w:val="18"/>
                <w:szCs w:val="18"/>
              </w:rPr>
            </w:pPr>
            <w:r>
              <w:rPr>
                <w:rFonts w:ascii="Times New Roman"/>
                <w:sz w:val="18"/>
                <w:szCs w:val="18"/>
              </w:rPr>
              <w:t>150</w:t>
            </w:r>
          </w:p>
        </w:tc>
        <w:tc>
          <w:tcPr>
            <w:tcW w:w="1915" w:type="dxa"/>
            <w:tcBorders>
              <w:top w:val="single" w:sz="4" w:space="0" w:color="auto"/>
              <w:left w:val="single" w:sz="4" w:space="0" w:color="auto"/>
              <w:bottom w:val="single" w:sz="4" w:space="0" w:color="auto"/>
            </w:tcBorders>
          </w:tcPr>
          <w:p w:rsidR="00BF2CE3" w:rsidRDefault="00EF4059">
            <w:pPr>
              <w:pStyle w:val="affffff9"/>
              <w:ind w:firstLine="360"/>
              <w:rPr>
                <w:rFonts w:ascii="Times New Roman"/>
                <w:sz w:val="18"/>
                <w:szCs w:val="18"/>
              </w:rPr>
            </w:pPr>
            <w:r>
              <w:rPr>
                <w:rFonts w:ascii="Times New Roman"/>
                <w:sz w:val="18"/>
                <w:szCs w:val="18"/>
              </w:rPr>
              <w:t>100</w:t>
            </w:r>
          </w:p>
        </w:tc>
      </w:tr>
      <w:tr w:rsidR="00BF2CE3">
        <w:trPr>
          <w:trHeight w:val="614"/>
        </w:trPr>
        <w:tc>
          <w:tcPr>
            <w:tcW w:w="1914" w:type="dxa"/>
            <w:tcBorders>
              <w:top w:val="single" w:sz="4" w:space="0" w:color="auto"/>
              <w:bottom w:val="single" w:sz="8" w:space="0" w:color="auto"/>
              <w:right w:val="single" w:sz="4" w:space="0" w:color="auto"/>
            </w:tcBorders>
          </w:tcPr>
          <w:p w:rsidR="00BF2CE3" w:rsidRDefault="00EF4059">
            <w:pPr>
              <w:pStyle w:val="affffff9"/>
              <w:ind w:firstLine="360"/>
              <w:rPr>
                <w:rFonts w:ascii="Times New Roman"/>
                <w:sz w:val="18"/>
                <w:szCs w:val="18"/>
              </w:rPr>
            </w:pPr>
            <w:r>
              <w:rPr>
                <w:rFonts w:ascii="Times New Roman"/>
                <w:sz w:val="18"/>
                <w:szCs w:val="18"/>
              </w:rPr>
              <w:t>跌落方向</w:t>
            </w:r>
            <w:r>
              <w:rPr>
                <w:rFonts w:ascii="Times New Roman"/>
                <w:sz w:val="18"/>
                <w:szCs w:val="18"/>
              </w:rPr>
              <w:t>/</w:t>
            </w:r>
          </w:p>
          <w:p w:rsidR="00BF2CE3" w:rsidRDefault="00EF4059">
            <w:pPr>
              <w:pStyle w:val="affffff9"/>
              <w:ind w:firstLine="360"/>
              <w:rPr>
                <w:rFonts w:ascii="Times New Roman"/>
                <w:sz w:val="18"/>
                <w:szCs w:val="18"/>
              </w:rPr>
            </w:pPr>
            <w:r>
              <w:rPr>
                <w:rFonts w:ascii="Times New Roman"/>
                <w:sz w:val="18"/>
                <w:szCs w:val="18"/>
              </w:rPr>
              <w:t>跌落次数</w:t>
            </w:r>
          </w:p>
        </w:tc>
        <w:tc>
          <w:tcPr>
            <w:tcW w:w="7657" w:type="dxa"/>
            <w:gridSpan w:val="4"/>
            <w:tcBorders>
              <w:top w:val="single" w:sz="4" w:space="0" w:color="auto"/>
              <w:left w:val="single" w:sz="4" w:space="0" w:color="auto"/>
              <w:bottom w:val="single" w:sz="8" w:space="0" w:color="auto"/>
            </w:tcBorders>
          </w:tcPr>
          <w:p w:rsidR="00BF2CE3" w:rsidRDefault="00EF4059">
            <w:pPr>
              <w:pStyle w:val="affffff9"/>
              <w:ind w:firstLineChars="0" w:firstLine="0"/>
              <w:rPr>
                <w:rFonts w:ascii="Times New Roman"/>
                <w:sz w:val="18"/>
                <w:szCs w:val="18"/>
              </w:rPr>
            </w:pPr>
            <w:r>
              <w:rPr>
                <w:rFonts w:ascii="Times New Roman"/>
                <w:sz w:val="18"/>
                <w:szCs w:val="18"/>
              </w:rPr>
              <w:t>平行六面体包装：</w:t>
            </w:r>
            <w:r>
              <w:rPr>
                <w:rFonts w:ascii="Times New Roman"/>
                <w:sz w:val="18"/>
                <w:szCs w:val="18"/>
              </w:rPr>
              <w:t>1</w:t>
            </w:r>
            <w:r>
              <w:rPr>
                <w:rFonts w:ascii="Times New Roman"/>
                <w:sz w:val="18"/>
                <w:szCs w:val="18"/>
              </w:rPr>
              <w:t>角，</w:t>
            </w:r>
            <w:r>
              <w:rPr>
                <w:rFonts w:ascii="Times New Roman"/>
                <w:sz w:val="18"/>
                <w:szCs w:val="18"/>
              </w:rPr>
              <w:t>3</w:t>
            </w:r>
            <w:r>
              <w:rPr>
                <w:rFonts w:ascii="Times New Roman"/>
                <w:sz w:val="18"/>
                <w:szCs w:val="18"/>
              </w:rPr>
              <w:t>边，</w:t>
            </w:r>
            <w:r>
              <w:rPr>
                <w:rFonts w:ascii="Times New Roman"/>
                <w:sz w:val="18"/>
                <w:szCs w:val="18"/>
              </w:rPr>
              <w:t>5</w:t>
            </w:r>
            <w:r>
              <w:rPr>
                <w:rFonts w:ascii="Times New Roman"/>
                <w:sz w:val="18"/>
                <w:szCs w:val="18"/>
              </w:rPr>
              <w:t>个面（</w:t>
            </w:r>
            <w:r>
              <w:rPr>
                <w:rFonts w:ascii="Times New Roman"/>
                <w:sz w:val="18"/>
                <w:szCs w:val="18"/>
              </w:rPr>
              <w:t>1</w:t>
            </w:r>
            <w:r>
              <w:rPr>
                <w:rFonts w:ascii="Times New Roman"/>
                <w:sz w:val="18"/>
                <w:szCs w:val="18"/>
              </w:rPr>
              <w:t>号面除外）；</w:t>
            </w:r>
          </w:p>
          <w:p w:rsidR="00BF2CE3" w:rsidRDefault="00EF4059">
            <w:pPr>
              <w:pStyle w:val="affffff9"/>
              <w:ind w:firstLineChars="0" w:firstLine="0"/>
              <w:rPr>
                <w:rFonts w:ascii="Times New Roman"/>
                <w:sz w:val="18"/>
                <w:szCs w:val="18"/>
              </w:rPr>
            </w:pPr>
            <w:r>
              <w:rPr>
                <w:rFonts w:ascii="Times New Roman"/>
                <w:sz w:val="18"/>
                <w:szCs w:val="18"/>
              </w:rPr>
              <w:t>圆柱形包装：</w:t>
            </w:r>
            <w:r>
              <w:rPr>
                <w:rFonts w:ascii="Times New Roman"/>
                <w:sz w:val="18"/>
                <w:szCs w:val="18"/>
              </w:rPr>
              <w:t xml:space="preserve"> 4</w:t>
            </w:r>
            <w:r>
              <w:rPr>
                <w:rFonts w:ascii="Times New Roman"/>
                <w:sz w:val="18"/>
                <w:szCs w:val="18"/>
              </w:rPr>
              <w:t>个底角和</w:t>
            </w:r>
            <w:r>
              <w:rPr>
                <w:rFonts w:ascii="Times New Roman"/>
                <w:sz w:val="18"/>
                <w:szCs w:val="18"/>
              </w:rPr>
              <w:t>4</w:t>
            </w:r>
            <w:r>
              <w:rPr>
                <w:rFonts w:ascii="Times New Roman"/>
                <w:sz w:val="18"/>
                <w:szCs w:val="18"/>
              </w:rPr>
              <w:t>个顶角。</w:t>
            </w:r>
          </w:p>
        </w:tc>
      </w:tr>
    </w:tbl>
    <w:p w:rsidR="00BF2CE3" w:rsidRDefault="00BF2CE3">
      <w:pPr>
        <w:pStyle w:val="aff4"/>
        <w:numPr>
          <w:ilvl w:val="0"/>
          <w:numId w:val="0"/>
        </w:numPr>
      </w:pPr>
    </w:p>
    <w:p w:rsidR="00BF2CE3" w:rsidRDefault="00EF4059">
      <w:pPr>
        <w:pStyle w:val="aff4"/>
      </w:pPr>
      <w:r>
        <w:rPr>
          <w:rFonts w:hint="eastAsia"/>
        </w:rPr>
        <w:t>纸袋和塑料薄膜袋对包装产品的跌落实验，参考</w:t>
      </w:r>
      <w:r>
        <w:rPr>
          <w:rFonts w:ascii="Times New Roman"/>
        </w:rPr>
        <w:t>ISO 7965-1</w:t>
      </w:r>
      <w:r>
        <w:rPr>
          <w:rFonts w:ascii="Times New Roman"/>
        </w:rPr>
        <w:t>和</w:t>
      </w:r>
      <w:r>
        <w:rPr>
          <w:rFonts w:ascii="Times New Roman"/>
        </w:rPr>
        <w:t>ISO 7965-2</w:t>
      </w:r>
      <w:r>
        <w:rPr>
          <w:rFonts w:ascii="Times New Roman"/>
        </w:rPr>
        <w:t>。</w:t>
      </w:r>
    </w:p>
    <w:p w:rsidR="00BF2CE3" w:rsidRDefault="00BF2CE3">
      <w:pPr>
        <w:pStyle w:val="dashtext"/>
        <w:spacing w:before="0" w:line="360" w:lineRule="auto"/>
        <w:ind w:left="0" w:firstLine="0"/>
        <w:jc w:val="center"/>
        <w:rPr>
          <w:rFonts w:ascii="宋体" w:hAnsi="宋体" w:cs="宋体"/>
          <w:bCs/>
          <w:sz w:val="24"/>
          <w:szCs w:val="24"/>
        </w:rPr>
      </w:pPr>
    </w:p>
    <w:p w:rsidR="00BF2CE3" w:rsidRDefault="00BF2CE3">
      <w:pPr>
        <w:pStyle w:val="affffff9"/>
        <w:ind w:firstLine="420"/>
      </w:pPr>
    </w:p>
    <w:p w:rsidR="00BF2CE3" w:rsidRDefault="00EF4059">
      <w:pPr>
        <w:pStyle w:val="ad"/>
        <w:spacing w:before="156" w:after="156"/>
      </w:pPr>
      <w:bookmarkStart w:id="1671" w:name="_Toc2910"/>
      <w:bookmarkStart w:id="1672" w:name="_Toc29692"/>
      <w:bookmarkStart w:id="1673" w:name="_Toc180509300"/>
      <w:bookmarkStart w:id="1674" w:name="_Toc30795"/>
      <w:bookmarkStart w:id="1675" w:name="_Toc29790"/>
      <w:r>
        <w:rPr>
          <w:rFonts w:hint="eastAsia"/>
        </w:rPr>
        <w:t>标签</w:t>
      </w:r>
      <w:bookmarkEnd w:id="1671"/>
      <w:bookmarkEnd w:id="1672"/>
      <w:bookmarkEnd w:id="1673"/>
    </w:p>
    <w:p w:rsidR="00BF2CE3" w:rsidRDefault="00EF4059">
      <w:pPr>
        <w:pStyle w:val="affffff9"/>
        <w:ind w:firstLine="420"/>
      </w:pPr>
      <w:r>
        <w:rPr>
          <w:rFonts w:hint="eastAsia"/>
        </w:rPr>
        <w:t>外包装箱标签上应有制造厂质量检验部门印章的合格证，合格证上应标明检验日期和检验人员代号，或按照供货合同执行。</w:t>
      </w:r>
      <w:bookmarkEnd w:id="1674"/>
      <w:bookmarkEnd w:id="1675"/>
    </w:p>
    <w:p w:rsidR="00BF2CE3" w:rsidRDefault="00EF4059">
      <w:pPr>
        <w:pStyle w:val="ac"/>
        <w:spacing w:before="156" w:after="156"/>
        <w:rPr>
          <w:rFonts w:ascii="Times New Roman"/>
        </w:rPr>
      </w:pPr>
      <w:bookmarkStart w:id="1676" w:name="_Toc18577"/>
      <w:bookmarkStart w:id="1677" w:name="_Toc2804"/>
      <w:bookmarkStart w:id="1678" w:name="_Toc30767"/>
      <w:bookmarkStart w:id="1679" w:name="_Toc112405360"/>
      <w:bookmarkStart w:id="1680" w:name="_Toc12950"/>
      <w:bookmarkStart w:id="1681" w:name="_Toc7341"/>
      <w:bookmarkStart w:id="1682" w:name="_Toc18353"/>
      <w:bookmarkStart w:id="1683" w:name="_Toc6818"/>
      <w:bookmarkStart w:id="1684" w:name="_Toc28636"/>
      <w:bookmarkStart w:id="1685" w:name="_Toc22710"/>
      <w:bookmarkStart w:id="1686" w:name="_Toc24256"/>
      <w:bookmarkStart w:id="1687" w:name="_Toc23246"/>
      <w:bookmarkStart w:id="1688" w:name="_Toc7661"/>
      <w:bookmarkStart w:id="1689" w:name="_Toc763"/>
      <w:bookmarkStart w:id="1690" w:name="_Toc18396"/>
      <w:bookmarkStart w:id="1691" w:name="_Toc23874"/>
      <w:bookmarkStart w:id="1692" w:name="_Toc3394"/>
      <w:bookmarkStart w:id="1693" w:name="_Toc132277585"/>
      <w:bookmarkStart w:id="1694" w:name="_Toc178088866"/>
      <w:bookmarkStart w:id="1695" w:name="_Toc112679432"/>
      <w:bookmarkStart w:id="1696" w:name="_Toc7664"/>
      <w:bookmarkStart w:id="1697" w:name="_Toc9832"/>
      <w:bookmarkStart w:id="1698" w:name="_Toc264"/>
      <w:bookmarkStart w:id="1699" w:name="_Toc23315"/>
      <w:bookmarkStart w:id="1700" w:name="_Toc17046"/>
      <w:bookmarkStart w:id="1701" w:name="_Toc112678226"/>
      <w:bookmarkStart w:id="1702" w:name="_Toc26562"/>
      <w:bookmarkStart w:id="1703" w:name="_Toc23237"/>
      <w:bookmarkStart w:id="1704" w:name="_Toc24252"/>
      <w:bookmarkStart w:id="1705" w:name="_Toc30410"/>
      <w:bookmarkStart w:id="1706" w:name="_Toc5271"/>
      <w:bookmarkStart w:id="1707" w:name="_Toc17792"/>
      <w:bookmarkStart w:id="1708" w:name="_Toc26381"/>
      <w:bookmarkStart w:id="1709" w:name="_Toc16401"/>
      <w:bookmarkStart w:id="1710" w:name="_Toc112677721"/>
      <w:bookmarkStart w:id="1711" w:name="_Toc180508840"/>
      <w:bookmarkStart w:id="1712" w:name="_Toc180509301"/>
      <w:bookmarkStart w:id="1713" w:name="_Toc180509390"/>
      <w:r>
        <w:rPr>
          <w:rFonts w:ascii="Times New Roman"/>
        </w:rPr>
        <w:t>运输</w:t>
      </w:r>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p>
    <w:p w:rsidR="00BF2CE3" w:rsidRDefault="00EF4059">
      <w:pPr>
        <w:pStyle w:val="affffff9"/>
        <w:ind w:firstLine="420"/>
        <w:rPr>
          <w:rFonts w:ascii="Times New Roman"/>
        </w:rPr>
      </w:pPr>
      <w:r>
        <w:rPr>
          <w:rFonts w:ascii="Times New Roman"/>
        </w:rPr>
        <w:t>包装完好的产品可用防雨水的任何交通工具进行运输。</w:t>
      </w:r>
    </w:p>
    <w:p w:rsidR="00BF2CE3" w:rsidRDefault="00EF4059">
      <w:pPr>
        <w:pStyle w:val="ac"/>
        <w:spacing w:before="156" w:after="156"/>
        <w:rPr>
          <w:rFonts w:ascii="Times New Roman"/>
        </w:rPr>
      </w:pPr>
      <w:bookmarkStart w:id="1714" w:name="_Toc26192"/>
      <w:bookmarkStart w:id="1715" w:name="_Toc20993"/>
      <w:bookmarkStart w:id="1716" w:name="_Toc26693"/>
      <w:bookmarkStart w:id="1717" w:name="_Toc112405361"/>
      <w:bookmarkStart w:id="1718" w:name="_Toc31399"/>
      <w:bookmarkStart w:id="1719" w:name="_Toc30146"/>
      <w:bookmarkStart w:id="1720" w:name="_Toc7961"/>
      <w:bookmarkStart w:id="1721" w:name="_Toc3075"/>
      <w:bookmarkStart w:id="1722" w:name="_Toc22993"/>
      <w:bookmarkStart w:id="1723" w:name="_Toc924"/>
      <w:bookmarkStart w:id="1724" w:name="_Toc112679433"/>
      <w:bookmarkStart w:id="1725" w:name="_Toc27549"/>
      <w:bookmarkStart w:id="1726" w:name="_Toc112678227"/>
      <w:bookmarkStart w:id="1727" w:name="_Toc29206"/>
      <w:bookmarkStart w:id="1728" w:name="_Toc5042"/>
      <w:bookmarkStart w:id="1729" w:name="_Toc10553"/>
      <w:bookmarkStart w:id="1730" w:name="_Toc13801"/>
      <w:bookmarkStart w:id="1731" w:name="_Toc5637"/>
      <w:bookmarkStart w:id="1732" w:name="_Toc25693"/>
      <w:bookmarkStart w:id="1733" w:name="_Toc112677722"/>
      <w:bookmarkStart w:id="1734" w:name="_Toc28868"/>
      <w:bookmarkStart w:id="1735" w:name="_Toc16179"/>
      <w:bookmarkStart w:id="1736" w:name="_Toc5638"/>
      <w:bookmarkStart w:id="1737" w:name="_Toc2016"/>
      <w:bookmarkStart w:id="1738" w:name="_Toc810"/>
      <w:bookmarkStart w:id="1739" w:name="_Toc25657"/>
      <w:bookmarkStart w:id="1740" w:name="_Toc13216"/>
      <w:bookmarkStart w:id="1741" w:name="_Toc26609"/>
      <w:bookmarkStart w:id="1742" w:name="_Toc393"/>
      <w:bookmarkStart w:id="1743" w:name="_Toc178088867"/>
      <w:bookmarkStart w:id="1744" w:name="_Toc288"/>
      <w:bookmarkStart w:id="1745" w:name="_Toc4725"/>
      <w:bookmarkStart w:id="1746" w:name="_Toc15606"/>
      <w:bookmarkStart w:id="1747" w:name="_Toc31481"/>
      <w:bookmarkStart w:id="1748" w:name="_Toc132277586"/>
      <w:bookmarkStart w:id="1749" w:name="_Toc180508841"/>
      <w:bookmarkStart w:id="1750" w:name="_Toc180509302"/>
      <w:bookmarkStart w:id="1751" w:name="_Toc180509391"/>
      <w:r>
        <w:rPr>
          <w:rFonts w:ascii="Times New Roman"/>
        </w:rPr>
        <w:t>储存</w:t>
      </w:r>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p>
    <w:p w:rsidR="00BF2CE3" w:rsidRDefault="00EF4059">
      <w:pPr>
        <w:pStyle w:val="ad"/>
        <w:spacing w:before="156" w:after="156"/>
        <w:rPr>
          <w:rFonts w:ascii="宋体" w:eastAsia="宋体" w:hAnsi="宋体" w:cs="宋体"/>
        </w:rPr>
      </w:pPr>
      <w:bookmarkStart w:id="1752" w:name="_Toc16526"/>
      <w:bookmarkStart w:id="1753" w:name="_Toc29313"/>
      <w:bookmarkStart w:id="1754" w:name="_Toc19926"/>
      <w:bookmarkStart w:id="1755" w:name="_Toc180509303"/>
      <w:bookmarkStart w:id="1756" w:name="_Toc20077"/>
      <w:r>
        <w:rPr>
          <w:rFonts w:hint="eastAsia"/>
        </w:rPr>
        <w:t>保存条件</w:t>
      </w:r>
      <w:bookmarkEnd w:id="1752"/>
      <w:bookmarkEnd w:id="1753"/>
      <w:bookmarkEnd w:id="1754"/>
      <w:bookmarkEnd w:id="1755"/>
    </w:p>
    <w:p w:rsidR="00BF2CE3" w:rsidRDefault="00EF4059">
      <w:pPr>
        <w:pStyle w:val="affffff9"/>
        <w:ind w:firstLine="420"/>
        <w:rPr>
          <w:rFonts w:ascii="Times New Roman"/>
        </w:rPr>
      </w:pPr>
      <w:r>
        <w:rPr>
          <w:rFonts w:ascii="Times New Roman"/>
        </w:rPr>
        <w:t>产品在包装中的保存条件：温度</w:t>
      </w:r>
      <w:r>
        <w:rPr>
          <w:rFonts w:ascii="Times New Roman"/>
        </w:rPr>
        <w:t xml:space="preserve"> (5 </w:t>
      </w:r>
      <w:r>
        <w:rPr>
          <w:rFonts w:ascii="Times New Roman"/>
        </w:rPr>
        <w:t>～</w:t>
      </w:r>
      <w:r>
        <w:rPr>
          <w:rFonts w:ascii="Times New Roman"/>
        </w:rPr>
        <w:t xml:space="preserve"> 40) ℃</w:t>
      </w:r>
      <w:r>
        <w:rPr>
          <w:rFonts w:ascii="Times New Roman"/>
        </w:rPr>
        <w:t>，相对湿度小于等于</w:t>
      </w:r>
      <w:r>
        <w:rPr>
          <w:rFonts w:ascii="Times New Roman"/>
        </w:rPr>
        <w:t xml:space="preserve"> 70 %</w:t>
      </w:r>
      <w:r>
        <w:rPr>
          <w:rFonts w:ascii="Times New Roman"/>
        </w:rPr>
        <w:t>，且无腐蚀性物质（酸性、碱性和有害气体的环境下）；如果取出使用，剩余的产品请用胶袋密封按照以上条件保存，避免端子</w:t>
      </w:r>
      <w:r>
        <w:rPr>
          <w:rFonts w:ascii="Times New Roman"/>
        </w:rPr>
        <w:t>(</w:t>
      </w:r>
      <w:r>
        <w:rPr>
          <w:rFonts w:ascii="Times New Roman"/>
        </w:rPr>
        <w:t>电极</w:t>
      </w:r>
      <w:r>
        <w:rPr>
          <w:rFonts w:ascii="Times New Roman"/>
        </w:rPr>
        <w:t>)</w:t>
      </w:r>
      <w:r>
        <w:rPr>
          <w:rFonts w:ascii="Times New Roman"/>
        </w:rPr>
        <w:t>氧化，影响焊接状态；</w:t>
      </w:r>
      <w:bookmarkEnd w:id="1756"/>
    </w:p>
    <w:p w:rsidR="00BF2CE3" w:rsidRDefault="00EF4059">
      <w:pPr>
        <w:pStyle w:val="ad"/>
        <w:spacing w:before="156" w:after="156"/>
      </w:pPr>
      <w:bookmarkStart w:id="1757" w:name="_Toc8164"/>
      <w:bookmarkStart w:id="1758" w:name="_Toc15841"/>
      <w:bookmarkStart w:id="1759" w:name="_Toc24261"/>
      <w:bookmarkStart w:id="1760" w:name="_Toc180509304"/>
      <w:bookmarkStart w:id="1761" w:name="_Toc20875"/>
      <w:r>
        <w:rPr>
          <w:rFonts w:hint="eastAsia"/>
        </w:rPr>
        <w:t>放置条件</w:t>
      </w:r>
      <w:bookmarkEnd w:id="1757"/>
      <w:bookmarkEnd w:id="1758"/>
      <w:bookmarkEnd w:id="1759"/>
      <w:bookmarkEnd w:id="1760"/>
    </w:p>
    <w:p w:rsidR="00BF2CE3" w:rsidRDefault="00EF4059">
      <w:pPr>
        <w:pStyle w:val="affffff9"/>
        <w:ind w:firstLine="420"/>
        <w:rPr>
          <w:rFonts w:hAnsi="宋体" w:cs="宋体"/>
        </w:rPr>
      </w:pPr>
      <w:r>
        <w:rPr>
          <w:rFonts w:hint="eastAsia"/>
        </w:rPr>
        <w:t>产品应避免热冲击、振动及光线直接照射，不得将产品直接放置在地面上；</w:t>
      </w:r>
      <w:bookmarkEnd w:id="1761"/>
    </w:p>
    <w:p w:rsidR="00BF2CE3" w:rsidRDefault="00EF4059">
      <w:pPr>
        <w:pStyle w:val="ad"/>
        <w:spacing w:before="156" w:after="156"/>
        <w:rPr>
          <w:rFonts w:ascii="宋体" w:eastAsia="宋体" w:hAnsi="宋体" w:cs="宋体"/>
        </w:rPr>
      </w:pPr>
      <w:bookmarkStart w:id="1762" w:name="_Toc25489"/>
      <w:bookmarkStart w:id="1763" w:name="_Toc2121"/>
      <w:bookmarkStart w:id="1764" w:name="_Toc27912"/>
      <w:bookmarkStart w:id="1765" w:name="_Toc180509305"/>
      <w:bookmarkStart w:id="1766" w:name="_Toc8561"/>
      <w:r>
        <w:rPr>
          <w:rFonts w:hint="eastAsia"/>
        </w:rPr>
        <w:t>保存期限</w:t>
      </w:r>
      <w:bookmarkEnd w:id="1762"/>
      <w:bookmarkEnd w:id="1763"/>
      <w:bookmarkEnd w:id="1764"/>
      <w:bookmarkEnd w:id="1765"/>
    </w:p>
    <w:p w:rsidR="00BF2CE3" w:rsidRDefault="00EF4059">
      <w:pPr>
        <w:pStyle w:val="affffff9"/>
        <w:ind w:firstLine="420"/>
      </w:pPr>
      <w:r>
        <w:rPr>
          <w:rFonts w:hint="eastAsia"/>
        </w:rPr>
        <w:t>满足上述储存环境下，按出厂日期为准，一年内为最佳使用期，超过一年，使用前应重新按7.4.1和8.3.2进行检验。</w:t>
      </w:r>
      <w:bookmarkStart w:id="1767" w:name="标准附录"/>
      <w:bookmarkStart w:id="1768" w:name="_Toc14746"/>
      <w:bookmarkEnd w:id="1766"/>
      <w:bookmarkEnd w:id="1767"/>
      <w:bookmarkEnd w:id="1768"/>
    </w:p>
    <w:p w:rsidR="00BF2CE3" w:rsidRDefault="00BF2CE3">
      <w:pPr>
        <w:pStyle w:val="affffff9"/>
        <w:ind w:firstLine="420"/>
        <w:sectPr w:rsidR="00BF2CE3">
          <w:pgSz w:w="11907" w:h="16839"/>
          <w:pgMar w:top="1418" w:right="1134" w:bottom="1134" w:left="1418" w:header="1418" w:footer="1134" w:gutter="0"/>
          <w:cols w:space="425"/>
          <w:docGrid w:type="lines" w:linePitch="312"/>
        </w:sectPr>
      </w:pPr>
    </w:p>
    <w:p w:rsidR="00BF2CE3" w:rsidRDefault="00BF2CE3">
      <w:pPr>
        <w:pStyle w:val="afe"/>
      </w:pPr>
    </w:p>
    <w:p w:rsidR="00BF2CE3" w:rsidRDefault="00BF2CE3">
      <w:pPr>
        <w:pStyle w:val="afc"/>
      </w:pPr>
    </w:p>
    <w:p w:rsidR="00BF2CE3" w:rsidRDefault="00EF4059">
      <w:pPr>
        <w:pStyle w:val="af5"/>
      </w:pPr>
      <w:r>
        <w:br/>
      </w:r>
      <w:bookmarkStart w:id="1769" w:name="_Toc180508842"/>
      <w:bookmarkStart w:id="1770" w:name="_Toc180509306"/>
      <w:bookmarkStart w:id="1771" w:name="_Toc180509392"/>
      <w:r>
        <w:rPr>
          <w:rFonts w:hint="eastAsia"/>
        </w:rPr>
        <w:t>（</w:t>
      </w:r>
      <w:r>
        <w:t>资料</w:t>
      </w:r>
      <w:r>
        <w:rPr>
          <w:rFonts w:hint="eastAsia"/>
        </w:rPr>
        <w:t>性）</w:t>
      </w:r>
      <w:r>
        <w:br/>
      </w:r>
      <w:r>
        <w:rPr>
          <w:rFonts w:hint="eastAsia"/>
        </w:rPr>
        <w:t>大电流电感器命名字母使用规则</w:t>
      </w:r>
      <w:bookmarkEnd w:id="1769"/>
      <w:bookmarkEnd w:id="1770"/>
      <w:bookmarkEnd w:id="1771"/>
    </w:p>
    <w:p w:rsidR="00BF2CE3" w:rsidRDefault="00EF4059">
      <w:pPr>
        <w:ind w:firstLineChars="100" w:firstLine="210"/>
        <w:rPr>
          <w:rFonts w:asciiTheme="minorEastAsia" w:eastAsiaTheme="minorEastAsia" w:hAnsiTheme="minorEastAsia" w:cstheme="minorEastAsia"/>
        </w:rPr>
      </w:pPr>
      <w:r>
        <w:rPr>
          <w:rFonts w:asciiTheme="minorEastAsia" w:eastAsiaTheme="minorEastAsia" w:hAnsiTheme="minorEastAsia" w:cstheme="minorEastAsia" w:hint="eastAsia"/>
        </w:rPr>
        <w:t>大电流电感器命名字母使用规则见表A.1。</w:t>
      </w:r>
    </w:p>
    <w:p w:rsidR="00BF2CE3" w:rsidRDefault="00EF4059">
      <w:pPr>
        <w:pStyle w:val="aff"/>
        <w:spacing w:before="156" w:after="156"/>
      </w:pPr>
      <w:bookmarkStart w:id="1772" w:name="_Toc178091770"/>
      <w:bookmarkStart w:id="1773" w:name="_Toc10292"/>
      <w:bookmarkStart w:id="1774" w:name="_Toc13650"/>
      <w:bookmarkStart w:id="1775" w:name="_Toc21302"/>
      <w:bookmarkStart w:id="1776" w:name="_Toc13950"/>
      <w:bookmarkStart w:id="1777" w:name="_Toc24210"/>
      <w:bookmarkStart w:id="1778" w:name="_Toc180509315"/>
      <w:bookmarkStart w:id="1779" w:name="_Toc180509401"/>
      <w:r>
        <w:rPr>
          <w:rFonts w:hint="eastAsia"/>
        </w:rPr>
        <w:t>大电流电感器命名字母使用规则</w:t>
      </w:r>
      <w:bookmarkEnd w:id="1772"/>
      <w:bookmarkEnd w:id="1773"/>
      <w:bookmarkEnd w:id="1774"/>
      <w:bookmarkEnd w:id="1775"/>
      <w:bookmarkEnd w:id="1776"/>
      <w:bookmarkEnd w:id="1777"/>
      <w:bookmarkEnd w:id="1778"/>
      <w:bookmarkEnd w:id="1779"/>
    </w:p>
    <w:tbl>
      <w:tblPr>
        <w:tblW w:w="8128" w:type="dxa"/>
        <w:tblInd w:w="542" w:type="dxa"/>
        <w:tblBorders>
          <w:top w:val="single" w:sz="8" w:space="0" w:color="auto"/>
          <w:left w:val="single" w:sz="8" w:space="0" w:color="auto"/>
          <w:bottom w:val="single" w:sz="8" w:space="0" w:color="auto"/>
          <w:right w:val="single" w:sz="8" w:space="0" w:color="auto"/>
        </w:tblBorders>
        <w:tblLayout w:type="fixed"/>
        <w:tblLook w:val="04A0"/>
      </w:tblPr>
      <w:tblGrid>
        <w:gridCol w:w="988"/>
        <w:gridCol w:w="1020"/>
        <w:gridCol w:w="1020"/>
        <w:gridCol w:w="1020"/>
        <w:gridCol w:w="1020"/>
        <w:gridCol w:w="1020"/>
        <w:gridCol w:w="1020"/>
        <w:gridCol w:w="1020"/>
      </w:tblGrid>
      <w:tr w:rsidR="00BF2CE3">
        <w:trPr>
          <w:trHeight w:val="340"/>
        </w:trPr>
        <w:tc>
          <w:tcPr>
            <w:tcW w:w="5068" w:type="dxa"/>
            <w:gridSpan w:val="5"/>
            <w:tcBorders>
              <w:top w:val="single" w:sz="8" w:space="0" w:color="auto"/>
              <w:bottom w:val="single" w:sz="8" w:space="0" w:color="auto"/>
              <w:right w:val="single" w:sz="8" w:space="0" w:color="auto"/>
            </w:tcBorders>
            <w:vAlign w:val="center"/>
          </w:tcPr>
          <w:p w:rsidR="00BF2CE3" w:rsidRDefault="00EF4059">
            <w:pPr>
              <w:spacing w:line="360" w:lineRule="exact"/>
              <w:jc w:val="center"/>
              <w:rPr>
                <w:b/>
                <w:szCs w:val="21"/>
              </w:rPr>
            </w:pPr>
            <w:r>
              <w:rPr>
                <w:b/>
                <w:szCs w:val="21"/>
              </w:rPr>
              <w:t>可使用</w:t>
            </w:r>
          </w:p>
        </w:tc>
        <w:tc>
          <w:tcPr>
            <w:tcW w:w="3060" w:type="dxa"/>
            <w:gridSpan w:val="3"/>
            <w:tcBorders>
              <w:top w:val="single" w:sz="8" w:space="0" w:color="auto"/>
              <w:left w:val="single" w:sz="8" w:space="0" w:color="auto"/>
              <w:bottom w:val="single" w:sz="8" w:space="0" w:color="auto"/>
            </w:tcBorders>
            <w:vAlign w:val="center"/>
          </w:tcPr>
          <w:p w:rsidR="00BF2CE3" w:rsidRDefault="00EF4059">
            <w:pPr>
              <w:spacing w:line="360" w:lineRule="exact"/>
              <w:jc w:val="center"/>
              <w:rPr>
                <w:b/>
                <w:szCs w:val="21"/>
              </w:rPr>
            </w:pPr>
            <w:r>
              <w:rPr>
                <w:b/>
                <w:szCs w:val="21"/>
              </w:rPr>
              <w:t>不可使用</w:t>
            </w:r>
          </w:p>
        </w:tc>
      </w:tr>
      <w:tr w:rsidR="00BF2CE3">
        <w:trPr>
          <w:trHeight w:val="340"/>
        </w:trPr>
        <w:tc>
          <w:tcPr>
            <w:tcW w:w="988" w:type="dxa"/>
            <w:tcBorders>
              <w:top w:val="single" w:sz="8"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A</w:t>
            </w:r>
          </w:p>
        </w:tc>
        <w:tc>
          <w:tcPr>
            <w:tcW w:w="1020" w:type="dxa"/>
            <w:tcBorders>
              <w:top w:val="single" w:sz="8"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K</w:t>
            </w:r>
          </w:p>
        </w:tc>
        <w:tc>
          <w:tcPr>
            <w:tcW w:w="1020" w:type="dxa"/>
            <w:tcBorders>
              <w:top w:val="single" w:sz="8"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U</w:t>
            </w:r>
          </w:p>
        </w:tc>
        <w:tc>
          <w:tcPr>
            <w:tcW w:w="1020" w:type="dxa"/>
            <w:tcBorders>
              <w:top w:val="single" w:sz="8"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0</w:t>
            </w:r>
          </w:p>
        </w:tc>
        <w:tc>
          <w:tcPr>
            <w:tcW w:w="1020" w:type="dxa"/>
            <w:tcBorders>
              <w:top w:val="single" w:sz="8"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w:t>
            </w:r>
          </w:p>
        </w:tc>
        <w:tc>
          <w:tcPr>
            <w:tcW w:w="1020" w:type="dxa"/>
            <w:tcBorders>
              <w:top w:val="single" w:sz="8"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w:t>
            </w:r>
          </w:p>
        </w:tc>
        <w:tc>
          <w:tcPr>
            <w:tcW w:w="1020" w:type="dxa"/>
            <w:tcBorders>
              <w:top w:val="single" w:sz="8"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w:t>
            </w:r>
          </w:p>
        </w:tc>
        <w:tc>
          <w:tcPr>
            <w:tcW w:w="1020" w:type="dxa"/>
            <w:tcBorders>
              <w:top w:val="single" w:sz="8" w:space="0" w:color="auto"/>
              <w:left w:val="single" w:sz="4" w:space="0" w:color="auto"/>
              <w:bottom w:val="single" w:sz="4" w:space="0" w:color="auto"/>
            </w:tcBorders>
            <w:vAlign w:val="center"/>
          </w:tcPr>
          <w:p w:rsidR="00BF2CE3" w:rsidRDefault="00EF4059">
            <w:pPr>
              <w:spacing w:line="360" w:lineRule="exact"/>
              <w:jc w:val="center"/>
              <w:rPr>
                <w:sz w:val="18"/>
                <w:szCs w:val="18"/>
              </w:rPr>
            </w:pPr>
            <w:r>
              <w:rPr>
                <w:sz w:val="18"/>
                <w:szCs w:val="18"/>
              </w:rPr>
              <w:t>&lt;</w:t>
            </w:r>
          </w:p>
        </w:tc>
      </w:tr>
      <w:tr w:rsidR="00BF2CE3">
        <w:trPr>
          <w:trHeight w:val="340"/>
        </w:trPr>
        <w:tc>
          <w:tcPr>
            <w:tcW w:w="988" w:type="dxa"/>
            <w:tcBorders>
              <w:top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B</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L</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V</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1</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w:t>
            </w:r>
          </w:p>
        </w:tc>
        <w:tc>
          <w:tcPr>
            <w:tcW w:w="1020" w:type="dxa"/>
            <w:tcBorders>
              <w:top w:val="single" w:sz="4" w:space="0" w:color="auto"/>
              <w:left w:val="single" w:sz="4" w:space="0" w:color="auto"/>
              <w:bottom w:val="single" w:sz="4" w:space="0" w:color="auto"/>
            </w:tcBorders>
            <w:vAlign w:val="center"/>
          </w:tcPr>
          <w:p w:rsidR="00BF2CE3" w:rsidRDefault="00EF4059">
            <w:pPr>
              <w:spacing w:line="360" w:lineRule="exact"/>
              <w:jc w:val="center"/>
              <w:rPr>
                <w:sz w:val="18"/>
                <w:szCs w:val="18"/>
              </w:rPr>
            </w:pPr>
            <w:r>
              <w:rPr>
                <w:sz w:val="18"/>
                <w:szCs w:val="18"/>
              </w:rPr>
              <w:t>&gt;</w:t>
            </w:r>
          </w:p>
        </w:tc>
      </w:tr>
      <w:tr w:rsidR="00BF2CE3">
        <w:trPr>
          <w:trHeight w:val="340"/>
        </w:trPr>
        <w:tc>
          <w:tcPr>
            <w:tcW w:w="988" w:type="dxa"/>
            <w:tcBorders>
              <w:top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C</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M</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W</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2</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w:t>
            </w:r>
          </w:p>
          <w:p w:rsidR="00BF2CE3" w:rsidRDefault="00EF4059">
            <w:pPr>
              <w:spacing w:line="360" w:lineRule="exact"/>
              <w:jc w:val="center"/>
              <w:rPr>
                <w:sz w:val="18"/>
                <w:szCs w:val="18"/>
              </w:rPr>
            </w:pPr>
            <w:r>
              <w:rPr>
                <w:sz w:val="18"/>
                <w:szCs w:val="18"/>
              </w:rPr>
              <w:t>(</w:t>
            </w:r>
            <w:r>
              <w:rPr>
                <w:sz w:val="18"/>
                <w:szCs w:val="18"/>
              </w:rPr>
              <w:t>转为</w:t>
            </w:r>
            <w:r>
              <w:rPr>
                <w:sz w:val="18"/>
                <w:szCs w:val="18"/>
              </w:rPr>
              <w:t>R)</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w:t>
            </w:r>
          </w:p>
        </w:tc>
        <w:tc>
          <w:tcPr>
            <w:tcW w:w="1020" w:type="dxa"/>
            <w:tcBorders>
              <w:top w:val="single" w:sz="4" w:space="0" w:color="auto"/>
              <w:left w:val="single" w:sz="4" w:space="0" w:color="auto"/>
              <w:bottom w:val="single" w:sz="4" w:space="0" w:color="auto"/>
            </w:tcBorders>
            <w:vAlign w:val="center"/>
          </w:tcPr>
          <w:p w:rsidR="00BF2CE3" w:rsidRDefault="00EF4059">
            <w:pPr>
              <w:spacing w:line="360" w:lineRule="exact"/>
              <w:jc w:val="center"/>
              <w:rPr>
                <w:sz w:val="18"/>
                <w:szCs w:val="18"/>
              </w:rPr>
            </w:pPr>
            <w:r>
              <w:rPr>
                <w:sz w:val="18"/>
                <w:szCs w:val="18"/>
              </w:rPr>
              <w:t>,</w:t>
            </w:r>
          </w:p>
        </w:tc>
      </w:tr>
      <w:tr w:rsidR="00BF2CE3">
        <w:trPr>
          <w:trHeight w:val="340"/>
        </w:trPr>
        <w:tc>
          <w:tcPr>
            <w:tcW w:w="988" w:type="dxa"/>
            <w:tcBorders>
              <w:top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D</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N</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X</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3</w:t>
            </w:r>
          </w:p>
        </w:tc>
        <w:tc>
          <w:tcPr>
            <w:tcW w:w="1020" w:type="dxa"/>
            <w:vMerge/>
            <w:tcBorders>
              <w:top w:val="single" w:sz="4" w:space="0" w:color="auto"/>
              <w:left w:val="single" w:sz="4" w:space="0" w:color="auto"/>
              <w:bottom w:val="single" w:sz="4" w:space="0" w:color="auto"/>
              <w:right w:val="single" w:sz="4" w:space="0" w:color="auto"/>
            </w:tcBorders>
          </w:tcPr>
          <w:p w:rsidR="00BF2CE3" w:rsidRDefault="00BF2CE3">
            <w:pPr>
              <w:spacing w:line="360" w:lineRule="exact"/>
              <w:jc w:val="center"/>
              <w:rPr>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w:t>
            </w:r>
          </w:p>
        </w:tc>
        <w:tc>
          <w:tcPr>
            <w:tcW w:w="1020" w:type="dxa"/>
            <w:tcBorders>
              <w:top w:val="single" w:sz="4" w:space="0" w:color="auto"/>
              <w:left w:val="single" w:sz="4" w:space="0" w:color="auto"/>
              <w:bottom w:val="single" w:sz="4" w:space="0" w:color="auto"/>
            </w:tcBorders>
            <w:vAlign w:val="center"/>
          </w:tcPr>
          <w:p w:rsidR="00BF2CE3" w:rsidRDefault="00EF4059">
            <w:pPr>
              <w:spacing w:line="360" w:lineRule="exact"/>
              <w:jc w:val="center"/>
              <w:rPr>
                <w:sz w:val="18"/>
                <w:szCs w:val="18"/>
              </w:rPr>
            </w:pPr>
            <w:r>
              <w:rPr>
                <w:sz w:val="18"/>
                <w:szCs w:val="18"/>
              </w:rPr>
              <w:t>。</w:t>
            </w:r>
          </w:p>
        </w:tc>
      </w:tr>
      <w:tr w:rsidR="00BF2CE3">
        <w:trPr>
          <w:trHeight w:val="340"/>
        </w:trPr>
        <w:tc>
          <w:tcPr>
            <w:tcW w:w="988" w:type="dxa"/>
            <w:tcBorders>
              <w:top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E</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O</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Y</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4</w:t>
            </w:r>
          </w:p>
        </w:tc>
        <w:tc>
          <w:tcPr>
            <w:tcW w:w="1020" w:type="dxa"/>
            <w:tcBorders>
              <w:top w:val="single" w:sz="4" w:space="0" w:color="auto"/>
              <w:left w:val="single" w:sz="4" w:space="0" w:color="auto"/>
              <w:bottom w:val="single" w:sz="4" w:space="0" w:color="auto"/>
              <w:right w:val="single" w:sz="4" w:space="0" w:color="auto"/>
            </w:tcBorders>
          </w:tcPr>
          <w:p w:rsidR="00BF2CE3" w:rsidRDefault="00EF4059">
            <w:pPr>
              <w:spacing w:line="360" w:lineRule="exact"/>
              <w:jc w:val="center"/>
              <w:rPr>
                <w:sz w:val="18"/>
                <w:szCs w:val="18"/>
              </w:rPr>
            </w:pPr>
            <w:r>
              <w:rPr>
                <w:sz w:val="18"/>
                <w:szCs w:val="18"/>
              </w:rPr>
              <w:t>%</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w:t>
            </w:r>
          </w:p>
        </w:tc>
        <w:tc>
          <w:tcPr>
            <w:tcW w:w="1020" w:type="dxa"/>
            <w:tcBorders>
              <w:top w:val="single" w:sz="4" w:space="0" w:color="auto"/>
              <w:left w:val="single" w:sz="4" w:space="0" w:color="auto"/>
              <w:bottom w:val="single" w:sz="4" w:space="0" w:color="auto"/>
            </w:tcBorders>
            <w:vAlign w:val="center"/>
          </w:tcPr>
          <w:p w:rsidR="00BF2CE3" w:rsidRDefault="00EF4059">
            <w:pPr>
              <w:spacing w:line="360" w:lineRule="exact"/>
              <w:jc w:val="center"/>
              <w:rPr>
                <w:sz w:val="18"/>
                <w:szCs w:val="18"/>
              </w:rPr>
            </w:pPr>
            <w:r>
              <w:rPr>
                <w:sz w:val="18"/>
                <w:szCs w:val="18"/>
              </w:rPr>
              <w:t>?</w:t>
            </w:r>
          </w:p>
        </w:tc>
      </w:tr>
      <w:tr w:rsidR="00BF2CE3">
        <w:trPr>
          <w:trHeight w:val="340"/>
        </w:trPr>
        <w:tc>
          <w:tcPr>
            <w:tcW w:w="988" w:type="dxa"/>
            <w:tcBorders>
              <w:top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F</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P</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Z</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5</w:t>
            </w:r>
          </w:p>
        </w:tc>
        <w:tc>
          <w:tcPr>
            <w:tcW w:w="1020" w:type="dxa"/>
            <w:tcBorders>
              <w:top w:val="single" w:sz="4" w:space="0" w:color="auto"/>
              <w:left w:val="single" w:sz="4" w:space="0" w:color="auto"/>
              <w:bottom w:val="single" w:sz="4" w:space="0" w:color="auto"/>
              <w:right w:val="single" w:sz="4" w:space="0" w:color="auto"/>
            </w:tcBorders>
          </w:tcPr>
          <w:p w:rsidR="00BF2CE3" w:rsidRDefault="00EF4059">
            <w:pPr>
              <w:spacing w:line="360" w:lineRule="exact"/>
              <w:jc w:val="center"/>
              <w:rPr>
                <w:sz w:val="18"/>
                <w:szCs w:val="18"/>
              </w:rPr>
            </w:pPr>
            <w:r>
              <w:rPr>
                <w:sz w:val="18"/>
                <w:szCs w:val="18"/>
              </w:rPr>
              <w:t>:</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&amp;</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w:t>
            </w:r>
          </w:p>
        </w:tc>
        <w:tc>
          <w:tcPr>
            <w:tcW w:w="1020" w:type="dxa"/>
            <w:tcBorders>
              <w:top w:val="single" w:sz="4" w:space="0" w:color="auto"/>
              <w:left w:val="single" w:sz="4" w:space="0" w:color="auto"/>
              <w:bottom w:val="single" w:sz="4" w:space="0" w:color="auto"/>
            </w:tcBorders>
            <w:vAlign w:val="center"/>
          </w:tcPr>
          <w:p w:rsidR="00BF2CE3" w:rsidRDefault="00EF4059">
            <w:pPr>
              <w:spacing w:line="360" w:lineRule="exact"/>
              <w:jc w:val="center"/>
              <w:rPr>
                <w:sz w:val="18"/>
                <w:szCs w:val="18"/>
              </w:rPr>
            </w:pPr>
            <w:r>
              <w:rPr>
                <w:sz w:val="18"/>
                <w:szCs w:val="18"/>
              </w:rPr>
              <w:t>=</w:t>
            </w:r>
          </w:p>
        </w:tc>
      </w:tr>
      <w:tr w:rsidR="00BF2CE3">
        <w:trPr>
          <w:trHeight w:val="340"/>
        </w:trPr>
        <w:tc>
          <w:tcPr>
            <w:tcW w:w="988" w:type="dxa"/>
            <w:tcBorders>
              <w:top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G</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Q</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BF2CE3">
            <w:pPr>
              <w:spacing w:line="360" w:lineRule="exact"/>
              <w:jc w:val="center"/>
              <w:rPr>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6</w:t>
            </w:r>
          </w:p>
        </w:tc>
        <w:tc>
          <w:tcPr>
            <w:tcW w:w="1020" w:type="dxa"/>
            <w:tcBorders>
              <w:top w:val="single" w:sz="4" w:space="0" w:color="auto"/>
              <w:left w:val="single" w:sz="4" w:space="0" w:color="auto"/>
              <w:bottom w:val="single" w:sz="4" w:space="0" w:color="auto"/>
              <w:right w:val="single" w:sz="4" w:space="0" w:color="auto"/>
            </w:tcBorders>
          </w:tcPr>
          <w:p w:rsidR="00BF2CE3" w:rsidRDefault="00BF2CE3">
            <w:pPr>
              <w:spacing w:line="360" w:lineRule="exact"/>
              <w:jc w:val="center"/>
              <w:rPr>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w:t>
            </w:r>
          </w:p>
        </w:tc>
        <w:tc>
          <w:tcPr>
            <w:tcW w:w="1020" w:type="dxa"/>
            <w:tcBorders>
              <w:top w:val="single" w:sz="4" w:space="0" w:color="auto"/>
              <w:left w:val="single" w:sz="4" w:space="0" w:color="auto"/>
              <w:bottom w:val="single" w:sz="4" w:space="0" w:color="auto"/>
            </w:tcBorders>
            <w:vAlign w:val="center"/>
          </w:tcPr>
          <w:p w:rsidR="00BF2CE3" w:rsidRDefault="00BF2CE3">
            <w:pPr>
              <w:spacing w:line="360" w:lineRule="exact"/>
              <w:jc w:val="center"/>
              <w:rPr>
                <w:sz w:val="18"/>
                <w:szCs w:val="18"/>
              </w:rPr>
            </w:pPr>
          </w:p>
        </w:tc>
      </w:tr>
      <w:tr w:rsidR="00BF2CE3">
        <w:trPr>
          <w:trHeight w:val="340"/>
        </w:trPr>
        <w:tc>
          <w:tcPr>
            <w:tcW w:w="988" w:type="dxa"/>
            <w:tcBorders>
              <w:top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H</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R</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BF2CE3">
            <w:pPr>
              <w:spacing w:line="360" w:lineRule="exact"/>
              <w:jc w:val="center"/>
              <w:rPr>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7</w:t>
            </w:r>
          </w:p>
        </w:tc>
        <w:tc>
          <w:tcPr>
            <w:tcW w:w="1020" w:type="dxa"/>
            <w:tcBorders>
              <w:top w:val="single" w:sz="4" w:space="0" w:color="auto"/>
              <w:left w:val="single" w:sz="4" w:space="0" w:color="auto"/>
              <w:bottom w:val="single" w:sz="4" w:space="0" w:color="auto"/>
              <w:right w:val="single" w:sz="4" w:space="0" w:color="auto"/>
            </w:tcBorders>
          </w:tcPr>
          <w:p w:rsidR="00BF2CE3" w:rsidRDefault="00BF2CE3">
            <w:pPr>
              <w:spacing w:line="360" w:lineRule="exact"/>
              <w:jc w:val="center"/>
              <w:rPr>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 ”</w:t>
            </w:r>
          </w:p>
        </w:tc>
        <w:tc>
          <w:tcPr>
            <w:tcW w:w="1020" w:type="dxa"/>
            <w:tcBorders>
              <w:top w:val="single" w:sz="4" w:space="0" w:color="auto"/>
              <w:left w:val="single" w:sz="4" w:space="0" w:color="auto"/>
              <w:bottom w:val="single" w:sz="4" w:space="0" w:color="auto"/>
            </w:tcBorders>
            <w:vAlign w:val="center"/>
          </w:tcPr>
          <w:p w:rsidR="00BF2CE3" w:rsidRDefault="00BF2CE3">
            <w:pPr>
              <w:spacing w:line="360" w:lineRule="exact"/>
              <w:jc w:val="center"/>
              <w:rPr>
                <w:sz w:val="18"/>
                <w:szCs w:val="18"/>
              </w:rPr>
            </w:pPr>
          </w:p>
        </w:tc>
      </w:tr>
      <w:tr w:rsidR="00BF2CE3">
        <w:trPr>
          <w:trHeight w:val="340"/>
        </w:trPr>
        <w:tc>
          <w:tcPr>
            <w:tcW w:w="988" w:type="dxa"/>
            <w:tcBorders>
              <w:top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I</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S</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BF2CE3">
            <w:pPr>
              <w:spacing w:line="360" w:lineRule="exact"/>
              <w:jc w:val="center"/>
              <w:rPr>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8</w:t>
            </w:r>
          </w:p>
        </w:tc>
        <w:tc>
          <w:tcPr>
            <w:tcW w:w="1020" w:type="dxa"/>
            <w:tcBorders>
              <w:top w:val="single" w:sz="4" w:space="0" w:color="auto"/>
              <w:left w:val="single" w:sz="4" w:space="0" w:color="auto"/>
              <w:bottom w:val="single" w:sz="4" w:space="0" w:color="auto"/>
              <w:right w:val="single" w:sz="4" w:space="0" w:color="auto"/>
            </w:tcBorders>
          </w:tcPr>
          <w:p w:rsidR="00BF2CE3" w:rsidRDefault="00BF2CE3">
            <w:pPr>
              <w:spacing w:line="360" w:lineRule="exact"/>
              <w:jc w:val="center"/>
              <w:rPr>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w:t>
            </w:r>
          </w:p>
        </w:tc>
        <w:tc>
          <w:tcPr>
            <w:tcW w:w="1020" w:type="dxa"/>
            <w:tcBorders>
              <w:top w:val="single" w:sz="4" w:space="0" w:color="auto"/>
              <w:left w:val="single" w:sz="4" w:space="0" w:color="auto"/>
              <w:bottom w:val="single" w:sz="4" w:space="0" w:color="auto"/>
              <w:right w:val="single" w:sz="4" w:space="0" w:color="auto"/>
            </w:tcBorders>
            <w:vAlign w:val="center"/>
          </w:tcPr>
          <w:p w:rsidR="00BF2CE3" w:rsidRDefault="00EF4059">
            <w:pPr>
              <w:spacing w:line="360" w:lineRule="exact"/>
              <w:jc w:val="center"/>
              <w:rPr>
                <w:sz w:val="18"/>
                <w:szCs w:val="18"/>
              </w:rPr>
            </w:pPr>
            <w:r>
              <w:rPr>
                <w:sz w:val="18"/>
                <w:szCs w:val="18"/>
              </w:rPr>
              <w:t>‘ ’</w:t>
            </w:r>
          </w:p>
        </w:tc>
        <w:tc>
          <w:tcPr>
            <w:tcW w:w="1020" w:type="dxa"/>
            <w:tcBorders>
              <w:top w:val="single" w:sz="4" w:space="0" w:color="auto"/>
              <w:left w:val="single" w:sz="4" w:space="0" w:color="auto"/>
              <w:bottom w:val="single" w:sz="4" w:space="0" w:color="auto"/>
            </w:tcBorders>
            <w:vAlign w:val="center"/>
          </w:tcPr>
          <w:p w:rsidR="00BF2CE3" w:rsidRDefault="00BF2CE3">
            <w:pPr>
              <w:spacing w:line="360" w:lineRule="exact"/>
              <w:jc w:val="center"/>
              <w:rPr>
                <w:sz w:val="18"/>
                <w:szCs w:val="18"/>
              </w:rPr>
            </w:pPr>
          </w:p>
        </w:tc>
      </w:tr>
      <w:tr w:rsidR="00BF2CE3">
        <w:trPr>
          <w:trHeight w:val="340"/>
        </w:trPr>
        <w:tc>
          <w:tcPr>
            <w:tcW w:w="988" w:type="dxa"/>
            <w:tcBorders>
              <w:top w:val="single" w:sz="4" w:space="0" w:color="auto"/>
              <w:bottom w:val="single" w:sz="8" w:space="0" w:color="auto"/>
              <w:right w:val="single" w:sz="4" w:space="0" w:color="auto"/>
            </w:tcBorders>
            <w:vAlign w:val="center"/>
          </w:tcPr>
          <w:p w:rsidR="00BF2CE3" w:rsidRDefault="00EF4059">
            <w:pPr>
              <w:spacing w:line="360" w:lineRule="exact"/>
              <w:jc w:val="center"/>
              <w:rPr>
                <w:sz w:val="18"/>
                <w:szCs w:val="18"/>
              </w:rPr>
            </w:pPr>
            <w:r>
              <w:rPr>
                <w:sz w:val="18"/>
                <w:szCs w:val="18"/>
              </w:rPr>
              <w:t>J</w:t>
            </w:r>
          </w:p>
        </w:tc>
        <w:tc>
          <w:tcPr>
            <w:tcW w:w="1020" w:type="dxa"/>
            <w:tcBorders>
              <w:top w:val="single" w:sz="4" w:space="0" w:color="auto"/>
              <w:left w:val="single" w:sz="4" w:space="0" w:color="auto"/>
              <w:bottom w:val="single" w:sz="8" w:space="0" w:color="auto"/>
              <w:right w:val="single" w:sz="4" w:space="0" w:color="auto"/>
            </w:tcBorders>
            <w:vAlign w:val="center"/>
          </w:tcPr>
          <w:p w:rsidR="00BF2CE3" w:rsidRDefault="00EF4059">
            <w:pPr>
              <w:spacing w:line="360" w:lineRule="exact"/>
              <w:jc w:val="center"/>
              <w:rPr>
                <w:sz w:val="18"/>
                <w:szCs w:val="18"/>
              </w:rPr>
            </w:pPr>
            <w:r>
              <w:rPr>
                <w:sz w:val="18"/>
                <w:szCs w:val="18"/>
              </w:rPr>
              <w:t>T</w:t>
            </w:r>
          </w:p>
        </w:tc>
        <w:tc>
          <w:tcPr>
            <w:tcW w:w="1020" w:type="dxa"/>
            <w:tcBorders>
              <w:top w:val="single" w:sz="4" w:space="0" w:color="auto"/>
              <w:left w:val="single" w:sz="4" w:space="0" w:color="auto"/>
              <w:bottom w:val="single" w:sz="8" w:space="0" w:color="auto"/>
              <w:right w:val="single" w:sz="4" w:space="0" w:color="auto"/>
            </w:tcBorders>
            <w:vAlign w:val="center"/>
          </w:tcPr>
          <w:p w:rsidR="00BF2CE3" w:rsidRDefault="00BF2CE3">
            <w:pPr>
              <w:spacing w:line="360" w:lineRule="exact"/>
              <w:jc w:val="center"/>
              <w:rPr>
                <w:sz w:val="18"/>
                <w:szCs w:val="18"/>
              </w:rPr>
            </w:pPr>
          </w:p>
        </w:tc>
        <w:tc>
          <w:tcPr>
            <w:tcW w:w="1020" w:type="dxa"/>
            <w:tcBorders>
              <w:top w:val="single" w:sz="4" w:space="0" w:color="auto"/>
              <w:left w:val="single" w:sz="4" w:space="0" w:color="auto"/>
              <w:bottom w:val="single" w:sz="8" w:space="0" w:color="auto"/>
              <w:right w:val="single" w:sz="4" w:space="0" w:color="auto"/>
            </w:tcBorders>
            <w:vAlign w:val="center"/>
          </w:tcPr>
          <w:p w:rsidR="00BF2CE3" w:rsidRDefault="00EF4059">
            <w:pPr>
              <w:spacing w:line="360" w:lineRule="exact"/>
              <w:jc w:val="center"/>
              <w:rPr>
                <w:sz w:val="18"/>
                <w:szCs w:val="18"/>
              </w:rPr>
            </w:pPr>
            <w:r>
              <w:rPr>
                <w:sz w:val="18"/>
                <w:szCs w:val="18"/>
              </w:rPr>
              <w:t>9</w:t>
            </w:r>
          </w:p>
        </w:tc>
        <w:tc>
          <w:tcPr>
            <w:tcW w:w="1020" w:type="dxa"/>
            <w:tcBorders>
              <w:top w:val="single" w:sz="4" w:space="0" w:color="auto"/>
              <w:left w:val="single" w:sz="4" w:space="0" w:color="auto"/>
              <w:bottom w:val="single" w:sz="8" w:space="0" w:color="auto"/>
              <w:right w:val="single" w:sz="4" w:space="0" w:color="auto"/>
            </w:tcBorders>
          </w:tcPr>
          <w:p w:rsidR="00BF2CE3" w:rsidRDefault="00BF2CE3">
            <w:pPr>
              <w:spacing w:line="360" w:lineRule="exact"/>
              <w:jc w:val="center"/>
              <w:rPr>
                <w:sz w:val="18"/>
                <w:szCs w:val="18"/>
              </w:rPr>
            </w:pPr>
          </w:p>
        </w:tc>
        <w:tc>
          <w:tcPr>
            <w:tcW w:w="1020" w:type="dxa"/>
            <w:tcBorders>
              <w:top w:val="single" w:sz="4" w:space="0" w:color="auto"/>
              <w:left w:val="single" w:sz="4" w:space="0" w:color="auto"/>
              <w:bottom w:val="single" w:sz="8" w:space="0" w:color="auto"/>
              <w:right w:val="single" w:sz="4" w:space="0" w:color="auto"/>
            </w:tcBorders>
            <w:vAlign w:val="center"/>
          </w:tcPr>
          <w:p w:rsidR="00BF2CE3" w:rsidRDefault="00EF4059">
            <w:pPr>
              <w:spacing w:line="360" w:lineRule="exact"/>
              <w:jc w:val="center"/>
              <w:rPr>
                <w:sz w:val="18"/>
                <w:szCs w:val="18"/>
              </w:rPr>
            </w:pPr>
            <w:r>
              <w:rPr>
                <w:sz w:val="18"/>
                <w:szCs w:val="18"/>
              </w:rPr>
              <w:t>Space</w:t>
            </w:r>
          </w:p>
        </w:tc>
        <w:tc>
          <w:tcPr>
            <w:tcW w:w="1020" w:type="dxa"/>
            <w:tcBorders>
              <w:top w:val="single" w:sz="4" w:space="0" w:color="auto"/>
              <w:left w:val="single" w:sz="4" w:space="0" w:color="auto"/>
              <w:bottom w:val="single" w:sz="8" w:space="0" w:color="auto"/>
              <w:right w:val="single" w:sz="4" w:space="0" w:color="auto"/>
            </w:tcBorders>
            <w:vAlign w:val="center"/>
          </w:tcPr>
          <w:p w:rsidR="00BF2CE3" w:rsidRDefault="00BF2CE3">
            <w:pPr>
              <w:spacing w:line="360" w:lineRule="exact"/>
              <w:jc w:val="center"/>
              <w:rPr>
                <w:sz w:val="18"/>
                <w:szCs w:val="18"/>
              </w:rPr>
            </w:pPr>
          </w:p>
        </w:tc>
        <w:tc>
          <w:tcPr>
            <w:tcW w:w="1020" w:type="dxa"/>
            <w:tcBorders>
              <w:top w:val="single" w:sz="4" w:space="0" w:color="auto"/>
              <w:left w:val="single" w:sz="4" w:space="0" w:color="auto"/>
              <w:bottom w:val="single" w:sz="8" w:space="0" w:color="auto"/>
            </w:tcBorders>
            <w:vAlign w:val="center"/>
          </w:tcPr>
          <w:p w:rsidR="00BF2CE3" w:rsidRDefault="00BF2CE3">
            <w:pPr>
              <w:spacing w:line="360" w:lineRule="exact"/>
              <w:jc w:val="center"/>
              <w:rPr>
                <w:sz w:val="18"/>
                <w:szCs w:val="18"/>
              </w:rPr>
            </w:pPr>
          </w:p>
        </w:tc>
      </w:tr>
      <w:tr w:rsidR="00BF2CE3">
        <w:trPr>
          <w:trHeight w:val="340"/>
        </w:trPr>
        <w:tc>
          <w:tcPr>
            <w:tcW w:w="8128" w:type="dxa"/>
            <w:gridSpan w:val="8"/>
            <w:tcBorders>
              <w:top w:val="single" w:sz="8" w:space="0" w:color="auto"/>
              <w:bottom w:val="single" w:sz="8" w:space="0" w:color="auto"/>
            </w:tcBorders>
          </w:tcPr>
          <w:p w:rsidR="00BF2CE3" w:rsidRDefault="00EF4059">
            <w:pPr>
              <w:pStyle w:val="aff1"/>
              <w:numPr>
                <w:ilvl w:val="0"/>
                <w:numId w:val="44"/>
              </w:numPr>
              <w:rPr>
                <w:rFonts w:ascii="Times New Roman"/>
              </w:rPr>
            </w:pPr>
            <w:r>
              <w:rPr>
                <w:rFonts w:ascii="Times New Roman"/>
              </w:rPr>
              <w:t xml:space="preserve"> </w:t>
            </w:r>
            <w:r>
              <w:rPr>
                <w:rFonts w:ascii="Times New Roman"/>
              </w:rPr>
              <w:t>只能使用半角字符，英文字母需要大写，不能使用小写字母。</w:t>
            </w:r>
          </w:p>
          <w:p w:rsidR="00BF2CE3" w:rsidRDefault="00EF4059">
            <w:pPr>
              <w:pStyle w:val="aff1"/>
              <w:numPr>
                <w:ilvl w:val="0"/>
                <w:numId w:val="44"/>
              </w:numPr>
              <w:rPr>
                <w:rFonts w:ascii="Times New Roman"/>
              </w:rPr>
            </w:pPr>
            <w:r>
              <w:rPr>
                <w:rFonts w:ascii="Times New Roman"/>
              </w:rPr>
              <w:t xml:space="preserve"> </w:t>
            </w:r>
            <w:r>
              <w:rPr>
                <w:rFonts w:ascii="Times New Roman"/>
              </w:rPr>
              <w:t>为了避免字母</w:t>
            </w:r>
            <w:r>
              <w:rPr>
                <w:rFonts w:ascii="Times New Roman"/>
              </w:rPr>
              <w:t>O</w:t>
            </w:r>
            <w:r>
              <w:rPr>
                <w:rFonts w:ascii="Times New Roman"/>
              </w:rPr>
              <w:t>和数字</w:t>
            </w:r>
            <w:r>
              <w:rPr>
                <w:rFonts w:ascii="Times New Roman"/>
              </w:rPr>
              <w:t>0</w:t>
            </w:r>
            <w:r>
              <w:rPr>
                <w:rFonts w:ascii="Times New Roman"/>
              </w:rPr>
              <w:t>产生混淆，尽可能避免使用字母</w:t>
            </w:r>
            <w:r>
              <w:rPr>
                <w:rFonts w:ascii="Times New Roman"/>
              </w:rPr>
              <w:t>O</w:t>
            </w:r>
            <w:r>
              <w:rPr>
                <w:rFonts w:ascii="Times New Roman"/>
              </w:rPr>
              <w:t>。</w:t>
            </w:r>
          </w:p>
          <w:p w:rsidR="00BF2CE3" w:rsidRDefault="00EF4059">
            <w:pPr>
              <w:pStyle w:val="aff1"/>
              <w:numPr>
                <w:ilvl w:val="0"/>
                <w:numId w:val="44"/>
              </w:numPr>
              <w:rPr>
                <w:rFonts w:ascii="Times New Roman"/>
              </w:rPr>
            </w:pPr>
            <w:r>
              <w:rPr>
                <w:rFonts w:ascii="Times New Roman"/>
              </w:rPr>
              <w:t xml:space="preserve"> Windows</w:t>
            </w:r>
            <w:r>
              <w:rPr>
                <w:rFonts w:ascii="Times New Roman"/>
              </w:rPr>
              <w:t>文件名不能包含的字符：</w:t>
            </w:r>
            <w:r>
              <w:rPr>
                <w:rFonts w:ascii="Times New Roman"/>
              </w:rPr>
              <w:t>\ / : * ? “ &lt; &gt; |</w:t>
            </w:r>
          </w:p>
        </w:tc>
      </w:tr>
    </w:tbl>
    <w:p w:rsidR="00BF2CE3" w:rsidRDefault="00BF2CE3"/>
    <w:p w:rsidR="00BF2CE3" w:rsidRDefault="00BF2CE3">
      <w:pPr>
        <w:pStyle w:val="affffff9"/>
        <w:ind w:firstLine="420"/>
      </w:pPr>
    </w:p>
    <w:p w:rsidR="00BF2CE3" w:rsidRDefault="00BF2CE3">
      <w:pPr>
        <w:pStyle w:val="affffff9"/>
        <w:ind w:firstLine="420"/>
      </w:pPr>
    </w:p>
    <w:p w:rsidR="00BF2CE3" w:rsidRDefault="00BF2CE3">
      <w:pPr>
        <w:pStyle w:val="affffff9"/>
        <w:ind w:firstLine="420"/>
        <w:sectPr w:rsidR="00BF2CE3">
          <w:pgSz w:w="11907" w:h="16839"/>
          <w:pgMar w:top="1418" w:right="1134" w:bottom="1134" w:left="1418" w:header="1418" w:footer="1134" w:gutter="0"/>
          <w:cols w:space="425"/>
          <w:docGrid w:type="lines" w:linePitch="312"/>
        </w:sectPr>
      </w:pPr>
    </w:p>
    <w:p w:rsidR="00BF2CE3" w:rsidRDefault="00BF2CE3">
      <w:pPr>
        <w:pStyle w:val="afe"/>
      </w:pPr>
    </w:p>
    <w:p w:rsidR="00BF2CE3" w:rsidRDefault="00BF2CE3">
      <w:pPr>
        <w:pStyle w:val="afc"/>
      </w:pPr>
    </w:p>
    <w:p w:rsidR="00BF2CE3" w:rsidRDefault="00EF4059">
      <w:pPr>
        <w:pStyle w:val="af5"/>
      </w:pPr>
      <w:r>
        <w:br/>
      </w:r>
      <w:bookmarkStart w:id="1780" w:name="_Toc180508843"/>
      <w:bookmarkStart w:id="1781" w:name="_Toc180509307"/>
      <w:bookmarkStart w:id="1782" w:name="_Toc180509393"/>
      <w:r>
        <w:rPr>
          <w:rFonts w:hint="eastAsia"/>
        </w:rPr>
        <w:t>（资料性）</w:t>
      </w:r>
      <w:r>
        <w:br/>
      </w:r>
      <w:r>
        <w:rPr>
          <w:rFonts w:hint="eastAsia"/>
        </w:rPr>
        <w:t>大电流电感器命名原则</w:t>
      </w:r>
      <w:bookmarkEnd w:id="1780"/>
      <w:bookmarkEnd w:id="1781"/>
      <w:bookmarkEnd w:id="1782"/>
    </w:p>
    <w:p w:rsidR="00BF2CE3" w:rsidRDefault="00EF4059">
      <w:r>
        <w:rPr>
          <w:rFonts w:hint="eastAsia"/>
        </w:rPr>
        <w:t>大电流电感器命名原则如下：</w:t>
      </w:r>
    </w:p>
    <w:p w:rsidR="00BF2CE3" w:rsidRDefault="00EF4059">
      <w:pPr>
        <w:spacing w:line="280" w:lineRule="exact"/>
        <w:rPr>
          <w:rFonts w:eastAsiaTheme="minorEastAsia"/>
          <w:szCs w:val="21"/>
        </w:rPr>
      </w:pPr>
      <w:r>
        <w:rPr>
          <w:rFonts w:eastAsiaTheme="minorEastAsia"/>
          <w:szCs w:val="21"/>
        </w:rPr>
        <w:t>(01) B</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180°</w:t>
      </w:r>
      <w:r>
        <w:rPr>
          <w:rFonts w:eastAsiaTheme="minorEastAsia"/>
          <w:szCs w:val="21"/>
        </w:rPr>
        <w:t>对称出脚，</w:t>
      </w:r>
      <w:r>
        <w:rPr>
          <w:rFonts w:eastAsiaTheme="minorEastAsia"/>
          <w:szCs w:val="21"/>
        </w:rPr>
        <w:t>E + I</w:t>
      </w:r>
      <w:r>
        <w:rPr>
          <w:rFonts w:eastAsiaTheme="minorEastAsia"/>
          <w:szCs w:val="21"/>
        </w:rPr>
        <w:t>或者</w:t>
      </w:r>
      <w:r>
        <w:rPr>
          <w:rFonts w:eastAsiaTheme="minorEastAsia"/>
          <w:szCs w:val="21"/>
        </w:rPr>
        <w:t>E + E</w:t>
      </w:r>
      <w:r>
        <w:rPr>
          <w:rFonts w:eastAsiaTheme="minorEastAsia"/>
          <w:szCs w:val="21"/>
        </w:rPr>
        <w:t>形</w:t>
      </w:r>
      <w:proofErr w:type="gramStart"/>
      <w:r>
        <w:rPr>
          <w:rFonts w:eastAsiaTheme="minorEastAsia"/>
          <w:szCs w:val="21"/>
        </w:rPr>
        <w:t>磁心</w:t>
      </w:r>
      <w:proofErr w:type="gramEnd"/>
      <w:r>
        <w:rPr>
          <w:rFonts w:eastAsiaTheme="minorEastAsia"/>
          <w:szCs w:val="21"/>
        </w:rPr>
        <w:t>，</w:t>
      </w:r>
      <w:proofErr w:type="gramStart"/>
      <w:r>
        <w:rPr>
          <w:rFonts w:eastAsiaTheme="minorEastAsia"/>
          <w:szCs w:val="21"/>
        </w:rPr>
        <w:t>磁心</w:t>
      </w:r>
      <w:proofErr w:type="gramEnd"/>
      <w:r>
        <w:rPr>
          <w:rFonts w:eastAsiaTheme="minorEastAsia"/>
          <w:szCs w:val="21"/>
        </w:rPr>
        <w:t>为</w:t>
      </w:r>
      <w:r>
        <w:rPr>
          <w:rFonts w:eastAsiaTheme="minorEastAsia"/>
          <w:szCs w:val="21"/>
        </w:rPr>
        <w:t>Iron Powder</w:t>
      </w:r>
      <w:r>
        <w:rPr>
          <w:rFonts w:eastAsiaTheme="minorEastAsia"/>
          <w:szCs w:val="21"/>
        </w:rPr>
        <w:t>材质。</w:t>
      </w:r>
    </w:p>
    <w:p w:rsidR="00BF2CE3" w:rsidRDefault="00EF4059">
      <w:pPr>
        <w:spacing w:line="280" w:lineRule="exact"/>
        <w:rPr>
          <w:rFonts w:eastAsiaTheme="minorEastAsia"/>
          <w:szCs w:val="21"/>
        </w:rPr>
      </w:pPr>
      <w:r>
        <w:rPr>
          <w:rFonts w:eastAsiaTheme="minorEastAsia"/>
          <w:szCs w:val="21"/>
        </w:rPr>
        <w:t>(02) BH</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180°</w:t>
      </w:r>
      <w:r>
        <w:rPr>
          <w:rFonts w:eastAsiaTheme="minorEastAsia"/>
          <w:szCs w:val="21"/>
        </w:rPr>
        <w:t>对称出脚，</w:t>
      </w:r>
      <w:r>
        <w:rPr>
          <w:rFonts w:eastAsiaTheme="minorEastAsia"/>
          <w:szCs w:val="21"/>
        </w:rPr>
        <w:t>E + I</w:t>
      </w:r>
      <w:r>
        <w:rPr>
          <w:rFonts w:eastAsiaTheme="minorEastAsia"/>
          <w:szCs w:val="21"/>
        </w:rPr>
        <w:t>或者</w:t>
      </w:r>
      <w:r>
        <w:rPr>
          <w:rFonts w:eastAsiaTheme="minorEastAsia"/>
          <w:szCs w:val="21"/>
        </w:rPr>
        <w:t>E + E</w:t>
      </w:r>
      <w:r>
        <w:rPr>
          <w:rFonts w:eastAsiaTheme="minorEastAsia"/>
          <w:szCs w:val="21"/>
        </w:rPr>
        <w:t>形</w:t>
      </w:r>
      <w:proofErr w:type="gramStart"/>
      <w:r>
        <w:rPr>
          <w:rFonts w:eastAsiaTheme="minorEastAsia"/>
          <w:szCs w:val="21"/>
        </w:rPr>
        <w:t>磁心</w:t>
      </w:r>
      <w:proofErr w:type="gramEnd"/>
      <w:r>
        <w:rPr>
          <w:rFonts w:eastAsiaTheme="minorEastAsia"/>
          <w:szCs w:val="21"/>
        </w:rPr>
        <w:t>，</w:t>
      </w:r>
      <w:proofErr w:type="gramStart"/>
      <w:r>
        <w:rPr>
          <w:rFonts w:eastAsiaTheme="minorEastAsia"/>
          <w:szCs w:val="21"/>
        </w:rPr>
        <w:t>磁心</w:t>
      </w:r>
      <w:proofErr w:type="gramEnd"/>
      <w:r>
        <w:rPr>
          <w:rFonts w:eastAsiaTheme="minorEastAsia"/>
          <w:szCs w:val="21"/>
        </w:rPr>
        <w:t>为</w:t>
      </w:r>
      <w:r>
        <w:rPr>
          <w:rFonts w:eastAsiaTheme="minorEastAsia"/>
          <w:szCs w:val="21"/>
        </w:rPr>
        <w:t>Fe - Ni</w:t>
      </w:r>
      <w:r>
        <w:rPr>
          <w:rFonts w:eastAsiaTheme="minorEastAsia"/>
          <w:szCs w:val="21"/>
        </w:rPr>
        <w:t>材质。</w:t>
      </w:r>
    </w:p>
    <w:p w:rsidR="00BF2CE3" w:rsidRDefault="00EF4059">
      <w:pPr>
        <w:spacing w:line="280" w:lineRule="exact"/>
        <w:rPr>
          <w:rFonts w:eastAsiaTheme="minorEastAsia"/>
          <w:szCs w:val="21"/>
        </w:rPr>
      </w:pPr>
      <w:r>
        <w:rPr>
          <w:rFonts w:eastAsiaTheme="minorEastAsia"/>
          <w:szCs w:val="21"/>
        </w:rPr>
        <w:t>(03) BM</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180°</w:t>
      </w:r>
      <w:r>
        <w:rPr>
          <w:rFonts w:eastAsiaTheme="minorEastAsia"/>
          <w:szCs w:val="21"/>
        </w:rPr>
        <w:t>对称出脚，</w:t>
      </w:r>
      <w:r>
        <w:rPr>
          <w:rFonts w:eastAsiaTheme="minorEastAsia"/>
          <w:szCs w:val="21"/>
        </w:rPr>
        <w:t>E + I</w:t>
      </w:r>
      <w:r>
        <w:rPr>
          <w:rFonts w:eastAsiaTheme="minorEastAsia"/>
          <w:szCs w:val="21"/>
        </w:rPr>
        <w:t>或者</w:t>
      </w:r>
      <w:r>
        <w:rPr>
          <w:rFonts w:eastAsiaTheme="minorEastAsia"/>
          <w:szCs w:val="21"/>
        </w:rPr>
        <w:t>E + E</w:t>
      </w:r>
      <w:r>
        <w:rPr>
          <w:rFonts w:eastAsiaTheme="minorEastAsia"/>
          <w:szCs w:val="21"/>
        </w:rPr>
        <w:t>形</w:t>
      </w:r>
      <w:proofErr w:type="gramStart"/>
      <w:r>
        <w:rPr>
          <w:rFonts w:eastAsiaTheme="minorEastAsia"/>
          <w:szCs w:val="21"/>
        </w:rPr>
        <w:t>磁心</w:t>
      </w:r>
      <w:proofErr w:type="gramEnd"/>
      <w:r>
        <w:rPr>
          <w:rFonts w:eastAsiaTheme="minorEastAsia"/>
          <w:szCs w:val="21"/>
        </w:rPr>
        <w:t>，</w:t>
      </w:r>
      <w:proofErr w:type="gramStart"/>
      <w:r>
        <w:rPr>
          <w:rFonts w:eastAsiaTheme="minorEastAsia"/>
          <w:szCs w:val="21"/>
        </w:rPr>
        <w:t>磁心</w:t>
      </w:r>
      <w:proofErr w:type="gramEnd"/>
      <w:r>
        <w:rPr>
          <w:rFonts w:eastAsiaTheme="minorEastAsia"/>
          <w:szCs w:val="21"/>
        </w:rPr>
        <w:t>为</w:t>
      </w:r>
      <w:proofErr w:type="spellStart"/>
      <w:r>
        <w:rPr>
          <w:rFonts w:eastAsiaTheme="minorEastAsia"/>
          <w:szCs w:val="21"/>
        </w:rPr>
        <w:t>Mn</w:t>
      </w:r>
      <w:proofErr w:type="spellEnd"/>
      <w:r>
        <w:rPr>
          <w:rFonts w:eastAsiaTheme="minorEastAsia"/>
          <w:szCs w:val="21"/>
        </w:rPr>
        <w:t xml:space="preserve"> - Zn</w:t>
      </w:r>
      <w:r>
        <w:rPr>
          <w:rFonts w:eastAsiaTheme="minorEastAsia"/>
          <w:szCs w:val="21"/>
        </w:rPr>
        <w:t>材质。</w:t>
      </w:r>
    </w:p>
    <w:p w:rsidR="00BF2CE3" w:rsidRDefault="00EF4059">
      <w:pPr>
        <w:spacing w:line="280" w:lineRule="exact"/>
        <w:rPr>
          <w:rFonts w:eastAsiaTheme="minorEastAsia"/>
          <w:szCs w:val="21"/>
        </w:rPr>
      </w:pPr>
      <w:r>
        <w:rPr>
          <w:rFonts w:eastAsiaTheme="minorEastAsia"/>
          <w:szCs w:val="21"/>
        </w:rPr>
        <w:t>(04) BS</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180°</w:t>
      </w:r>
      <w:r>
        <w:rPr>
          <w:rFonts w:eastAsiaTheme="minorEastAsia"/>
          <w:szCs w:val="21"/>
        </w:rPr>
        <w:t>对称出脚，</w:t>
      </w:r>
      <w:r>
        <w:rPr>
          <w:rFonts w:eastAsiaTheme="minorEastAsia"/>
          <w:szCs w:val="21"/>
        </w:rPr>
        <w:t>E + I</w:t>
      </w:r>
      <w:r>
        <w:rPr>
          <w:rFonts w:eastAsiaTheme="minorEastAsia"/>
          <w:szCs w:val="21"/>
        </w:rPr>
        <w:t>或者</w:t>
      </w:r>
      <w:r>
        <w:rPr>
          <w:rFonts w:eastAsiaTheme="minorEastAsia"/>
          <w:szCs w:val="21"/>
        </w:rPr>
        <w:t>E + E</w:t>
      </w:r>
      <w:r>
        <w:rPr>
          <w:rFonts w:eastAsiaTheme="minorEastAsia"/>
          <w:szCs w:val="21"/>
        </w:rPr>
        <w:t>形</w:t>
      </w:r>
      <w:proofErr w:type="gramStart"/>
      <w:r>
        <w:rPr>
          <w:rFonts w:eastAsiaTheme="minorEastAsia"/>
          <w:szCs w:val="21"/>
        </w:rPr>
        <w:t>磁心</w:t>
      </w:r>
      <w:proofErr w:type="gramEnd"/>
      <w:r>
        <w:rPr>
          <w:rFonts w:eastAsiaTheme="minorEastAsia"/>
          <w:szCs w:val="21"/>
        </w:rPr>
        <w:t>，</w:t>
      </w:r>
      <w:proofErr w:type="gramStart"/>
      <w:r>
        <w:rPr>
          <w:rFonts w:eastAsiaTheme="minorEastAsia"/>
          <w:szCs w:val="21"/>
        </w:rPr>
        <w:t>磁心</w:t>
      </w:r>
      <w:proofErr w:type="gramEnd"/>
      <w:r>
        <w:rPr>
          <w:rFonts w:eastAsiaTheme="minorEastAsia"/>
          <w:szCs w:val="21"/>
        </w:rPr>
        <w:t>为</w:t>
      </w:r>
      <w:r>
        <w:rPr>
          <w:rFonts w:eastAsiaTheme="minorEastAsia"/>
          <w:szCs w:val="21"/>
        </w:rPr>
        <w:t>Iron Powder+</w:t>
      </w:r>
      <w:r>
        <w:rPr>
          <w:rFonts w:eastAsiaTheme="minorEastAsia"/>
          <w:szCs w:val="21"/>
        </w:rPr>
        <w:t>合金粉，混合材质。</w:t>
      </w:r>
    </w:p>
    <w:p w:rsidR="00BF2CE3" w:rsidRDefault="00EF4059">
      <w:pPr>
        <w:spacing w:line="280" w:lineRule="exact"/>
        <w:rPr>
          <w:rFonts w:eastAsiaTheme="minorEastAsia"/>
          <w:szCs w:val="21"/>
        </w:rPr>
      </w:pPr>
      <w:r>
        <w:rPr>
          <w:rFonts w:eastAsiaTheme="minorEastAsia"/>
          <w:szCs w:val="21"/>
        </w:rPr>
        <w:t>(05) BX</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180°</w:t>
      </w:r>
      <w:r>
        <w:rPr>
          <w:rFonts w:eastAsiaTheme="minorEastAsia"/>
          <w:szCs w:val="21"/>
        </w:rPr>
        <w:t>对称出脚，</w:t>
      </w:r>
      <w:r>
        <w:rPr>
          <w:rFonts w:eastAsiaTheme="minorEastAsia"/>
          <w:szCs w:val="21"/>
        </w:rPr>
        <w:t>E + I</w:t>
      </w:r>
      <w:r>
        <w:rPr>
          <w:rFonts w:eastAsiaTheme="minorEastAsia"/>
          <w:szCs w:val="21"/>
        </w:rPr>
        <w:t>或者</w:t>
      </w:r>
      <w:r>
        <w:rPr>
          <w:rFonts w:eastAsiaTheme="minorEastAsia"/>
          <w:szCs w:val="21"/>
        </w:rPr>
        <w:t>E + E</w:t>
      </w:r>
      <w:r>
        <w:rPr>
          <w:rFonts w:eastAsiaTheme="minorEastAsia"/>
          <w:szCs w:val="21"/>
        </w:rPr>
        <w:t>形</w:t>
      </w:r>
      <w:proofErr w:type="gramStart"/>
      <w:r>
        <w:rPr>
          <w:rFonts w:eastAsiaTheme="minorEastAsia"/>
          <w:szCs w:val="21"/>
        </w:rPr>
        <w:t>磁心</w:t>
      </w:r>
      <w:proofErr w:type="gramEnd"/>
      <w:r>
        <w:rPr>
          <w:rFonts w:eastAsiaTheme="minorEastAsia"/>
          <w:szCs w:val="21"/>
        </w:rPr>
        <w:t>，</w:t>
      </w:r>
      <w:proofErr w:type="gramStart"/>
      <w:r>
        <w:rPr>
          <w:rFonts w:eastAsiaTheme="minorEastAsia"/>
          <w:szCs w:val="21"/>
        </w:rPr>
        <w:t>磁心</w:t>
      </w:r>
      <w:proofErr w:type="gramEnd"/>
      <w:r>
        <w:rPr>
          <w:rFonts w:eastAsiaTheme="minorEastAsia"/>
          <w:szCs w:val="21"/>
        </w:rPr>
        <w:t>为</w:t>
      </w:r>
      <w:r>
        <w:rPr>
          <w:rFonts w:eastAsiaTheme="minorEastAsia"/>
          <w:szCs w:val="21"/>
        </w:rPr>
        <w:t>Fe - Si</w:t>
      </w:r>
      <w:r>
        <w:rPr>
          <w:rFonts w:eastAsiaTheme="minorEastAsia"/>
          <w:szCs w:val="21"/>
        </w:rPr>
        <w:t>材质。</w:t>
      </w:r>
    </w:p>
    <w:p w:rsidR="00BF2CE3" w:rsidRDefault="00EF4059">
      <w:pPr>
        <w:spacing w:line="280" w:lineRule="exact"/>
        <w:rPr>
          <w:rFonts w:eastAsiaTheme="minorEastAsia"/>
          <w:szCs w:val="21"/>
        </w:rPr>
      </w:pPr>
      <w:r>
        <w:rPr>
          <w:rFonts w:eastAsiaTheme="minorEastAsia"/>
          <w:szCs w:val="21"/>
        </w:rPr>
        <w:t>(06) BA</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180°</w:t>
      </w:r>
      <w:r>
        <w:rPr>
          <w:rFonts w:eastAsiaTheme="minorEastAsia"/>
          <w:szCs w:val="21"/>
        </w:rPr>
        <w:t>对称出脚，</w:t>
      </w:r>
      <w:r>
        <w:rPr>
          <w:rFonts w:eastAsiaTheme="minorEastAsia"/>
          <w:szCs w:val="21"/>
        </w:rPr>
        <w:t>E + I</w:t>
      </w:r>
      <w:r>
        <w:rPr>
          <w:rFonts w:eastAsiaTheme="minorEastAsia"/>
          <w:szCs w:val="21"/>
        </w:rPr>
        <w:t>或者</w:t>
      </w:r>
      <w:r>
        <w:rPr>
          <w:rFonts w:eastAsiaTheme="minorEastAsia"/>
          <w:szCs w:val="21"/>
        </w:rPr>
        <w:t>E + E</w:t>
      </w:r>
      <w:r>
        <w:rPr>
          <w:rFonts w:eastAsiaTheme="minorEastAsia"/>
          <w:szCs w:val="21"/>
        </w:rPr>
        <w:t>形</w:t>
      </w:r>
      <w:proofErr w:type="gramStart"/>
      <w:r>
        <w:rPr>
          <w:rFonts w:eastAsiaTheme="minorEastAsia"/>
          <w:szCs w:val="21"/>
        </w:rPr>
        <w:t>磁心</w:t>
      </w:r>
      <w:proofErr w:type="gramEnd"/>
      <w:r>
        <w:rPr>
          <w:rFonts w:eastAsiaTheme="minorEastAsia"/>
          <w:szCs w:val="21"/>
        </w:rPr>
        <w:t>，</w:t>
      </w:r>
      <w:proofErr w:type="gramStart"/>
      <w:r>
        <w:rPr>
          <w:rFonts w:eastAsiaTheme="minorEastAsia"/>
          <w:szCs w:val="21"/>
        </w:rPr>
        <w:t>磁心</w:t>
      </w:r>
      <w:proofErr w:type="gramEnd"/>
      <w:r>
        <w:rPr>
          <w:rFonts w:eastAsiaTheme="minorEastAsia"/>
          <w:szCs w:val="21"/>
        </w:rPr>
        <w:t>为</w:t>
      </w:r>
      <w:r>
        <w:rPr>
          <w:rFonts w:eastAsiaTheme="minorEastAsia"/>
          <w:szCs w:val="21"/>
        </w:rPr>
        <w:t>Fe - Si - Al</w:t>
      </w:r>
      <w:r>
        <w:rPr>
          <w:rFonts w:eastAsiaTheme="minorEastAsia"/>
          <w:szCs w:val="21"/>
        </w:rPr>
        <w:t>材质。</w:t>
      </w:r>
    </w:p>
    <w:p w:rsidR="00BF2CE3" w:rsidRDefault="00EF4059">
      <w:pPr>
        <w:spacing w:line="280" w:lineRule="exact"/>
        <w:rPr>
          <w:rFonts w:eastAsiaTheme="minorEastAsia"/>
          <w:szCs w:val="21"/>
        </w:rPr>
      </w:pPr>
      <w:r>
        <w:rPr>
          <w:rFonts w:eastAsiaTheme="minorEastAsia"/>
          <w:szCs w:val="21"/>
        </w:rPr>
        <w:t>(07) BL</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180°</w:t>
      </w:r>
      <w:r>
        <w:rPr>
          <w:rFonts w:eastAsiaTheme="minorEastAsia"/>
          <w:szCs w:val="21"/>
        </w:rPr>
        <w:t>对称出脚，</w:t>
      </w:r>
      <w:r>
        <w:rPr>
          <w:rFonts w:eastAsiaTheme="minorEastAsia"/>
          <w:szCs w:val="21"/>
        </w:rPr>
        <w:t>E + I</w:t>
      </w:r>
      <w:r>
        <w:rPr>
          <w:rFonts w:eastAsiaTheme="minorEastAsia"/>
          <w:szCs w:val="21"/>
        </w:rPr>
        <w:t>或者</w:t>
      </w:r>
      <w:r>
        <w:rPr>
          <w:rFonts w:eastAsiaTheme="minorEastAsia"/>
          <w:szCs w:val="21"/>
        </w:rPr>
        <w:t>E + E</w:t>
      </w:r>
      <w:r>
        <w:rPr>
          <w:rFonts w:eastAsiaTheme="minorEastAsia"/>
          <w:szCs w:val="21"/>
        </w:rPr>
        <w:t>形</w:t>
      </w:r>
      <w:proofErr w:type="gramStart"/>
      <w:r>
        <w:rPr>
          <w:rFonts w:eastAsiaTheme="minorEastAsia"/>
          <w:szCs w:val="21"/>
        </w:rPr>
        <w:t>磁心</w:t>
      </w:r>
      <w:proofErr w:type="gramEnd"/>
      <w:r>
        <w:rPr>
          <w:rFonts w:eastAsiaTheme="minorEastAsia"/>
          <w:szCs w:val="21"/>
        </w:rPr>
        <w:t>，</w:t>
      </w:r>
      <w:proofErr w:type="gramStart"/>
      <w:r>
        <w:rPr>
          <w:rFonts w:eastAsiaTheme="minorEastAsia"/>
          <w:szCs w:val="21"/>
        </w:rPr>
        <w:t>磁心</w:t>
      </w:r>
      <w:proofErr w:type="gramEnd"/>
      <w:r>
        <w:rPr>
          <w:rFonts w:eastAsiaTheme="minorEastAsia"/>
          <w:szCs w:val="21"/>
        </w:rPr>
        <w:t>为合金材质。</w:t>
      </w:r>
    </w:p>
    <w:p w:rsidR="00BF2CE3" w:rsidRDefault="00EF4059">
      <w:pPr>
        <w:spacing w:line="280" w:lineRule="exact"/>
        <w:rPr>
          <w:rFonts w:eastAsiaTheme="minorEastAsia"/>
          <w:szCs w:val="21"/>
        </w:rPr>
      </w:pPr>
      <w:r>
        <w:rPr>
          <w:rFonts w:eastAsiaTheme="minorEastAsia"/>
          <w:szCs w:val="21"/>
        </w:rPr>
        <w:t>(08) CD</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E + I</w:t>
      </w:r>
      <w:r>
        <w:rPr>
          <w:rFonts w:eastAsiaTheme="minorEastAsia"/>
          <w:szCs w:val="21"/>
        </w:rPr>
        <w:t>形</w:t>
      </w:r>
      <w:proofErr w:type="gramStart"/>
      <w:r>
        <w:rPr>
          <w:rFonts w:eastAsiaTheme="minorEastAsia"/>
          <w:szCs w:val="21"/>
        </w:rPr>
        <w:t>磁心</w:t>
      </w:r>
      <w:proofErr w:type="gramEnd"/>
      <w:r>
        <w:rPr>
          <w:rFonts w:eastAsiaTheme="minorEastAsia"/>
          <w:szCs w:val="21"/>
        </w:rPr>
        <w:t>/E + E</w:t>
      </w:r>
      <w:r>
        <w:rPr>
          <w:rFonts w:eastAsiaTheme="minorEastAsia"/>
          <w:szCs w:val="21"/>
        </w:rPr>
        <w:t>形</w:t>
      </w:r>
      <w:proofErr w:type="gramStart"/>
      <w:r>
        <w:rPr>
          <w:rFonts w:eastAsiaTheme="minorEastAsia"/>
          <w:szCs w:val="21"/>
        </w:rPr>
        <w:t>磁心</w:t>
      </w:r>
      <w:proofErr w:type="gramEnd"/>
      <w:r>
        <w:rPr>
          <w:rFonts w:eastAsiaTheme="minorEastAsia"/>
          <w:szCs w:val="21"/>
        </w:rPr>
        <w:t>+</w:t>
      </w:r>
      <w:r>
        <w:rPr>
          <w:rFonts w:eastAsiaTheme="minorEastAsia"/>
          <w:szCs w:val="21"/>
        </w:rPr>
        <w:t>端子，正方形，</w:t>
      </w:r>
      <w:proofErr w:type="gramStart"/>
      <w:r>
        <w:rPr>
          <w:rFonts w:eastAsiaTheme="minorEastAsia"/>
          <w:szCs w:val="21"/>
        </w:rPr>
        <w:t>磁心</w:t>
      </w:r>
      <w:proofErr w:type="gramEnd"/>
      <w:r>
        <w:rPr>
          <w:rFonts w:eastAsiaTheme="minorEastAsia"/>
          <w:szCs w:val="21"/>
        </w:rPr>
        <w:t>为</w:t>
      </w:r>
      <w:r>
        <w:rPr>
          <w:rFonts w:eastAsiaTheme="minorEastAsia"/>
          <w:szCs w:val="21"/>
        </w:rPr>
        <w:t>Iron  Powder</w:t>
      </w:r>
      <w:r>
        <w:rPr>
          <w:rFonts w:eastAsiaTheme="minorEastAsia"/>
          <w:szCs w:val="21"/>
        </w:rPr>
        <w:t>材质。</w:t>
      </w:r>
    </w:p>
    <w:p w:rsidR="00BF2CE3" w:rsidRDefault="00EF4059">
      <w:pPr>
        <w:spacing w:line="280" w:lineRule="exact"/>
        <w:rPr>
          <w:rFonts w:eastAsiaTheme="minorEastAsia"/>
          <w:szCs w:val="21"/>
        </w:rPr>
      </w:pPr>
      <w:r>
        <w:rPr>
          <w:rFonts w:eastAsiaTheme="minorEastAsia"/>
          <w:szCs w:val="21"/>
        </w:rPr>
        <w:t>(09) CE</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E + I</w:t>
      </w:r>
      <w:r>
        <w:rPr>
          <w:rFonts w:eastAsiaTheme="minorEastAsia"/>
          <w:szCs w:val="21"/>
        </w:rPr>
        <w:t>形</w:t>
      </w:r>
      <w:proofErr w:type="gramStart"/>
      <w:r>
        <w:rPr>
          <w:rFonts w:eastAsiaTheme="minorEastAsia"/>
          <w:szCs w:val="21"/>
        </w:rPr>
        <w:t>磁心</w:t>
      </w:r>
      <w:proofErr w:type="gramEnd"/>
      <w:r>
        <w:rPr>
          <w:rFonts w:eastAsiaTheme="minorEastAsia"/>
          <w:szCs w:val="21"/>
        </w:rPr>
        <w:t>/E + E</w:t>
      </w:r>
      <w:r>
        <w:rPr>
          <w:rFonts w:eastAsiaTheme="minorEastAsia"/>
          <w:szCs w:val="21"/>
        </w:rPr>
        <w:t>形</w:t>
      </w:r>
      <w:proofErr w:type="gramStart"/>
      <w:r>
        <w:rPr>
          <w:rFonts w:eastAsiaTheme="minorEastAsia"/>
          <w:szCs w:val="21"/>
        </w:rPr>
        <w:t>磁心</w:t>
      </w:r>
      <w:proofErr w:type="gramEnd"/>
      <w:r>
        <w:rPr>
          <w:rFonts w:eastAsiaTheme="minorEastAsia"/>
          <w:szCs w:val="21"/>
        </w:rPr>
        <w:t>，无底座结构，</w:t>
      </w:r>
      <w:proofErr w:type="gramStart"/>
      <w:r>
        <w:rPr>
          <w:rFonts w:eastAsiaTheme="minorEastAsia"/>
          <w:szCs w:val="21"/>
        </w:rPr>
        <w:t>磁心</w:t>
      </w:r>
      <w:proofErr w:type="gramEnd"/>
      <w:r>
        <w:rPr>
          <w:rFonts w:eastAsiaTheme="minorEastAsia"/>
          <w:szCs w:val="21"/>
        </w:rPr>
        <w:t>为</w:t>
      </w:r>
      <w:proofErr w:type="spellStart"/>
      <w:r>
        <w:rPr>
          <w:rFonts w:eastAsiaTheme="minorEastAsia"/>
          <w:szCs w:val="21"/>
        </w:rPr>
        <w:t>Mn</w:t>
      </w:r>
      <w:proofErr w:type="spellEnd"/>
      <w:r>
        <w:rPr>
          <w:rFonts w:eastAsiaTheme="minorEastAsia"/>
          <w:szCs w:val="21"/>
        </w:rPr>
        <w:t xml:space="preserve"> - Zn</w:t>
      </w:r>
      <w:r>
        <w:rPr>
          <w:rFonts w:eastAsiaTheme="minorEastAsia"/>
          <w:szCs w:val="21"/>
        </w:rPr>
        <w:t>材质。</w:t>
      </w:r>
    </w:p>
    <w:p w:rsidR="00BF2CE3" w:rsidRDefault="00EF4059">
      <w:pPr>
        <w:spacing w:line="280" w:lineRule="exact"/>
        <w:rPr>
          <w:rFonts w:eastAsiaTheme="minorEastAsia"/>
          <w:szCs w:val="21"/>
        </w:rPr>
      </w:pPr>
      <w:r>
        <w:rPr>
          <w:rFonts w:eastAsiaTheme="minorEastAsia"/>
          <w:szCs w:val="21"/>
        </w:rPr>
        <w:t>(10) CF</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PQ</w:t>
      </w:r>
      <w:r>
        <w:rPr>
          <w:rFonts w:eastAsiaTheme="minorEastAsia"/>
          <w:szCs w:val="21"/>
        </w:rPr>
        <w:t>形</w:t>
      </w:r>
      <w:proofErr w:type="gramStart"/>
      <w:r>
        <w:rPr>
          <w:rFonts w:eastAsiaTheme="minorEastAsia"/>
          <w:szCs w:val="21"/>
        </w:rPr>
        <w:t>磁心</w:t>
      </w:r>
      <w:proofErr w:type="gramEnd"/>
      <w:r>
        <w:rPr>
          <w:rFonts w:eastAsiaTheme="minorEastAsia"/>
          <w:szCs w:val="21"/>
        </w:rPr>
        <w:t xml:space="preserve"> + </w:t>
      </w:r>
      <w:r>
        <w:rPr>
          <w:rFonts w:eastAsiaTheme="minorEastAsia"/>
          <w:szCs w:val="21"/>
        </w:rPr>
        <w:t>辅助假脚，</w:t>
      </w:r>
      <w:proofErr w:type="gramStart"/>
      <w:r>
        <w:rPr>
          <w:rFonts w:eastAsiaTheme="minorEastAsia"/>
          <w:szCs w:val="21"/>
        </w:rPr>
        <w:t>磁心</w:t>
      </w:r>
      <w:proofErr w:type="gramEnd"/>
      <w:r>
        <w:rPr>
          <w:rFonts w:eastAsiaTheme="minorEastAsia"/>
          <w:szCs w:val="21"/>
        </w:rPr>
        <w:t>为</w:t>
      </w:r>
      <w:proofErr w:type="spellStart"/>
      <w:r>
        <w:rPr>
          <w:rFonts w:eastAsiaTheme="minorEastAsia"/>
          <w:szCs w:val="21"/>
        </w:rPr>
        <w:t>Mn</w:t>
      </w:r>
      <w:proofErr w:type="spellEnd"/>
      <w:r>
        <w:rPr>
          <w:rFonts w:eastAsiaTheme="minorEastAsia"/>
          <w:szCs w:val="21"/>
        </w:rPr>
        <w:t xml:space="preserve"> - Zn</w:t>
      </w:r>
      <w:r>
        <w:rPr>
          <w:rFonts w:eastAsiaTheme="minorEastAsia"/>
          <w:szCs w:val="21"/>
        </w:rPr>
        <w:t>材质。（贴片类）</w:t>
      </w:r>
    </w:p>
    <w:p w:rsidR="00BF2CE3" w:rsidRDefault="00EF4059">
      <w:pPr>
        <w:spacing w:line="280" w:lineRule="exact"/>
        <w:rPr>
          <w:rFonts w:eastAsiaTheme="minorEastAsia"/>
          <w:szCs w:val="21"/>
        </w:rPr>
      </w:pPr>
      <w:r>
        <w:rPr>
          <w:rFonts w:eastAsiaTheme="minorEastAsia"/>
          <w:szCs w:val="21"/>
        </w:rPr>
        <w:t>(11) CF</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PQ</w:t>
      </w:r>
      <w:r>
        <w:rPr>
          <w:rFonts w:eastAsiaTheme="minorEastAsia"/>
          <w:szCs w:val="21"/>
        </w:rPr>
        <w:t>形</w:t>
      </w:r>
      <w:proofErr w:type="gramStart"/>
      <w:r>
        <w:rPr>
          <w:rFonts w:eastAsiaTheme="minorEastAsia"/>
          <w:szCs w:val="21"/>
        </w:rPr>
        <w:t>磁心</w:t>
      </w:r>
      <w:proofErr w:type="gramEnd"/>
      <w:r>
        <w:rPr>
          <w:rFonts w:eastAsiaTheme="minorEastAsia"/>
          <w:szCs w:val="21"/>
        </w:rPr>
        <w:t>，</w:t>
      </w:r>
      <w:proofErr w:type="gramStart"/>
      <w:r>
        <w:rPr>
          <w:rFonts w:eastAsiaTheme="minorEastAsia"/>
          <w:szCs w:val="21"/>
        </w:rPr>
        <w:t>磁心</w:t>
      </w:r>
      <w:proofErr w:type="gramEnd"/>
      <w:r>
        <w:rPr>
          <w:rFonts w:eastAsiaTheme="minorEastAsia"/>
          <w:szCs w:val="21"/>
        </w:rPr>
        <w:t>为</w:t>
      </w:r>
      <w:proofErr w:type="spellStart"/>
      <w:r>
        <w:rPr>
          <w:rFonts w:eastAsiaTheme="minorEastAsia"/>
          <w:szCs w:val="21"/>
        </w:rPr>
        <w:t>Mn</w:t>
      </w:r>
      <w:proofErr w:type="spellEnd"/>
      <w:r>
        <w:rPr>
          <w:rFonts w:eastAsiaTheme="minorEastAsia"/>
          <w:szCs w:val="21"/>
        </w:rPr>
        <w:t xml:space="preserve"> - Zn</w:t>
      </w:r>
      <w:r>
        <w:rPr>
          <w:rFonts w:eastAsiaTheme="minorEastAsia"/>
          <w:szCs w:val="21"/>
        </w:rPr>
        <w:t>材质。（插件类）</w:t>
      </w:r>
    </w:p>
    <w:p w:rsidR="00BF2CE3" w:rsidRDefault="00EF4059">
      <w:pPr>
        <w:spacing w:line="280" w:lineRule="exact"/>
        <w:rPr>
          <w:rFonts w:eastAsiaTheme="minorEastAsia"/>
          <w:szCs w:val="21"/>
        </w:rPr>
      </w:pPr>
      <w:r>
        <w:rPr>
          <w:rFonts w:eastAsiaTheme="minorEastAsia"/>
          <w:szCs w:val="21"/>
        </w:rPr>
        <w:t>(12) CF - A</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PQ</w:t>
      </w:r>
      <w:r>
        <w:rPr>
          <w:rFonts w:eastAsiaTheme="minorEastAsia"/>
          <w:szCs w:val="21"/>
        </w:rPr>
        <w:t>形</w:t>
      </w:r>
      <w:proofErr w:type="gramStart"/>
      <w:r>
        <w:rPr>
          <w:rFonts w:eastAsiaTheme="minorEastAsia"/>
          <w:szCs w:val="21"/>
        </w:rPr>
        <w:t>磁心</w:t>
      </w:r>
      <w:proofErr w:type="gramEnd"/>
      <w:r>
        <w:rPr>
          <w:rFonts w:eastAsiaTheme="minorEastAsia"/>
          <w:szCs w:val="21"/>
        </w:rPr>
        <w:t>（卧式），</w:t>
      </w:r>
      <w:proofErr w:type="gramStart"/>
      <w:r>
        <w:rPr>
          <w:rFonts w:eastAsiaTheme="minorEastAsia"/>
          <w:szCs w:val="21"/>
        </w:rPr>
        <w:t>磁心</w:t>
      </w:r>
      <w:proofErr w:type="gramEnd"/>
      <w:r>
        <w:rPr>
          <w:rFonts w:eastAsiaTheme="minorEastAsia"/>
          <w:szCs w:val="21"/>
        </w:rPr>
        <w:t>为</w:t>
      </w:r>
      <w:proofErr w:type="spellStart"/>
      <w:r>
        <w:rPr>
          <w:rFonts w:eastAsiaTheme="minorEastAsia"/>
          <w:szCs w:val="21"/>
        </w:rPr>
        <w:t>Mn</w:t>
      </w:r>
      <w:proofErr w:type="spellEnd"/>
      <w:r>
        <w:rPr>
          <w:rFonts w:eastAsiaTheme="minorEastAsia"/>
          <w:szCs w:val="21"/>
        </w:rPr>
        <w:t xml:space="preserve"> - Zn</w:t>
      </w:r>
      <w:r>
        <w:rPr>
          <w:rFonts w:eastAsiaTheme="minorEastAsia"/>
          <w:szCs w:val="21"/>
        </w:rPr>
        <w:t>材质。（插件类）</w:t>
      </w:r>
    </w:p>
    <w:p w:rsidR="00BF2CE3" w:rsidRDefault="00EF4059">
      <w:pPr>
        <w:spacing w:line="280" w:lineRule="exact"/>
        <w:rPr>
          <w:rFonts w:eastAsiaTheme="minorEastAsia"/>
          <w:szCs w:val="21"/>
        </w:rPr>
      </w:pPr>
      <w:r>
        <w:rPr>
          <w:rFonts w:eastAsiaTheme="minorEastAsia"/>
          <w:szCs w:val="21"/>
        </w:rPr>
        <w:t>(13) CF - LS</w:t>
      </w:r>
      <w:r>
        <w:rPr>
          <w:rFonts w:eastAsiaTheme="minorEastAsia"/>
          <w:szCs w:val="21"/>
        </w:rPr>
        <w:t>表示利兹</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PQ</w:t>
      </w:r>
      <w:r>
        <w:rPr>
          <w:rFonts w:eastAsiaTheme="minorEastAsia"/>
          <w:szCs w:val="21"/>
        </w:rPr>
        <w:t>形</w:t>
      </w:r>
      <w:proofErr w:type="gramStart"/>
      <w:r>
        <w:rPr>
          <w:rFonts w:eastAsiaTheme="minorEastAsia"/>
          <w:szCs w:val="21"/>
        </w:rPr>
        <w:t>磁心</w:t>
      </w:r>
      <w:proofErr w:type="gramEnd"/>
      <w:r>
        <w:rPr>
          <w:rFonts w:eastAsiaTheme="minorEastAsia"/>
          <w:szCs w:val="21"/>
        </w:rPr>
        <w:t xml:space="preserve"> + </w:t>
      </w:r>
      <w:r>
        <w:rPr>
          <w:rFonts w:eastAsiaTheme="minorEastAsia"/>
          <w:szCs w:val="21"/>
        </w:rPr>
        <w:t>辅助假脚</w:t>
      </w:r>
      <w:r>
        <w:rPr>
          <w:rFonts w:eastAsiaTheme="minorEastAsia"/>
          <w:szCs w:val="21"/>
        </w:rPr>
        <w:t xml:space="preserve"> + </w:t>
      </w:r>
      <w:r>
        <w:rPr>
          <w:rFonts w:eastAsiaTheme="minorEastAsia"/>
          <w:szCs w:val="21"/>
        </w:rPr>
        <w:t>金属屏蔽壳，</w:t>
      </w:r>
      <w:proofErr w:type="gramStart"/>
      <w:r>
        <w:rPr>
          <w:rFonts w:eastAsiaTheme="minorEastAsia"/>
          <w:szCs w:val="21"/>
        </w:rPr>
        <w:t>磁心</w:t>
      </w:r>
      <w:proofErr w:type="gramEnd"/>
      <w:r>
        <w:rPr>
          <w:rFonts w:eastAsiaTheme="minorEastAsia"/>
          <w:szCs w:val="21"/>
        </w:rPr>
        <w:t>为</w:t>
      </w:r>
      <w:proofErr w:type="spellStart"/>
      <w:r>
        <w:rPr>
          <w:rFonts w:eastAsiaTheme="minorEastAsia"/>
          <w:szCs w:val="21"/>
        </w:rPr>
        <w:t>Mn</w:t>
      </w:r>
      <w:proofErr w:type="spellEnd"/>
      <w:r>
        <w:rPr>
          <w:rFonts w:eastAsiaTheme="minorEastAsia"/>
          <w:szCs w:val="21"/>
        </w:rPr>
        <w:t xml:space="preserve"> - Zn</w:t>
      </w:r>
      <w:r>
        <w:rPr>
          <w:rFonts w:eastAsiaTheme="minorEastAsia"/>
          <w:szCs w:val="21"/>
        </w:rPr>
        <w:t>材质。（插件类）</w:t>
      </w:r>
    </w:p>
    <w:p w:rsidR="00BF2CE3" w:rsidRDefault="00EF4059">
      <w:pPr>
        <w:spacing w:line="280" w:lineRule="exact"/>
        <w:rPr>
          <w:rFonts w:eastAsiaTheme="minorEastAsia"/>
          <w:szCs w:val="21"/>
        </w:rPr>
      </w:pPr>
      <w:r>
        <w:rPr>
          <w:rFonts w:eastAsiaTheme="minorEastAsia"/>
          <w:szCs w:val="21"/>
        </w:rPr>
        <w:t>(14) CF - AS</w:t>
      </w:r>
      <w:r>
        <w:rPr>
          <w:rFonts w:eastAsiaTheme="minorEastAsia"/>
          <w:szCs w:val="21"/>
        </w:rPr>
        <w:t>表示圆</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PQ</w:t>
      </w:r>
      <w:r>
        <w:rPr>
          <w:rFonts w:eastAsiaTheme="minorEastAsia"/>
          <w:szCs w:val="21"/>
        </w:rPr>
        <w:t>形</w:t>
      </w:r>
      <w:proofErr w:type="gramStart"/>
      <w:r>
        <w:rPr>
          <w:rFonts w:eastAsiaTheme="minorEastAsia"/>
          <w:szCs w:val="21"/>
        </w:rPr>
        <w:t>磁心</w:t>
      </w:r>
      <w:proofErr w:type="gramEnd"/>
      <w:r>
        <w:rPr>
          <w:rFonts w:eastAsiaTheme="minorEastAsia"/>
          <w:szCs w:val="21"/>
        </w:rPr>
        <w:t xml:space="preserve"> + </w:t>
      </w:r>
      <w:r>
        <w:rPr>
          <w:rFonts w:eastAsiaTheme="minorEastAsia"/>
          <w:szCs w:val="21"/>
        </w:rPr>
        <w:t>辅助假脚</w:t>
      </w:r>
      <w:r>
        <w:rPr>
          <w:rFonts w:eastAsiaTheme="minorEastAsia"/>
          <w:szCs w:val="21"/>
        </w:rPr>
        <w:t xml:space="preserve"> + </w:t>
      </w:r>
      <w:r>
        <w:rPr>
          <w:rFonts w:eastAsiaTheme="minorEastAsia"/>
          <w:szCs w:val="21"/>
        </w:rPr>
        <w:t>金属屏蔽壳，</w:t>
      </w:r>
      <w:proofErr w:type="gramStart"/>
      <w:r>
        <w:rPr>
          <w:rFonts w:eastAsiaTheme="minorEastAsia"/>
          <w:szCs w:val="21"/>
        </w:rPr>
        <w:t>磁心</w:t>
      </w:r>
      <w:proofErr w:type="gramEnd"/>
      <w:r>
        <w:rPr>
          <w:rFonts w:eastAsiaTheme="minorEastAsia"/>
          <w:szCs w:val="21"/>
        </w:rPr>
        <w:t>为</w:t>
      </w:r>
      <w:proofErr w:type="spellStart"/>
      <w:r>
        <w:rPr>
          <w:rFonts w:eastAsiaTheme="minorEastAsia"/>
          <w:szCs w:val="21"/>
        </w:rPr>
        <w:t>Mn</w:t>
      </w:r>
      <w:proofErr w:type="spellEnd"/>
      <w:r>
        <w:rPr>
          <w:rFonts w:eastAsiaTheme="minorEastAsia"/>
          <w:szCs w:val="21"/>
        </w:rPr>
        <w:t xml:space="preserve"> - Zn</w:t>
      </w:r>
      <w:r>
        <w:rPr>
          <w:rFonts w:eastAsiaTheme="minorEastAsia"/>
          <w:szCs w:val="21"/>
        </w:rPr>
        <w:t>材质。（插件类）</w:t>
      </w:r>
    </w:p>
    <w:p w:rsidR="00BF2CE3" w:rsidRDefault="00EF4059">
      <w:pPr>
        <w:spacing w:line="280" w:lineRule="exact"/>
        <w:rPr>
          <w:rFonts w:eastAsiaTheme="minorEastAsia"/>
          <w:szCs w:val="21"/>
        </w:rPr>
      </w:pPr>
      <w:r>
        <w:rPr>
          <w:rFonts w:eastAsiaTheme="minorEastAsia"/>
          <w:szCs w:val="21"/>
        </w:rPr>
        <w:t>(15) CG</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E + I</w:t>
      </w:r>
      <w:r>
        <w:rPr>
          <w:rFonts w:eastAsiaTheme="minorEastAsia"/>
          <w:szCs w:val="21"/>
        </w:rPr>
        <w:t>形</w:t>
      </w:r>
      <w:proofErr w:type="gramStart"/>
      <w:r>
        <w:rPr>
          <w:rFonts w:eastAsiaTheme="minorEastAsia"/>
          <w:szCs w:val="21"/>
        </w:rPr>
        <w:t>磁心</w:t>
      </w:r>
      <w:proofErr w:type="gramEnd"/>
      <w:r>
        <w:rPr>
          <w:rFonts w:eastAsiaTheme="minorEastAsia"/>
          <w:szCs w:val="21"/>
        </w:rPr>
        <w:t xml:space="preserve"> + </w:t>
      </w:r>
      <w:r>
        <w:rPr>
          <w:rFonts w:eastAsiaTheme="minorEastAsia"/>
          <w:szCs w:val="21"/>
        </w:rPr>
        <w:t>端子，长方形，</w:t>
      </w:r>
      <w:proofErr w:type="gramStart"/>
      <w:r>
        <w:rPr>
          <w:rFonts w:eastAsiaTheme="minorEastAsia"/>
          <w:szCs w:val="21"/>
        </w:rPr>
        <w:t>磁心</w:t>
      </w:r>
      <w:proofErr w:type="gramEnd"/>
      <w:r>
        <w:rPr>
          <w:rFonts w:eastAsiaTheme="minorEastAsia"/>
          <w:szCs w:val="21"/>
        </w:rPr>
        <w:t>为</w:t>
      </w:r>
      <w:r>
        <w:rPr>
          <w:rFonts w:eastAsiaTheme="minorEastAsia"/>
          <w:szCs w:val="21"/>
        </w:rPr>
        <w:t>Iron Powder</w:t>
      </w:r>
      <w:r>
        <w:rPr>
          <w:rFonts w:eastAsiaTheme="minorEastAsia"/>
          <w:szCs w:val="21"/>
        </w:rPr>
        <w:t>材质。</w:t>
      </w:r>
    </w:p>
    <w:p w:rsidR="00BF2CE3" w:rsidRDefault="00EF4059">
      <w:pPr>
        <w:spacing w:line="280" w:lineRule="exact"/>
        <w:rPr>
          <w:rFonts w:eastAsiaTheme="minorEastAsia"/>
          <w:szCs w:val="21"/>
        </w:rPr>
      </w:pPr>
      <w:r>
        <w:rPr>
          <w:rFonts w:eastAsiaTheme="minorEastAsia"/>
          <w:szCs w:val="21"/>
        </w:rPr>
        <w:t>(16) CGL</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E + I</w:t>
      </w:r>
      <w:r>
        <w:rPr>
          <w:rFonts w:eastAsiaTheme="minorEastAsia"/>
          <w:szCs w:val="21"/>
        </w:rPr>
        <w:t>形</w:t>
      </w:r>
      <w:proofErr w:type="gramStart"/>
      <w:r>
        <w:rPr>
          <w:rFonts w:eastAsiaTheme="minorEastAsia"/>
          <w:szCs w:val="21"/>
        </w:rPr>
        <w:t>磁心</w:t>
      </w:r>
      <w:proofErr w:type="gramEnd"/>
      <w:r>
        <w:rPr>
          <w:rFonts w:eastAsiaTheme="minorEastAsia"/>
          <w:szCs w:val="21"/>
        </w:rPr>
        <w:t xml:space="preserve"> + </w:t>
      </w:r>
      <w:r>
        <w:rPr>
          <w:rFonts w:eastAsiaTheme="minorEastAsia"/>
          <w:szCs w:val="21"/>
        </w:rPr>
        <w:t>端子，长方形，</w:t>
      </w:r>
      <w:proofErr w:type="gramStart"/>
      <w:r>
        <w:rPr>
          <w:rFonts w:eastAsiaTheme="minorEastAsia"/>
          <w:szCs w:val="21"/>
        </w:rPr>
        <w:t>磁心</w:t>
      </w:r>
      <w:proofErr w:type="gramEnd"/>
      <w:r>
        <w:rPr>
          <w:rFonts w:eastAsiaTheme="minorEastAsia"/>
          <w:szCs w:val="21"/>
        </w:rPr>
        <w:t>为合金材质。</w:t>
      </w:r>
    </w:p>
    <w:p w:rsidR="00BF2CE3" w:rsidRDefault="00EF4059">
      <w:pPr>
        <w:spacing w:line="280" w:lineRule="exact"/>
        <w:rPr>
          <w:rFonts w:eastAsiaTheme="minorEastAsia"/>
          <w:szCs w:val="21"/>
        </w:rPr>
      </w:pPr>
      <w:r>
        <w:rPr>
          <w:rFonts w:eastAsiaTheme="minorEastAsia"/>
          <w:szCs w:val="21"/>
        </w:rPr>
        <w:t>(17) CGX</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E + I</w:t>
      </w:r>
      <w:r>
        <w:rPr>
          <w:rFonts w:eastAsiaTheme="minorEastAsia"/>
          <w:szCs w:val="21"/>
        </w:rPr>
        <w:t>形</w:t>
      </w:r>
      <w:proofErr w:type="gramStart"/>
      <w:r>
        <w:rPr>
          <w:rFonts w:eastAsiaTheme="minorEastAsia"/>
          <w:szCs w:val="21"/>
        </w:rPr>
        <w:t>磁心</w:t>
      </w:r>
      <w:proofErr w:type="gramEnd"/>
      <w:r>
        <w:rPr>
          <w:rFonts w:eastAsiaTheme="minorEastAsia"/>
          <w:szCs w:val="21"/>
        </w:rPr>
        <w:t>+</w:t>
      </w:r>
      <w:r>
        <w:rPr>
          <w:rFonts w:eastAsiaTheme="minorEastAsia"/>
          <w:szCs w:val="21"/>
        </w:rPr>
        <w:t>端子，长方形，</w:t>
      </w:r>
      <w:proofErr w:type="gramStart"/>
      <w:r>
        <w:rPr>
          <w:rFonts w:eastAsiaTheme="minorEastAsia"/>
          <w:szCs w:val="21"/>
        </w:rPr>
        <w:t>磁心</w:t>
      </w:r>
      <w:proofErr w:type="gramEnd"/>
      <w:r>
        <w:rPr>
          <w:rFonts w:eastAsiaTheme="minorEastAsia"/>
          <w:szCs w:val="21"/>
        </w:rPr>
        <w:t>为</w:t>
      </w:r>
      <w:r>
        <w:rPr>
          <w:rFonts w:eastAsiaTheme="minorEastAsia"/>
          <w:szCs w:val="21"/>
        </w:rPr>
        <w:t>Fe - Si</w:t>
      </w:r>
      <w:r>
        <w:rPr>
          <w:rFonts w:eastAsiaTheme="minorEastAsia"/>
          <w:szCs w:val="21"/>
        </w:rPr>
        <w:t>材质。</w:t>
      </w:r>
    </w:p>
    <w:p w:rsidR="00BF2CE3" w:rsidRDefault="00EF4059">
      <w:pPr>
        <w:spacing w:line="280" w:lineRule="exact"/>
        <w:rPr>
          <w:rFonts w:eastAsiaTheme="minorEastAsia"/>
          <w:szCs w:val="21"/>
        </w:rPr>
      </w:pPr>
      <w:r>
        <w:rPr>
          <w:rFonts w:eastAsiaTheme="minorEastAsia"/>
          <w:szCs w:val="21"/>
        </w:rPr>
        <w:t>(18) CI</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E + E</w:t>
      </w:r>
      <w:r>
        <w:rPr>
          <w:rFonts w:eastAsiaTheme="minorEastAsia"/>
          <w:szCs w:val="21"/>
        </w:rPr>
        <w:t>形</w:t>
      </w:r>
      <w:proofErr w:type="gramStart"/>
      <w:r>
        <w:rPr>
          <w:rFonts w:eastAsiaTheme="minorEastAsia"/>
          <w:szCs w:val="21"/>
        </w:rPr>
        <w:t>磁心</w:t>
      </w:r>
      <w:proofErr w:type="gramEnd"/>
      <w:r>
        <w:rPr>
          <w:rFonts w:eastAsiaTheme="minorEastAsia"/>
          <w:szCs w:val="21"/>
        </w:rPr>
        <w:t xml:space="preserve"> + </w:t>
      </w:r>
      <w:r>
        <w:rPr>
          <w:rFonts w:eastAsiaTheme="minorEastAsia"/>
          <w:szCs w:val="21"/>
        </w:rPr>
        <w:t>底座</w:t>
      </w:r>
      <w:r>
        <w:rPr>
          <w:rFonts w:eastAsiaTheme="minorEastAsia"/>
          <w:szCs w:val="21"/>
        </w:rPr>
        <w:t xml:space="preserve"> + </w:t>
      </w:r>
      <w:r>
        <w:rPr>
          <w:rFonts w:eastAsiaTheme="minorEastAsia"/>
          <w:szCs w:val="21"/>
        </w:rPr>
        <w:t>端子结构，</w:t>
      </w:r>
      <w:proofErr w:type="gramStart"/>
      <w:r>
        <w:rPr>
          <w:rFonts w:eastAsiaTheme="minorEastAsia"/>
          <w:szCs w:val="21"/>
        </w:rPr>
        <w:t>磁心</w:t>
      </w:r>
      <w:proofErr w:type="gramEnd"/>
      <w:r>
        <w:rPr>
          <w:rFonts w:eastAsiaTheme="minorEastAsia"/>
          <w:szCs w:val="21"/>
        </w:rPr>
        <w:t>为</w:t>
      </w:r>
      <w:r>
        <w:rPr>
          <w:rFonts w:eastAsiaTheme="minorEastAsia"/>
          <w:szCs w:val="21"/>
        </w:rPr>
        <w:t>Iron Powder</w:t>
      </w:r>
      <w:r>
        <w:rPr>
          <w:rFonts w:eastAsiaTheme="minorEastAsia"/>
          <w:szCs w:val="21"/>
        </w:rPr>
        <w:t>材质。</w:t>
      </w:r>
    </w:p>
    <w:p w:rsidR="00BF2CE3" w:rsidRDefault="00EF4059">
      <w:pPr>
        <w:spacing w:line="280" w:lineRule="exact"/>
        <w:rPr>
          <w:rFonts w:eastAsiaTheme="minorEastAsia"/>
          <w:szCs w:val="21"/>
        </w:rPr>
      </w:pPr>
      <w:r>
        <w:rPr>
          <w:rFonts w:eastAsiaTheme="minorEastAsia"/>
          <w:szCs w:val="21"/>
        </w:rPr>
        <w:t>(19) CIL</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E + E</w:t>
      </w:r>
      <w:r>
        <w:rPr>
          <w:rFonts w:eastAsiaTheme="minorEastAsia"/>
          <w:szCs w:val="21"/>
        </w:rPr>
        <w:t>形</w:t>
      </w:r>
      <w:proofErr w:type="gramStart"/>
      <w:r>
        <w:rPr>
          <w:rFonts w:eastAsiaTheme="minorEastAsia"/>
          <w:szCs w:val="21"/>
        </w:rPr>
        <w:t>磁心</w:t>
      </w:r>
      <w:proofErr w:type="gramEnd"/>
      <w:r>
        <w:rPr>
          <w:rFonts w:eastAsiaTheme="minorEastAsia"/>
          <w:szCs w:val="21"/>
        </w:rPr>
        <w:t xml:space="preserve"> + </w:t>
      </w:r>
      <w:r>
        <w:rPr>
          <w:rFonts w:eastAsiaTheme="minorEastAsia"/>
          <w:szCs w:val="21"/>
        </w:rPr>
        <w:t>底座</w:t>
      </w:r>
      <w:r>
        <w:rPr>
          <w:rFonts w:eastAsiaTheme="minorEastAsia"/>
          <w:szCs w:val="21"/>
        </w:rPr>
        <w:t xml:space="preserve"> + </w:t>
      </w:r>
      <w:r>
        <w:rPr>
          <w:rFonts w:eastAsiaTheme="minorEastAsia"/>
          <w:szCs w:val="21"/>
        </w:rPr>
        <w:t>端子结构，</w:t>
      </w:r>
      <w:proofErr w:type="gramStart"/>
      <w:r>
        <w:rPr>
          <w:rFonts w:eastAsiaTheme="minorEastAsia"/>
          <w:szCs w:val="21"/>
        </w:rPr>
        <w:t>磁心</w:t>
      </w:r>
      <w:proofErr w:type="gramEnd"/>
      <w:r>
        <w:rPr>
          <w:rFonts w:eastAsiaTheme="minorEastAsia"/>
          <w:szCs w:val="21"/>
        </w:rPr>
        <w:t>为合金材质。</w:t>
      </w:r>
    </w:p>
    <w:p w:rsidR="00BF2CE3" w:rsidRDefault="00EF4059">
      <w:pPr>
        <w:spacing w:line="280" w:lineRule="exact"/>
        <w:rPr>
          <w:rFonts w:eastAsiaTheme="minorEastAsia"/>
          <w:szCs w:val="21"/>
        </w:rPr>
      </w:pPr>
      <w:r>
        <w:rPr>
          <w:rFonts w:eastAsiaTheme="minorEastAsia"/>
          <w:szCs w:val="21"/>
        </w:rPr>
        <w:t>(20) CM</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“ER”</w:t>
      </w:r>
      <w:r>
        <w:rPr>
          <w:rFonts w:eastAsiaTheme="minorEastAsia"/>
          <w:szCs w:val="21"/>
        </w:rPr>
        <w:t>型</w:t>
      </w:r>
      <w:proofErr w:type="gramStart"/>
      <w:r>
        <w:rPr>
          <w:rFonts w:eastAsiaTheme="minorEastAsia"/>
          <w:szCs w:val="21"/>
        </w:rPr>
        <w:t>磁心磁心</w:t>
      </w:r>
      <w:proofErr w:type="gramEnd"/>
      <w:r>
        <w:rPr>
          <w:rFonts w:eastAsiaTheme="minorEastAsia"/>
          <w:szCs w:val="21"/>
        </w:rPr>
        <w:t xml:space="preserve"> + Base + </w:t>
      </w:r>
      <w:r>
        <w:rPr>
          <w:rFonts w:eastAsiaTheme="minorEastAsia"/>
          <w:szCs w:val="21"/>
        </w:rPr>
        <w:t>端子结构，</w:t>
      </w:r>
      <w:proofErr w:type="spellStart"/>
      <w:r>
        <w:rPr>
          <w:rFonts w:eastAsiaTheme="minorEastAsia"/>
          <w:szCs w:val="21"/>
        </w:rPr>
        <w:t>Mn</w:t>
      </w:r>
      <w:proofErr w:type="spellEnd"/>
      <w:r>
        <w:rPr>
          <w:rFonts w:eastAsiaTheme="minorEastAsia"/>
          <w:szCs w:val="21"/>
        </w:rPr>
        <w:t xml:space="preserve"> - Zn</w:t>
      </w:r>
      <w:r>
        <w:rPr>
          <w:rFonts w:eastAsiaTheme="minorEastAsia"/>
          <w:szCs w:val="21"/>
        </w:rPr>
        <w:t>材质。</w:t>
      </w:r>
    </w:p>
    <w:p w:rsidR="00BF2CE3" w:rsidRDefault="00EF4059">
      <w:pPr>
        <w:spacing w:line="280" w:lineRule="exact"/>
        <w:rPr>
          <w:rFonts w:eastAsiaTheme="minorEastAsia"/>
          <w:szCs w:val="21"/>
        </w:rPr>
      </w:pPr>
      <w:r>
        <w:rPr>
          <w:rFonts w:eastAsiaTheme="minorEastAsia"/>
          <w:szCs w:val="21"/>
        </w:rPr>
        <w:t xml:space="preserve">(21) M </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color w:val="FF0000"/>
          <w:szCs w:val="21"/>
        </w:rPr>
        <w:t xml:space="preserve"> </w:t>
      </w:r>
      <w:r>
        <w:rPr>
          <w:rFonts w:eastAsiaTheme="minorEastAsia"/>
          <w:szCs w:val="21"/>
        </w:rPr>
        <w:t>E + I</w:t>
      </w:r>
      <w:r>
        <w:rPr>
          <w:rFonts w:eastAsiaTheme="minorEastAsia"/>
          <w:szCs w:val="21"/>
        </w:rPr>
        <w:t>形</w:t>
      </w:r>
      <w:proofErr w:type="gramStart"/>
      <w:r>
        <w:rPr>
          <w:rFonts w:eastAsiaTheme="minorEastAsia"/>
          <w:szCs w:val="21"/>
        </w:rPr>
        <w:t>磁心</w:t>
      </w:r>
      <w:proofErr w:type="gramEnd"/>
      <w:r>
        <w:rPr>
          <w:rFonts w:eastAsiaTheme="minorEastAsia"/>
          <w:szCs w:val="21"/>
        </w:rPr>
        <w:t>，</w:t>
      </w:r>
      <w:proofErr w:type="gramStart"/>
      <w:r>
        <w:rPr>
          <w:rFonts w:eastAsiaTheme="minorEastAsia"/>
          <w:szCs w:val="21"/>
        </w:rPr>
        <w:t>磁心</w:t>
      </w:r>
      <w:proofErr w:type="gramEnd"/>
      <w:r>
        <w:rPr>
          <w:rFonts w:eastAsiaTheme="minorEastAsia"/>
          <w:szCs w:val="21"/>
        </w:rPr>
        <w:t>为</w:t>
      </w:r>
      <w:proofErr w:type="spellStart"/>
      <w:r>
        <w:rPr>
          <w:rFonts w:eastAsiaTheme="minorEastAsia"/>
          <w:szCs w:val="21"/>
        </w:rPr>
        <w:t>Mn</w:t>
      </w:r>
      <w:proofErr w:type="spellEnd"/>
      <w:r>
        <w:rPr>
          <w:rFonts w:eastAsiaTheme="minorEastAsia"/>
          <w:szCs w:val="21"/>
        </w:rPr>
        <w:t xml:space="preserve"> - Zn</w:t>
      </w:r>
      <w:r>
        <w:rPr>
          <w:rFonts w:eastAsiaTheme="minorEastAsia"/>
          <w:szCs w:val="21"/>
        </w:rPr>
        <w:t>材质。</w:t>
      </w:r>
    </w:p>
    <w:p w:rsidR="00BF2CE3" w:rsidRDefault="00EF4059">
      <w:pPr>
        <w:spacing w:line="280" w:lineRule="exact"/>
        <w:rPr>
          <w:rFonts w:eastAsiaTheme="minorEastAsia"/>
          <w:szCs w:val="21"/>
        </w:rPr>
      </w:pPr>
      <w:r>
        <w:rPr>
          <w:rFonts w:eastAsiaTheme="minorEastAsia"/>
          <w:szCs w:val="21"/>
        </w:rPr>
        <w:t>(22) CX</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E + I</w:t>
      </w:r>
      <w:r>
        <w:rPr>
          <w:rFonts w:eastAsiaTheme="minorEastAsia"/>
          <w:szCs w:val="21"/>
        </w:rPr>
        <w:t>形</w:t>
      </w:r>
      <w:proofErr w:type="gramStart"/>
      <w:r>
        <w:rPr>
          <w:rFonts w:eastAsiaTheme="minorEastAsia"/>
          <w:szCs w:val="21"/>
        </w:rPr>
        <w:t>磁心</w:t>
      </w:r>
      <w:proofErr w:type="gramEnd"/>
      <w:r>
        <w:rPr>
          <w:rFonts w:eastAsiaTheme="minorEastAsia"/>
          <w:szCs w:val="21"/>
        </w:rPr>
        <w:t>+</w:t>
      </w:r>
      <w:r>
        <w:rPr>
          <w:rFonts w:eastAsiaTheme="minorEastAsia"/>
          <w:szCs w:val="21"/>
        </w:rPr>
        <w:t>端子，</w:t>
      </w:r>
      <w:proofErr w:type="gramStart"/>
      <w:r>
        <w:rPr>
          <w:rFonts w:eastAsiaTheme="minorEastAsia"/>
          <w:szCs w:val="21"/>
        </w:rPr>
        <w:t>磁心</w:t>
      </w:r>
      <w:proofErr w:type="gramEnd"/>
      <w:r>
        <w:rPr>
          <w:rFonts w:eastAsiaTheme="minorEastAsia"/>
          <w:szCs w:val="21"/>
        </w:rPr>
        <w:t>为</w:t>
      </w:r>
      <w:r>
        <w:rPr>
          <w:rFonts w:eastAsiaTheme="minorEastAsia"/>
          <w:szCs w:val="21"/>
        </w:rPr>
        <w:t>Fe - Si</w:t>
      </w:r>
      <w:r>
        <w:rPr>
          <w:rFonts w:eastAsiaTheme="minorEastAsia"/>
          <w:szCs w:val="21"/>
        </w:rPr>
        <w:t>材质。</w:t>
      </w:r>
    </w:p>
    <w:p w:rsidR="00BF2CE3" w:rsidRDefault="00EF4059">
      <w:pPr>
        <w:spacing w:line="280" w:lineRule="exact"/>
        <w:rPr>
          <w:rFonts w:eastAsiaTheme="minorEastAsia"/>
          <w:szCs w:val="21"/>
        </w:rPr>
      </w:pPr>
      <w:r>
        <w:rPr>
          <w:rFonts w:eastAsiaTheme="minorEastAsia"/>
          <w:szCs w:val="21"/>
        </w:rPr>
        <w:t>(23) D</w:t>
      </w:r>
      <w:r>
        <w:rPr>
          <w:rFonts w:eastAsiaTheme="minorEastAsia"/>
          <w:szCs w:val="21"/>
        </w:rPr>
        <w:t>表示扁平线</w:t>
      </w:r>
      <w:r>
        <w:rPr>
          <w:rFonts w:eastAsiaTheme="minorEastAsia"/>
          <w:szCs w:val="21"/>
        </w:rPr>
        <w:t>/</w:t>
      </w:r>
      <w:r>
        <w:rPr>
          <w:rFonts w:eastAsiaTheme="minorEastAsia"/>
          <w:szCs w:val="21"/>
        </w:rPr>
        <w:t>圆</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平行出脚，双</w:t>
      </w:r>
      <w:r>
        <w:rPr>
          <w:rFonts w:eastAsiaTheme="minorEastAsia"/>
          <w:szCs w:val="21"/>
        </w:rPr>
        <w:t>EP</w:t>
      </w:r>
      <w:r>
        <w:rPr>
          <w:rFonts w:eastAsiaTheme="minorEastAsia"/>
          <w:szCs w:val="21"/>
        </w:rPr>
        <w:t>型</w:t>
      </w:r>
      <w:proofErr w:type="spellStart"/>
      <w:r>
        <w:rPr>
          <w:rFonts w:eastAsiaTheme="minorEastAsia"/>
          <w:szCs w:val="21"/>
        </w:rPr>
        <w:t>Mn</w:t>
      </w:r>
      <w:proofErr w:type="spellEnd"/>
      <w:r>
        <w:rPr>
          <w:rFonts w:eastAsiaTheme="minorEastAsia"/>
          <w:szCs w:val="21"/>
        </w:rPr>
        <w:t xml:space="preserve"> - Zn</w:t>
      </w:r>
      <w:r>
        <w:rPr>
          <w:rFonts w:eastAsiaTheme="minorEastAsia"/>
          <w:szCs w:val="21"/>
        </w:rPr>
        <w:t>材质</w:t>
      </w:r>
      <w:proofErr w:type="gramStart"/>
      <w:r>
        <w:rPr>
          <w:rFonts w:eastAsiaTheme="minorEastAsia"/>
          <w:szCs w:val="21"/>
        </w:rPr>
        <w:t>磁心</w:t>
      </w:r>
      <w:proofErr w:type="gramEnd"/>
      <w:r>
        <w:rPr>
          <w:rFonts w:eastAsiaTheme="minorEastAsia"/>
          <w:szCs w:val="21"/>
        </w:rPr>
        <w:t xml:space="preserve"> + Base</w:t>
      </w:r>
      <w:r>
        <w:rPr>
          <w:rFonts w:eastAsiaTheme="minorEastAsia"/>
          <w:szCs w:val="21"/>
        </w:rPr>
        <w:t>底座结构。</w:t>
      </w:r>
    </w:p>
    <w:p w:rsidR="00BF2CE3" w:rsidRDefault="00EF4059">
      <w:pPr>
        <w:spacing w:line="280" w:lineRule="exact"/>
        <w:rPr>
          <w:rFonts w:eastAsiaTheme="minorEastAsia"/>
          <w:szCs w:val="21"/>
        </w:rPr>
      </w:pPr>
      <w:r>
        <w:rPr>
          <w:rFonts w:eastAsiaTheme="minorEastAsia"/>
          <w:szCs w:val="21"/>
        </w:rPr>
        <w:t>(24) DX</w:t>
      </w:r>
      <w:r>
        <w:rPr>
          <w:rFonts w:eastAsiaTheme="minorEastAsia"/>
          <w:szCs w:val="21"/>
        </w:rPr>
        <w:t>表示扁平线</w:t>
      </w:r>
      <w:r>
        <w:rPr>
          <w:rFonts w:eastAsiaTheme="minorEastAsia"/>
          <w:szCs w:val="21"/>
        </w:rPr>
        <w:t>/</w:t>
      </w:r>
      <w:r>
        <w:rPr>
          <w:rFonts w:eastAsiaTheme="minorEastAsia"/>
          <w:szCs w:val="21"/>
        </w:rPr>
        <w:t>圆</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平行出脚，双</w:t>
      </w:r>
      <w:r>
        <w:rPr>
          <w:rFonts w:eastAsiaTheme="minorEastAsia"/>
          <w:szCs w:val="21"/>
        </w:rPr>
        <w:t>EP</w:t>
      </w:r>
      <w:r>
        <w:rPr>
          <w:rFonts w:eastAsiaTheme="minorEastAsia"/>
          <w:szCs w:val="21"/>
        </w:rPr>
        <w:t>型</w:t>
      </w:r>
      <w:r>
        <w:rPr>
          <w:rFonts w:eastAsiaTheme="minorEastAsia"/>
          <w:szCs w:val="21"/>
        </w:rPr>
        <w:t>Fe - Si</w:t>
      </w:r>
      <w:r>
        <w:rPr>
          <w:rFonts w:eastAsiaTheme="minorEastAsia"/>
          <w:szCs w:val="21"/>
        </w:rPr>
        <w:t>材质</w:t>
      </w:r>
      <w:proofErr w:type="gramStart"/>
      <w:r>
        <w:rPr>
          <w:rFonts w:eastAsiaTheme="minorEastAsia"/>
          <w:szCs w:val="21"/>
        </w:rPr>
        <w:t>磁心</w:t>
      </w:r>
      <w:proofErr w:type="gramEnd"/>
      <w:r>
        <w:rPr>
          <w:rFonts w:eastAsiaTheme="minorEastAsia"/>
          <w:szCs w:val="21"/>
        </w:rPr>
        <w:t xml:space="preserve"> + Base</w:t>
      </w:r>
      <w:r>
        <w:rPr>
          <w:rFonts w:eastAsiaTheme="minorEastAsia"/>
          <w:szCs w:val="21"/>
        </w:rPr>
        <w:t>底座结构。</w:t>
      </w:r>
    </w:p>
    <w:p w:rsidR="00BF2CE3" w:rsidRDefault="00EF4059">
      <w:pPr>
        <w:spacing w:line="280" w:lineRule="exact"/>
        <w:rPr>
          <w:rFonts w:eastAsiaTheme="minorEastAsia"/>
          <w:szCs w:val="21"/>
        </w:rPr>
      </w:pPr>
      <w:r>
        <w:rPr>
          <w:rFonts w:eastAsiaTheme="minorEastAsia"/>
          <w:szCs w:val="21"/>
        </w:rPr>
        <w:t>(25) DS</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EP</w:t>
      </w:r>
      <w:r>
        <w:rPr>
          <w:rFonts w:eastAsiaTheme="minorEastAsia"/>
          <w:szCs w:val="21"/>
        </w:rPr>
        <w:t>型</w:t>
      </w:r>
      <w:proofErr w:type="gramStart"/>
      <w:r>
        <w:rPr>
          <w:rFonts w:eastAsiaTheme="minorEastAsia"/>
          <w:szCs w:val="21"/>
        </w:rPr>
        <w:t>磁心</w:t>
      </w:r>
      <w:proofErr w:type="gramEnd"/>
      <w:r>
        <w:rPr>
          <w:rFonts w:eastAsiaTheme="minorEastAsia"/>
          <w:szCs w:val="21"/>
        </w:rPr>
        <w:t>Fe - Si - Al</w:t>
      </w:r>
      <w:r>
        <w:rPr>
          <w:rFonts w:eastAsiaTheme="minorEastAsia"/>
          <w:szCs w:val="21"/>
        </w:rPr>
        <w:t>材质</w:t>
      </w:r>
      <w:r>
        <w:rPr>
          <w:rFonts w:eastAsiaTheme="minorEastAsia"/>
          <w:szCs w:val="21"/>
        </w:rPr>
        <w:t xml:space="preserve"> + Base</w:t>
      </w:r>
      <w:r>
        <w:rPr>
          <w:rFonts w:eastAsiaTheme="minorEastAsia"/>
          <w:szCs w:val="21"/>
        </w:rPr>
        <w:t>结构。</w:t>
      </w:r>
    </w:p>
    <w:p w:rsidR="00BF2CE3" w:rsidRDefault="00EF4059">
      <w:pPr>
        <w:spacing w:line="280" w:lineRule="exact"/>
        <w:rPr>
          <w:rFonts w:eastAsiaTheme="minorEastAsia"/>
          <w:szCs w:val="21"/>
        </w:rPr>
      </w:pPr>
      <w:r>
        <w:rPr>
          <w:rFonts w:eastAsiaTheme="minorEastAsia"/>
          <w:szCs w:val="21"/>
        </w:rPr>
        <w:t xml:space="preserve">(26) DH </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EP</w:t>
      </w:r>
      <w:r>
        <w:rPr>
          <w:rFonts w:eastAsiaTheme="minorEastAsia"/>
          <w:szCs w:val="21"/>
        </w:rPr>
        <w:t>型</w:t>
      </w:r>
      <w:proofErr w:type="gramStart"/>
      <w:r>
        <w:rPr>
          <w:rFonts w:eastAsiaTheme="minorEastAsia"/>
          <w:szCs w:val="21"/>
        </w:rPr>
        <w:t>磁心</w:t>
      </w:r>
      <w:proofErr w:type="gramEnd"/>
      <w:r>
        <w:rPr>
          <w:rFonts w:eastAsiaTheme="minorEastAsia"/>
          <w:szCs w:val="21"/>
        </w:rPr>
        <w:t>Fe - Ni</w:t>
      </w:r>
      <w:r>
        <w:rPr>
          <w:rFonts w:eastAsiaTheme="minorEastAsia"/>
          <w:szCs w:val="21"/>
        </w:rPr>
        <w:t>材质</w:t>
      </w:r>
      <w:r>
        <w:rPr>
          <w:rFonts w:eastAsiaTheme="minorEastAsia"/>
          <w:szCs w:val="21"/>
        </w:rPr>
        <w:t xml:space="preserve"> + Base</w:t>
      </w:r>
      <w:r>
        <w:rPr>
          <w:rFonts w:eastAsiaTheme="minorEastAsia"/>
          <w:szCs w:val="21"/>
        </w:rPr>
        <w:t>结构。</w:t>
      </w:r>
    </w:p>
    <w:p w:rsidR="00BF2CE3" w:rsidRDefault="00EF4059">
      <w:pPr>
        <w:spacing w:line="280" w:lineRule="exact"/>
        <w:rPr>
          <w:rFonts w:eastAsiaTheme="minorEastAsia"/>
          <w:szCs w:val="21"/>
        </w:rPr>
      </w:pPr>
      <w:r>
        <w:rPr>
          <w:rFonts w:eastAsiaTheme="minorEastAsia"/>
          <w:szCs w:val="21"/>
        </w:rPr>
        <w:t xml:space="preserve">(27) E </w:t>
      </w:r>
      <w:r>
        <w:rPr>
          <w:rFonts w:eastAsiaTheme="minorEastAsia"/>
          <w:szCs w:val="21"/>
        </w:rPr>
        <w:t>表示圆</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w:t>
      </w:r>
      <w:r>
        <w:rPr>
          <w:rFonts w:eastAsiaTheme="minorEastAsia"/>
          <w:szCs w:val="21"/>
        </w:rPr>
        <w:t>日</w:t>
      </w:r>
      <w:r>
        <w:rPr>
          <w:rFonts w:eastAsiaTheme="minorEastAsia"/>
          <w:szCs w:val="21"/>
        </w:rPr>
        <w:t>”</w:t>
      </w:r>
      <w:r>
        <w:rPr>
          <w:rFonts w:eastAsiaTheme="minorEastAsia"/>
          <w:szCs w:val="21"/>
        </w:rPr>
        <w:t>字型</w:t>
      </w:r>
      <w:proofErr w:type="gramStart"/>
      <w:r>
        <w:rPr>
          <w:rFonts w:eastAsiaTheme="minorEastAsia"/>
          <w:szCs w:val="21"/>
        </w:rPr>
        <w:t>磁心</w:t>
      </w:r>
      <w:proofErr w:type="gramEnd"/>
      <w:r>
        <w:rPr>
          <w:rFonts w:eastAsiaTheme="minorEastAsia"/>
          <w:szCs w:val="21"/>
        </w:rPr>
        <w:t xml:space="preserve"> </w:t>
      </w:r>
      <w:proofErr w:type="spellStart"/>
      <w:r>
        <w:rPr>
          <w:rFonts w:eastAsiaTheme="minorEastAsia"/>
          <w:szCs w:val="21"/>
        </w:rPr>
        <w:t>Mn</w:t>
      </w:r>
      <w:proofErr w:type="spellEnd"/>
      <w:r>
        <w:rPr>
          <w:rFonts w:eastAsiaTheme="minorEastAsia"/>
          <w:szCs w:val="21"/>
        </w:rPr>
        <w:t xml:space="preserve"> - Zn</w:t>
      </w:r>
      <w:r>
        <w:rPr>
          <w:rFonts w:eastAsiaTheme="minorEastAsia"/>
          <w:szCs w:val="21"/>
        </w:rPr>
        <w:t>材质</w:t>
      </w:r>
      <w:r>
        <w:rPr>
          <w:rFonts w:eastAsiaTheme="minorEastAsia"/>
          <w:szCs w:val="21"/>
        </w:rPr>
        <w:t xml:space="preserve"> + Base</w:t>
      </w:r>
      <w:r>
        <w:rPr>
          <w:rFonts w:eastAsiaTheme="minorEastAsia"/>
          <w:szCs w:val="21"/>
        </w:rPr>
        <w:t>结构。</w:t>
      </w:r>
    </w:p>
    <w:p w:rsidR="00BF2CE3" w:rsidRDefault="00EF4059">
      <w:pPr>
        <w:spacing w:line="280" w:lineRule="exact"/>
        <w:rPr>
          <w:rFonts w:eastAsiaTheme="minorEastAsia"/>
          <w:szCs w:val="21"/>
        </w:rPr>
      </w:pPr>
      <w:r>
        <w:rPr>
          <w:rFonts w:eastAsiaTheme="minorEastAsia"/>
          <w:szCs w:val="21"/>
        </w:rPr>
        <w:t xml:space="preserve">(28) ER </w:t>
      </w:r>
      <w:r>
        <w:rPr>
          <w:rFonts w:eastAsiaTheme="minorEastAsia"/>
          <w:szCs w:val="21"/>
        </w:rPr>
        <w:t>表示圆</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EQ</w:t>
      </w:r>
      <w:r>
        <w:rPr>
          <w:rFonts w:eastAsiaTheme="minorEastAsia"/>
          <w:szCs w:val="21"/>
        </w:rPr>
        <w:t>型</w:t>
      </w:r>
      <w:proofErr w:type="gramStart"/>
      <w:r>
        <w:rPr>
          <w:rFonts w:eastAsiaTheme="minorEastAsia"/>
          <w:szCs w:val="21"/>
        </w:rPr>
        <w:t>磁心</w:t>
      </w:r>
      <w:proofErr w:type="gramEnd"/>
      <w:r>
        <w:rPr>
          <w:rFonts w:eastAsiaTheme="minorEastAsia"/>
          <w:szCs w:val="21"/>
        </w:rPr>
        <w:t xml:space="preserve">  Fe - Si</w:t>
      </w:r>
      <w:r>
        <w:rPr>
          <w:rFonts w:eastAsiaTheme="minorEastAsia"/>
          <w:szCs w:val="21"/>
        </w:rPr>
        <w:t>材质</w:t>
      </w:r>
      <w:r>
        <w:rPr>
          <w:rFonts w:eastAsiaTheme="minorEastAsia"/>
          <w:szCs w:val="21"/>
        </w:rPr>
        <w:t xml:space="preserve"> + Base</w:t>
      </w:r>
      <w:r>
        <w:rPr>
          <w:rFonts w:eastAsiaTheme="minorEastAsia"/>
          <w:szCs w:val="21"/>
        </w:rPr>
        <w:t>底座结构。</w:t>
      </w:r>
    </w:p>
    <w:p w:rsidR="00BF2CE3" w:rsidRDefault="00EF4059">
      <w:pPr>
        <w:spacing w:line="280" w:lineRule="exact"/>
        <w:rPr>
          <w:rFonts w:eastAsiaTheme="minorEastAsia"/>
          <w:szCs w:val="21"/>
        </w:rPr>
      </w:pPr>
      <w:r>
        <w:rPr>
          <w:rFonts w:eastAsiaTheme="minorEastAsia"/>
          <w:szCs w:val="21"/>
        </w:rPr>
        <w:t xml:space="preserve">(29) EX - H </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EQ</w:t>
      </w:r>
      <w:r>
        <w:rPr>
          <w:rFonts w:eastAsiaTheme="minorEastAsia"/>
          <w:szCs w:val="21"/>
        </w:rPr>
        <w:t>型</w:t>
      </w:r>
      <w:proofErr w:type="gramStart"/>
      <w:r>
        <w:rPr>
          <w:rFonts w:eastAsiaTheme="minorEastAsia"/>
          <w:szCs w:val="21"/>
        </w:rPr>
        <w:t>磁心</w:t>
      </w:r>
      <w:proofErr w:type="gramEnd"/>
      <w:r>
        <w:rPr>
          <w:rFonts w:eastAsiaTheme="minorEastAsia"/>
          <w:szCs w:val="21"/>
        </w:rPr>
        <w:t xml:space="preserve"> Fe - Si</w:t>
      </w:r>
      <w:r>
        <w:rPr>
          <w:rFonts w:eastAsiaTheme="minorEastAsia"/>
          <w:szCs w:val="21"/>
        </w:rPr>
        <w:t>材质</w:t>
      </w:r>
      <w:r>
        <w:rPr>
          <w:rFonts w:eastAsiaTheme="minorEastAsia"/>
          <w:szCs w:val="21"/>
        </w:rPr>
        <w:t xml:space="preserve"> + Base</w:t>
      </w:r>
      <w:r>
        <w:rPr>
          <w:rFonts w:eastAsiaTheme="minorEastAsia"/>
          <w:szCs w:val="21"/>
        </w:rPr>
        <w:t>底座结构，</w:t>
      </w:r>
      <w:r>
        <w:rPr>
          <w:rFonts w:eastAsiaTheme="minorEastAsia"/>
          <w:szCs w:val="21"/>
        </w:rPr>
        <w:t>H</w:t>
      </w:r>
      <w:r>
        <w:rPr>
          <w:rFonts w:eastAsiaTheme="minorEastAsia"/>
          <w:szCs w:val="21"/>
        </w:rPr>
        <w:t>代表高饱和。</w:t>
      </w:r>
    </w:p>
    <w:p w:rsidR="00BF2CE3" w:rsidRDefault="00EF4059">
      <w:pPr>
        <w:spacing w:line="280" w:lineRule="exact"/>
        <w:rPr>
          <w:rFonts w:eastAsiaTheme="minorEastAsia"/>
          <w:szCs w:val="21"/>
        </w:rPr>
      </w:pPr>
      <w:r>
        <w:rPr>
          <w:rFonts w:eastAsiaTheme="minorEastAsia"/>
          <w:szCs w:val="21"/>
        </w:rPr>
        <w:t xml:space="preserve">(30) EX - L </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EQ</w:t>
      </w:r>
      <w:r>
        <w:rPr>
          <w:rFonts w:eastAsiaTheme="minorEastAsia"/>
          <w:szCs w:val="21"/>
        </w:rPr>
        <w:t>型</w:t>
      </w:r>
      <w:proofErr w:type="gramStart"/>
      <w:r>
        <w:rPr>
          <w:rFonts w:eastAsiaTheme="minorEastAsia"/>
          <w:szCs w:val="21"/>
        </w:rPr>
        <w:t>磁心</w:t>
      </w:r>
      <w:proofErr w:type="gramEnd"/>
      <w:r>
        <w:rPr>
          <w:rFonts w:eastAsiaTheme="minorEastAsia"/>
          <w:szCs w:val="21"/>
        </w:rPr>
        <w:t xml:space="preserve"> Fe - Si</w:t>
      </w:r>
      <w:r>
        <w:rPr>
          <w:rFonts w:eastAsiaTheme="minorEastAsia"/>
          <w:szCs w:val="21"/>
        </w:rPr>
        <w:t>材质</w:t>
      </w:r>
      <w:r>
        <w:rPr>
          <w:rFonts w:eastAsiaTheme="minorEastAsia"/>
          <w:szCs w:val="21"/>
        </w:rPr>
        <w:t xml:space="preserve"> + Base</w:t>
      </w:r>
      <w:r>
        <w:rPr>
          <w:rFonts w:eastAsiaTheme="minorEastAsia"/>
          <w:szCs w:val="21"/>
        </w:rPr>
        <w:t>底座结构，</w:t>
      </w:r>
      <w:r>
        <w:rPr>
          <w:rFonts w:eastAsiaTheme="minorEastAsia"/>
          <w:szCs w:val="21"/>
        </w:rPr>
        <w:t>L</w:t>
      </w:r>
      <w:r>
        <w:rPr>
          <w:rFonts w:eastAsiaTheme="minorEastAsia"/>
          <w:szCs w:val="21"/>
        </w:rPr>
        <w:t>代表低损耗。</w:t>
      </w:r>
    </w:p>
    <w:p w:rsidR="00BF2CE3" w:rsidRDefault="00EF4059">
      <w:pPr>
        <w:spacing w:line="280" w:lineRule="exact"/>
        <w:rPr>
          <w:rFonts w:eastAsiaTheme="minorEastAsia"/>
          <w:szCs w:val="21"/>
        </w:rPr>
      </w:pPr>
      <w:r>
        <w:rPr>
          <w:rFonts w:eastAsiaTheme="minorEastAsia"/>
          <w:szCs w:val="21"/>
        </w:rPr>
        <w:t xml:space="preserve">(31) EX - S </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EQ</w:t>
      </w:r>
      <w:r>
        <w:rPr>
          <w:rFonts w:eastAsiaTheme="minorEastAsia"/>
          <w:szCs w:val="21"/>
        </w:rPr>
        <w:t>型</w:t>
      </w:r>
      <w:proofErr w:type="gramStart"/>
      <w:r>
        <w:rPr>
          <w:rFonts w:eastAsiaTheme="minorEastAsia"/>
          <w:szCs w:val="21"/>
        </w:rPr>
        <w:t>磁心</w:t>
      </w:r>
      <w:proofErr w:type="gramEnd"/>
      <w:r>
        <w:rPr>
          <w:rFonts w:eastAsiaTheme="minorEastAsia"/>
          <w:szCs w:val="21"/>
        </w:rPr>
        <w:t xml:space="preserve"> Fe - Si</w:t>
      </w:r>
      <w:r>
        <w:rPr>
          <w:rFonts w:eastAsiaTheme="minorEastAsia"/>
          <w:szCs w:val="21"/>
        </w:rPr>
        <w:t>材质</w:t>
      </w:r>
      <w:r>
        <w:rPr>
          <w:rFonts w:eastAsiaTheme="minorEastAsia"/>
          <w:szCs w:val="21"/>
        </w:rPr>
        <w:t xml:space="preserve"> + Base</w:t>
      </w:r>
      <w:r>
        <w:rPr>
          <w:rFonts w:eastAsiaTheme="minorEastAsia"/>
          <w:szCs w:val="21"/>
        </w:rPr>
        <w:t>底座结构，</w:t>
      </w:r>
      <w:r>
        <w:rPr>
          <w:rFonts w:eastAsiaTheme="minorEastAsia"/>
          <w:szCs w:val="21"/>
        </w:rPr>
        <w:t>S</w:t>
      </w:r>
      <w:r>
        <w:rPr>
          <w:rFonts w:eastAsiaTheme="minorEastAsia"/>
          <w:szCs w:val="21"/>
        </w:rPr>
        <w:t>代表标准品，特性介于</w:t>
      </w:r>
      <w:r>
        <w:rPr>
          <w:rFonts w:eastAsiaTheme="minorEastAsia"/>
          <w:szCs w:val="21"/>
        </w:rPr>
        <w:t>H</w:t>
      </w:r>
      <w:r>
        <w:rPr>
          <w:rFonts w:eastAsiaTheme="minorEastAsia"/>
          <w:szCs w:val="21"/>
        </w:rPr>
        <w:t>和</w:t>
      </w:r>
      <w:r>
        <w:rPr>
          <w:rFonts w:eastAsiaTheme="minorEastAsia"/>
          <w:szCs w:val="21"/>
        </w:rPr>
        <w:t>L</w:t>
      </w:r>
      <w:r>
        <w:rPr>
          <w:rFonts w:eastAsiaTheme="minorEastAsia"/>
          <w:szCs w:val="21"/>
        </w:rPr>
        <w:t>之间。</w:t>
      </w:r>
    </w:p>
    <w:p w:rsidR="00BF2CE3" w:rsidRDefault="00EF4059">
      <w:pPr>
        <w:spacing w:line="280" w:lineRule="exact"/>
        <w:rPr>
          <w:rFonts w:eastAsiaTheme="minorEastAsia"/>
          <w:szCs w:val="21"/>
        </w:rPr>
      </w:pPr>
      <w:r>
        <w:rPr>
          <w:rFonts w:eastAsiaTheme="minorEastAsia"/>
          <w:szCs w:val="21"/>
        </w:rPr>
        <w:t xml:space="preserve">(32)EX - DS </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EQ</w:t>
      </w:r>
      <w:r>
        <w:rPr>
          <w:rFonts w:eastAsiaTheme="minorEastAsia"/>
          <w:szCs w:val="21"/>
        </w:rPr>
        <w:t>型</w:t>
      </w:r>
      <w:proofErr w:type="gramStart"/>
      <w:r>
        <w:rPr>
          <w:rFonts w:eastAsiaTheme="minorEastAsia"/>
          <w:szCs w:val="21"/>
        </w:rPr>
        <w:t>磁心</w:t>
      </w:r>
      <w:proofErr w:type="gramEnd"/>
      <w:r>
        <w:rPr>
          <w:rFonts w:eastAsiaTheme="minorEastAsia"/>
          <w:szCs w:val="21"/>
        </w:rPr>
        <w:t xml:space="preserve"> Fe-Si</w:t>
      </w:r>
      <w:r>
        <w:rPr>
          <w:rFonts w:eastAsiaTheme="minorEastAsia"/>
          <w:szCs w:val="21"/>
        </w:rPr>
        <w:t>材质</w:t>
      </w:r>
      <w:r>
        <w:rPr>
          <w:rFonts w:eastAsiaTheme="minorEastAsia"/>
          <w:szCs w:val="21"/>
        </w:rPr>
        <w:t xml:space="preserve"> + Base</w:t>
      </w:r>
      <w:r>
        <w:rPr>
          <w:rFonts w:eastAsiaTheme="minorEastAsia"/>
          <w:szCs w:val="21"/>
        </w:rPr>
        <w:t>底座结构，</w:t>
      </w:r>
      <w:r>
        <w:rPr>
          <w:rFonts w:eastAsiaTheme="minorEastAsia"/>
          <w:szCs w:val="21"/>
        </w:rPr>
        <w:t>D</w:t>
      </w:r>
      <w:r>
        <w:rPr>
          <w:rFonts w:eastAsiaTheme="minorEastAsia"/>
          <w:szCs w:val="21"/>
        </w:rPr>
        <w:t>代表双绕组，</w:t>
      </w:r>
      <w:r>
        <w:rPr>
          <w:rFonts w:eastAsiaTheme="minorEastAsia"/>
          <w:szCs w:val="21"/>
        </w:rPr>
        <w:t>S</w:t>
      </w:r>
      <w:r>
        <w:rPr>
          <w:rFonts w:eastAsiaTheme="minorEastAsia"/>
          <w:szCs w:val="21"/>
        </w:rPr>
        <w:t>代表标准品，特性介于</w:t>
      </w:r>
      <w:r>
        <w:rPr>
          <w:rFonts w:eastAsiaTheme="minorEastAsia"/>
          <w:szCs w:val="21"/>
        </w:rPr>
        <w:t>H</w:t>
      </w:r>
      <w:r>
        <w:rPr>
          <w:rFonts w:eastAsiaTheme="minorEastAsia"/>
          <w:szCs w:val="21"/>
        </w:rPr>
        <w:t>和</w:t>
      </w:r>
      <w:r>
        <w:rPr>
          <w:rFonts w:eastAsiaTheme="minorEastAsia"/>
          <w:szCs w:val="21"/>
        </w:rPr>
        <w:t>L</w:t>
      </w:r>
      <w:r>
        <w:rPr>
          <w:rFonts w:eastAsiaTheme="minorEastAsia"/>
          <w:szCs w:val="21"/>
        </w:rPr>
        <w:t>之间。</w:t>
      </w:r>
    </w:p>
    <w:p w:rsidR="00BF2CE3" w:rsidRDefault="00EF4059">
      <w:pPr>
        <w:spacing w:line="280" w:lineRule="exact"/>
        <w:rPr>
          <w:rFonts w:eastAsiaTheme="minorEastAsia"/>
          <w:szCs w:val="21"/>
        </w:rPr>
      </w:pPr>
      <w:r>
        <w:rPr>
          <w:rFonts w:eastAsiaTheme="minorEastAsia"/>
          <w:szCs w:val="21"/>
        </w:rPr>
        <w:t xml:space="preserve">(33)EA - H </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EQ</w:t>
      </w:r>
      <w:r>
        <w:rPr>
          <w:rFonts w:eastAsiaTheme="minorEastAsia"/>
          <w:szCs w:val="21"/>
        </w:rPr>
        <w:t>型</w:t>
      </w:r>
      <w:proofErr w:type="gramStart"/>
      <w:r>
        <w:rPr>
          <w:rFonts w:eastAsiaTheme="minorEastAsia"/>
          <w:szCs w:val="21"/>
        </w:rPr>
        <w:t>磁心</w:t>
      </w:r>
      <w:proofErr w:type="gramEnd"/>
      <w:r>
        <w:rPr>
          <w:rFonts w:eastAsiaTheme="minorEastAsia"/>
          <w:szCs w:val="21"/>
        </w:rPr>
        <w:t xml:space="preserve"> Fe - Si - Al</w:t>
      </w:r>
      <w:r>
        <w:rPr>
          <w:rFonts w:eastAsiaTheme="minorEastAsia"/>
          <w:szCs w:val="21"/>
        </w:rPr>
        <w:t>材质</w:t>
      </w:r>
      <w:r>
        <w:rPr>
          <w:rFonts w:eastAsiaTheme="minorEastAsia"/>
          <w:szCs w:val="21"/>
        </w:rPr>
        <w:t xml:space="preserve"> + Base</w:t>
      </w:r>
      <w:r>
        <w:rPr>
          <w:rFonts w:eastAsiaTheme="minorEastAsia"/>
          <w:szCs w:val="21"/>
        </w:rPr>
        <w:t>底座结构，</w:t>
      </w:r>
      <w:r>
        <w:rPr>
          <w:rFonts w:eastAsiaTheme="minorEastAsia"/>
          <w:szCs w:val="21"/>
        </w:rPr>
        <w:t>H</w:t>
      </w:r>
      <w:r>
        <w:rPr>
          <w:rFonts w:eastAsiaTheme="minorEastAsia"/>
          <w:szCs w:val="21"/>
        </w:rPr>
        <w:t>代表高饱和。</w:t>
      </w:r>
    </w:p>
    <w:p w:rsidR="00BF2CE3" w:rsidRDefault="00EF4059">
      <w:pPr>
        <w:spacing w:line="280" w:lineRule="exact"/>
        <w:rPr>
          <w:rFonts w:eastAsiaTheme="minorEastAsia"/>
          <w:szCs w:val="21"/>
        </w:rPr>
      </w:pPr>
      <w:r>
        <w:rPr>
          <w:rFonts w:eastAsiaTheme="minorEastAsia"/>
          <w:szCs w:val="21"/>
        </w:rPr>
        <w:t xml:space="preserve">(34)EA - L </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EQ</w:t>
      </w:r>
      <w:r>
        <w:rPr>
          <w:rFonts w:eastAsiaTheme="minorEastAsia"/>
          <w:szCs w:val="21"/>
        </w:rPr>
        <w:t>型</w:t>
      </w:r>
      <w:proofErr w:type="gramStart"/>
      <w:r>
        <w:rPr>
          <w:rFonts w:eastAsiaTheme="minorEastAsia"/>
          <w:szCs w:val="21"/>
        </w:rPr>
        <w:t>磁心</w:t>
      </w:r>
      <w:proofErr w:type="gramEnd"/>
      <w:r>
        <w:rPr>
          <w:rFonts w:eastAsiaTheme="minorEastAsia"/>
          <w:szCs w:val="21"/>
        </w:rPr>
        <w:t xml:space="preserve"> Fe - Si - Al</w:t>
      </w:r>
      <w:r>
        <w:rPr>
          <w:rFonts w:eastAsiaTheme="minorEastAsia"/>
          <w:szCs w:val="21"/>
        </w:rPr>
        <w:t>材质</w:t>
      </w:r>
      <w:r>
        <w:rPr>
          <w:rFonts w:eastAsiaTheme="minorEastAsia"/>
          <w:szCs w:val="21"/>
        </w:rPr>
        <w:t xml:space="preserve"> + Base</w:t>
      </w:r>
      <w:r>
        <w:rPr>
          <w:rFonts w:eastAsiaTheme="minorEastAsia"/>
          <w:szCs w:val="21"/>
        </w:rPr>
        <w:t>底座结构，</w:t>
      </w:r>
      <w:r>
        <w:rPr>
          <w:rFonts w:eastAsiaTheme="minorEastAsia"/>
          <w:szCs w:val="21"/>
        </w:rPr>
        <w:t>L</w:t>
      </w:r>
      <w:r>
        <w:rPr>
          <w:rFonts w:eastAsiaTheme="minorEastAsia"/>
          <w:szCs w:val="21"/>
        </w:rPr>
        <w:t>代表低损</w:t>
      </w:r>
      <w:r>
        <w:rPr>
          <w:rFonts w:eastAsiaTheme="minorEastAsia"/>
          <w:szCs w:val="21"/>
        </w:rPr>
        <w:lastRenderedPageBreak/>
        <w:t>耗。</w:t>
      </w:r>
    </w:p>
    <w:p w:rsidR="00BF2CE3" w:rsidRDefault="00EF4059">
      <w:pPr>
        <w:spacing w:line="280" w:lineRule="exact"/>
        <w:rPr>
          <w:rFonts w:eastAsiaTheme="minorEastAsia"/>
          <w:szCs w:val="21"/>
        </w:rPr>
      </w:pPr>
      <w:r>
        <w:rPr>
          <w:rFonts w:eastAsiaTheme="minorEastAsia"/>
          <w:szCs w:val="21"/>
        </w:rPr>
        <w:t xml:space="preserve">(35)EA - DL </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EQ</w:t>
      </w:r>
      <w:r>
        <w:rPr>
          <w:rFonts w:eastAsiaTheme="minorEastAsia"/>
          <w:szCs w:val="21"/>
        </w:rPr>
        <w:t>型</w:t>
      </w:r>
      <w:proofErr w:type="gramStart"/>
      <w:r>
        <w:rPr>
          <w:rFonts w:eastAsiaTheme="minorEastAsia"/>
          <w:szCs w:val="21"/>
        </w:rPr>
        <w:t>磁心</w:t>
      </w:r>
      <w:proofErr w:type="gramEnd"/>
      <w:r>
        <w:rPr>
          <w:rFonts w:eastAsiaTheme="minorEastAsia"/>
          <w:szCs w:val="21"/>
        </w:rPr>
        <w:t xml:space="preserve"> Fe - Si - Al</w:t>
      </w:r>
      <w:r>
        <w:rPr>
          <w:rFonts w:eastAsiaTheme="minorEastAsia"/>
          <w:szCs w:val="21"/>
        </w:rPr>
        <w:t>材质</w:t>
      </w:r>
      <w:r>
        <w:rPr>
          <w:rFonts w:eastAsiaTheme="minorEastAsia"/>
          <w:szCs w:val="21"/>
        </w:rPr>
        <w:t xml:space="preserve"> + Base</w:t>
      </w:r>
      <w:r>
        <w:rPr>
          <w:rFonts w:eastAsiaTheme="minorEastAsia"/>
          <w:szCs w:val="21"/>
        </w:rPr>
        <w:t>底座结构，</w:t>
      </w:r>
      <w:r>
        <w:rPr>
          <w:rFonts w:eastAsiaTheme="minorEastAsia"/>
          <w:szCs w:val="21"/>
        </w:rPr>
        <w:t>D</w:t>
      </w:r>
      <w:r>
        <w:rPr>
          <w:rFonts w:eastAsiaTheme="minorEastAsia"/>
          <w:szCs w:val="21"/>
        </w:rPr>
        <w:t>代表双绕组，</w:t>
      </w:r>
      <w:r>
        <w:rPr>
          <w:rFonts w:eastAsiaTheme="minorEastAsia"/>
          <w:szCs w:val="21"/>
        </w:rPr>
        <w:t>L</w:t>
      </w:r>
      <w:r>
        <w:rPr>
          <w:rFonts w:eastAsiaTheme="minorEastAsia"/>
          <w:szCs w:val="21"/>
        </w:rPr>
        <w:t>代表低损耗。</w:t>
      </w:r>
    </w:p>
    <w:p w:rsidR="00BF2CE3" w:rsidRDefault="00EF4059">
      <w:pPr>
        <w:spacing w:line="280" w:lineRule="exact"/>
        <w:rPr>
          <w:rFonts w:eastAsiaTheme="minorEastAsia"/>
          <w:szCs w:val="21"/>
        </w:rPr>
      </w:pPr>
      <w:r>
        <w:rPr>
          <w:rFonts w:eastAsiaTheme="minorEastAsia"/>
          <w:szCs w:val="21"/>
        </w:rPr>
        <w:t xml:space="preserve">(36)EA - S </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EQ</w:t>
      </w:r>
      <w:r>
        <w:rPr>
          <w:rFonts w:eastAsiaTheme="minorEastAsia"/>
          <w:szCs w:val="21"/>
        </w:rPr>
        <w:t>型</w:t>
      </w:r>
      <w:proofErr w:type="gramStart"/>
      <w:r>
        <w:rPr>
          <w:rFonts w:eastAsiaTheme="minorEastAsia"/>
          <w:szCs w:val="21"/>
        </w:rPr>
        <w:t>磁心</w:t>
      </w:r>
      <w:proofErr w:type="gramEnd"/>
      <w:r>
        <w:rPr>
          <w:rFonts w:eastAsiaTheme="minorEastAsia"/>
          <w:szCs w:val="21"/>
        </w:rPr>
        <w:t xml:space="preserve"> Fe - Si - Al</w:t>
      </w:r>
      <w:r>
        <w:rPr>
          <w:rFonts w:eastAsiaTheme="minorEastAsia"/>
          <w:szCs w:val="21"/>
        </w:rPr>
        <w:t>材质</w:t>
      </w:r>
      <w:r>
        <w:rPr>
          <w:rFonts w:eastAsiaTheme="minorEastAsia"/>
          <w:szCs w:val="21"/>
        </w:rPr>
        <w:t xml:space="preserve"> + Base</w:t>
      </w:r>
      <w:r>
        <w:rPr>
          <w:rFonts w:eastAsiaTheme="minorEastAsia"/>
          <w:szCs w:val="21"/>
        </w:rPr>
        <w:t>底座结构，</w:t>
      </w:r>
      <w:r>
        <w:rPr>
          <w:rFonts w:eastAsiaTheme="minorEastAsia"/>
          <w:szCs w:val="21"/>
        </w:rPr>
        <w:t>S</w:t>
      </w:r>
      <w:r>
        <w:rPr>
          <w:rFonts w:eastAsiaTheme="minorEastAsia"/>
          <w:szCs w:val="21"/>
        </w:rPr>
        <w:t>代表标准品，特性介于</w:t>
      </w:r>
      <w:r>
        <w:rPr>
          <w:rFonts w:eastAsiaTheme="minorEastAsia"/>
          <w:szCs w:val="21"/>
        </w:rPr>
        <w:t>H</w:t>
      </w:r>
      <w:r>
        <w:rPr>
          <w:rFonts w:eastAsiaTheme="minorEastAsia"/>
          <w:szCs w:val="21"/>
        </w:rPr>
        <w:t>和</w:t>
      </w:r>
      <w:r>
        <w:rPr>
          <w:rFonts w:eastAsiaTheme="minorEastAsia"/>
          <w:szCs w:val="21"/>
        </w:rPr>
        <w:t>L</w:t>
      </w:r>
      <w:r>
        <w:rPr>
          <w:rFonts w:eastAsiaTheme="minorEastAsia"/>
          <w:szCs w:val="21"/>
        </w:rPr>
        <w:t>之间。</w:t>
      </w:r>
    </w:p>
    <w:p w:rsidR="00BF2CE3" w:rsidRDefault="00EF4059">
      <w:pPr>
        <w:spacing w:line="280" w:lineRule="exact"/>
        <w:rPr>
          <w:rFonts w:eastAsiaTheme="minorEastAsia"/>
          <w:szCs w:val="21"/>
        </w:rPr>
      </w:pPr>
      <w:r>
        <w:rPr>
          <w:rFonts w:eastAsiaTheme="minorEastAsia"/>
          <w:szCs w:val="21"/>
        </w:rPr>
        <w:t xml:space="preserve">(37)EH - H </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EQ</w:t>
      </w:r>
      <w:r>
        <w:rPr>
          <w:rFonts w:eastAsiaTheme="minorEastAsia"/>
          <w:szCs w:val="21"/>
        </w:rPr>
        <w:t>型</w:t>
      </w:r>
      <w:proofErr w:type="gramStart"/>
      <w:r>
        <w:rPr>
          <w:rFonts w:eastAsiaTheme="minorEastAsia"/>
          <w:szCs w:val="21"/>
        </w:rPr>
        <w:t>磁心</w:t>
      </w:r>
      <w:proofErr w:type="gramEnd"/>
      <w:r>
        <w:rPr>
          <w:rFonts w:eastAsiaTheme="minorEastAsia"/>
          <w:szCs w:val="21"/>
        </w:rPr>
        <w:t xml:space="preserve"> Fe - Ni</w:t>
      </w:r>
      <w:r>
        <w:rPr>
          <w:rFonts w:eastAsiaTheme="minorEastAsia"/>
          <w:szCs w:val="21"/>
        </w:rPr>
        <w:t>材质</w:t>
      </w:r>
      <w:r>
        <w:rPr>
          <w:rFonts w:eastAsiaTheme="minorEastAsia"/>
          <w:szCs w:val="21"/>
        </w:rPr>
        <w:t xml:space="preserve"> + Base</w:t>
      </w:r>
      <w:r>
        <w:rPr>
          <w:rFonts w:eastAsiaTheme="minorEastAsia"/>
          <w:szCs w:val="21"/>
        </w:rPr>
        <w:t>底座结构，</w:t>
      </w:r>
      <w:r>
        <w:rPr>
          <w:rFonts w:eastAsiaTheme="minorEastAsia"/>
          <w:szCs w:val="21"/>
        </w:rPr>
        <w:t>H</w:t>
      </w:r>
      <w:r>
        <w:rPr>
          <w:rFonts w:eastAsiaTheme="minorEastAsia"/>
          <w:szCs w:val="21"/>
        </w:rPr>
        <w:t>代表高饱和。</w:t>
      </w:r>
    </w:p>
    <w:p w:rsidR="00BF2CE3" w:rsidRDefault="00EF4059">
      <w:pPr>
        <w:spacing w:line="280" w:lineRule="exact"/>
        <w:rPr>
          <w:rFonts w:eastAsiaTheme="minorEastAsia"/>
          <w:szCs w:val="21"/>
        </w:rPr>
      </w:pPr>
      <w:r>
        <w:rPr>
          <w:rFonts w:eastAsiaTheme="minorEastAsia"/>
          <w:szCs w:val="21"/>
        </w:rPr>
        <w:t xml:space="preserve">(38)EH - L </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EQ</w:t>
      </w:r>
      <w:r>
        <w:rPr>
          <w:rFonts w:eastAsiaTheme="minorEastAsia"/>
          <w:szCs w:val="21"/>
        </w:rPr>
        <w:t>型</w:t>
      </w:r>
      <w:proofErr w:type="gramStart"/>
      <w:r>
        <w:rPr>
          <w:rFonts w:eastAsiaTheme="minorEastAsia"/>
          <w:szCs w:val="21"/>
        </w:rPr>
        <w:t>磁心</w:t>
      </w:r>
      <w:proofErr w:type="gramEnd"/>
      <w:r>
        <w:rPr>
          <w:rFonts w:eastAsiaTheme="minorEastAsia"/>
          <w:szCs w:val="21"/>
        </w:rPr>
        <w:t xml:space="preserve"> Fe - Ni</w:t>
      </w:r>
      <w:r>
        <w:rPr>
          <w:rFonts w:eastAsiaTheme="minorEastAsia"/>
          <w:szCs w:val="21"/>
        </w:rPr>
        <w:t>材质</w:t>
      </w:r>
      <w:r>
        <w:rPr>
          <w:rFonts w:eastAsiaTheme="minorEastAsia"/>
          <w:szCs w:val="21"/>
        </w:rPr>
        <w:t xml:space="preserve"> + Base</w:t>
      </w:r>
      <w:r>
        <w:rPr>
          <w:rFonts w:eastAsiaTheme="minorEastAsia"/>
          <w:szCs w:val="21"/>
        </w:rPr>
        <w:t>底座结构，</w:t>
      </w:r>
      <w:r>
        <w:rPr>
          <w:rFonts w:eastAsiaTheme="minorEastAsia"/>
          <w:szCs w:val="21"/>
        </w:rPr>
        <w:t>L</w:t>
      </w:r>
      <w:r>
        <w:rPr>
          <w:rFonts w:eastAsiaTheme="minorEastAsia"/>
          <w:szCs w:val="21"/>
        </w:rPr>
        <w:t>代表低损耗。</w:t>
      </w:r>
    </w:p>
    <w:p w:rsidR="00BF2CE3" w:rsidRDefault="00EF4059">
      <w:pPr>
        <w:spacing w:line="280" w:lineRule="exact"/>
        <w:rPr>
          <w:rFonts w:eastAsiaTheme="minorEastAsia"/>
          <w:szCs w:val="21"/>
        </w:rPr>
      </w:pPr>
      <w:r>
        <w:rPr>
          <w:rFonts w:eastAsiaTheme="minorEastAsia"/>
          <w:szCs w:val="21"/>
        </w:rPr>
        <w:t xml:space="preserve">(39)EH - S </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EQ</w:t>
      </w:r>
      <w:r>
        <w:rPr>
          <w:rFonts w:eastAsiaTheme="minorEastAsia"/>
          <w:szCs w:val="21"/>
        </w:rPr>
        <w:t>型</w:t>
      </w:r>
      <w:proofErr w:type="gramStart"/>
      <w:r>
        <w:rPr>
          <w:rFonts w:eastAsiaTheme="minorEastAsia"/>
          <w:szCs w:val="21"/>
        </w:rPr>
        <w:t>磁心</w:t>
      </w:r>
      <w:proofErr w:type="gramEnd"/>
      <w:r>
        <w:rPr>
          <w:rFonts w:eastAsiaTheme="minorEastAsia"/>
          <w:szCs w:val="21"/>
        </w:rPr>
        <w:t xml:space="preserve"> Fe - Ni</w:t>
      </w:r>
      <w:r>
        <w:rPr>
          <w:rFonts w:eastAsiaTheme="minorEastAsia"/>
          <w:szCs w:val="21"/>
        </w:rPr>
        <w:t>材质</w:t>
      </w:r>
      <w:r>
        <w:rPr>
          <w:rFonts w:eastAsiaTheme="minorEastAsia"/>
          <w:szCs w:val="21"/>
        </w:rPr>
        <w:t xml:space="preserve"> + Base</w:t>
      </w:r>
      <w:r>
        <w:rPr>
          <w:rFonts w:eastAsiaTheme="minorEastAsia"/>
          <w:szCs w:val="21"/>
        </w:rPr>
        <w:t>底座结构，</w:t>
      </w:r>
      <w:r>
        <w:rPr>
          <w:rFonts w:eastAsiaTheme="minorEastAsia"/>
          <w:szCs w:val="21"/>
        </w:rPr>
        <w:t>S</w:t>
      </w:r>
      <w:r>
        <w:rPr>
          <w:rFonts w:eastAsiaTheme="minorEastAsia"/>
          <w:szCs w:val="21"/>
        </w:rPr>
        <w:t>代表标准品，特性介于</w:t>
      </w:r>
      <w:r>
        <w:rPr>
          <w:rFonts w:eastAsiaTheme="minorEastAsia"/>
          <w:szCs w:val="21"/>
        </w:rPr>
        <w:t>H</w:t>
      </w:r>
      <w:r>
        <w:rPr>
          <w:rFonts w:eastAsiaTheme="minorEastAsia"/>
          <w:szCs w:val="21"/>
        </w:rPr>
        <w:t>和</w:t>
      </w:r>
      <w:r>
        <w:rPr>
          <w:rFonts w:eastAsiaTheme="minorEastAsia"/>
          <w:szCs w:val="21"/>
        </w:rPr>
        <w:t>L</w:t>
      </w:r>
      <w:r>
        <w:rPr>
          <w:rFonts w:eastAsiaTheme="minorEastAsia"/>
          <w:szCs w:val="21"/>
        </w:rPr>
        <w:t>之间。</w:t>
      </w:r>
    </w:p>
    <w:p w:rsidR="00BF2CE3" w:rsidRDefault="00EF4059">
      <w:pPr>
        <w:spacing w:line="280" w:lineRule="exact"/>
        <w:rPr>
          <w:rFonts w:eastAsiaTheme="minorEastAsia"/>
          <w:szCs w:val="21"/>
        </w:rPr>
      </w:pPr>
      <w:r>
        <w:rPr>
          <w:rFonts w:eastAsiaTheme="minorEastAsia"/>
          <w:szCs w:val="21"/>
        </w:rPr>
        <w:t xml:space="preserve">(40) FC </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PQ</w:t>
      </w:r>
      <w:r>
        <w:rPr>
          <w:rFonts w:eastAsiaTheme="minorEastAsia"/>
          <w:szCs w:val="21"/>
        </w:rPr>
        <w:t>型</w:t>
      </w:r>
      <w:proofErr w:type="gramStart"/>
      <w:r>
        <w:rPr>
          <w:rFonts w:eastAsiaTheme="minorEastAsia"/>
          <w:szCs w:val="21"/>
        </w:rPr>
        <w:t>磁心</w:t>
      </w:r>
      <w:proofErr w:type="gramEnd"/>
      <w:r>
        <w:rPr>
          <w:rFonts w:eastAsiaTheme="minorEastAsia"/>
          <w:szCs w:val="21"/>
        </w:rPr>
        <w:t xml:space="preserve"> </w:t>
      </w:r>
      <w:proofErr w:type="spellStart"/>
      <w:r>
        <w:rPr>
          <w:rFonts w:eastAsiaTheme="minorEastAsia"/>
          <w:szCs w:val="21"/>
        </w:rPr>
        <w:t>Mn</w:t>
      </w:r>
      <w:proofErr w:type="spellEnd"/>
      <w:r>
        <w:rPr>
          <w:rFonts w:eastAsiaTheme="minorEastAsia"/>
          <w:szCs w:val="21"/>
        </w:rPr>
        <w:t xml:space="preserve"> - Zn</w:t>
      </w:r>
      <w:r>
        <w:rPr>
          <w:rFonts w:eastAsiaTheme="minorEastAsia"/>
          <w:szCs w:val="21"/>
        </w:rPr>
        <w:t>材质</w:t>
      </w:r>
      <w:r>
        <w:rPr>
          <w:rFonts w:eastAsiaTheme="minorEastAsia"/>
          <w:szCs w:val="21"/>
        </w:rPr>
        <w:t xml:space="preserve"> + Bobbin + </w:t>
      </w:r>
      <w:r>
        <w:rPr>
          <w:rFonts w:eastAsiaTheme="minorEastAsia"/>
          <w:szCs w:val="21"/>
        </w:rPr>
        <w:t>五金屏蔽壳结构。</w:t>
      </w:r>
    </w:p>
    <w:p w:rsidR="00BF2CE3" w:rsidRDefault="00EF4059">
      <w:pPr>
        <w:spacing w:line="280" w:lineRule="exact"/>
        <w:rPr>
          <w:rFonts w:eastAsiaTheme="minorEastAsia"/>
          <w:szCs w:val="21"/>
        </w:rPr>
      </w:pPr>
      <w:r>
        <w:rPr>
          <w:rFonts w:eastAsiaTheme="minorEastAsia"/>
          <w:szCs w:val="21"/>
        </w:rPr>
        <w:t xml:space="preserve">(41) FL </w:t>
      </w:r>
      <w:r>
        <w:rPr>
          <w:rFonts w:eastAsiaTheme="minorEastAsia"/>
          <w:szCs w:val="21"/>
        </w:rPr>
        <w:t>表示线圈为利兹线，</w:t>
      </w:r>
      <w:r>
        <w:rPr>
          <w:rFonts w:eastAsiaTheme="minorEastAsia"/>
          <w:szCs w:val="21"/>
        </w:rPr>
        <w:t>EQ</w:t>
      </w:r>
      <w:r>
        <w:rPr>
          <w:rFonts w:eastAsiaTheme="minorEastAsia"/>
          <w:szCs w:val="21"/>
        </w:rPr>
        <w:t>型</w:t>
      </w:r>
      <w:proofErr w:type="gramStart"/>
      <w:r>
        <w:rPr>
          <w:rFonts w:eastAsiaTheme="minorEastAsia"/>
          <w:szCs w:val="21"/>
        </w:rPr>
        <w:t>磁心</w:t>
      </w:r>
      <w:proofErr w:type="gramEnd"/>
      <w:r>
        <w:rPr>
          <w:rFonts w:eastAsiaTheme="minorEastAsia"/>
          <w:szCs w:val="21"/>
        </w:rPr>
        <w:t xml:space="preserve"> + Bobbin,</w:t>
      </w:r>
      <w:proofErr w:type="gramStart"/>
      <w:r>
        <w:rPr>
          <w:rFonts w:eastAsiaTheme="minorEastAsia"/>
          <w:szCs w:val="21"/>
        </w:rPr>
        <w:t>磁心</w:t>
      </w:r>
      <w:proofErr w:type="gramEnd"/>
      <w:r>
        <w:rPr>
          <w:rFonts w:eastAsiaTheme="minorEastAsia"/>
          <w:szCs w:val="21"/>
        </w:rPr>
        <w:t>为</w:t>
      </w:r>
      <w:r>
        <w:rPr>
          <w:rFonts w:eastAsiaTheme="minorEastAsia"/>
          <w:szCs w:val="21"/>
        </w:rPr>
        <w:t>Fe - Si</w:t>
      </w:r>
      <w:r>
        <w:rPr>
          <w:rFonts w:eastAsiaTheme="minorEastAsia"/>
          <w:szCs w:val="21"/>
        </w:rPr>
        <w:t>材质。</w:t>
      </w:r>
    </w:p>
    <w:p w:rsidR="00BF2CE3" w:rsidRDefault="00EF4059">
      <w:pPr>
        <w:spacing w:line="280" w:lineRule="exact"/>
        <w:rPr>
          <w:rFonts w:eastAsiaTheme="minorEastAsia"/>
          <w:szCs w:val="21"/>
        </w:rPr>
      </w:pPr>
      <w:r>
        <w:rPr>
          <w:rFonts w:eastAsiaTheme="minorEastAsia"/>
          <w:szCs w:val="21"/>
        </w:rPr>
        <w:t xml:space="preserve">(42) FS </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EQ</w:t>
      </w:r>
      <w:r>
        <w:rPr>
          <w:rFonts w:eastAsiaTheme="minorEastAsia"/>
          <w:szCs w:val="21"/>
        </w:rPr>
        <w:t>型</w:t>
      </w:r>
      <w:proofErr w:type="gramStart"/>
      <w:r>
        <w:rPr>
          <w:rFonts w:eastAsiaTheme="minorEastAsia"/>
          <w:szCs w:val="21"/>
        </w:rPr>
        <w:t>磁心</w:t>
      </w:r>
      <w:proofErr w:type="gramEnd"/>
      <w:r>
        <w:rPr>
          <w:rFonts w:eastAsiaTheme="minorEastAsia"/>
          <w:szCs w:val="21"/>
        </w:rPr>
        <w:t xml:space="preserve"> Fe - Si</w:t>
      </w:r>
      <w:r>
        <w:rPr>
          <w:rFonts w:eastAsiaTheme="minorEastAsia"/>
          <w:szCs w:val="21"/>
        </w:rPr>
        <w:t>材质</w:t>
      </w:r>
      <w:r>
        <w:rPr>
          <w:rFonts w:eastAsiaTheme="minorEastAsia"/>
          <w:szCs w:val="21"/>
        </w:rPr>
        <w:t xml:space="preserve"> + Bobbin + </w:t>
      </w:r>
      <w:r>
        <w:rPr>
          <w:rFonts w:eastAsiaTheme="minorEastAsia"/>
          <w:szCs w:val="21"/>
        </w:rPr>
        <w:t>五金屏蔽壳结构。</w:t>
      </w:r>
    </w:p>
    <w:p w:rsidR="00BF2CE3" w:rsidRDefault="00EF4059">
      <w:pPr>
        <w:spacing w:line="280" w:lineRule="exact"/>
        <w:rPr>
          <w:rFonts w:eastAsiaTheme="minorEastAsia"/>
          <w:szCs w:val="21"/>
        </w:rPr>
      </w:pPr>
      <w:r>
        <w:rPr>
          <w:rFonts w:eastAsiaTheme="minorEastAsia"/>
          <w:szCs w:val="21"/>
        </w:rPr>
        <w:t xml:space="preserve">(43) G </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ECY</w:t>
      </w:r>
      <w:r>
        <w:rPr>
          <w:rFonts w:eastAsiaTheme="minorEastAsia"/>
          <w:szCs w:val="21"/>
        </w:rPr>
        <w:t>型</w:t>
      </w:r>
      <w:proofErr w:type="gramStart"/>
      <w:r>
        <w:rPr>
          <w:rFonts w:eastAsiaTheme="minorEastAsia"/>
          <w:szCs w:val="21"/>
        </w:rPr>
        <w:t>磁心</w:t>
      </w:r>
      <w:proofErr w:type="gramEnd"/>
      <w:r>
        <w:rPr>
          <w:rFonts w:eastAsiaTheme="minorEastAsia"/>
          <w:szCs w:val="21"/>
        </w:rPr>
        <w:t xml:space="preserve"> </w:t>
      </w:r>
      <w:proofErr w:type="spellStart"/>
      <w:r>
        <w:rPr>
          <w:rFonts w:eastAsiaTheme="minorEastAsia"/>
          <w:szCs w:val="21"/>
        </w:rPr>
        <w:t>Mn</w:t>
      </w:r>
      <w:proofErr w:type="spellEnd"/>
      <w:r>
        <w:rPr>
          <w:rFonts w:eastAsiaTheme="minorEastAsia"/>
          <w:szCs w:val="21"/>
        </w:rPr>
        <w:t xml:space="preserve"> - Zn</w:t>
      </w:r>
      <w:r>
        <w:rPr>
          <w:rFonts w:eastAsiaTheme="minorEastAsia"/>
          <w:szCs w:val="21"/>
        </w:rPr>
        <w:t>材质</w:t>
      </w:r>
      <w:r>
        <w:rPr>
          <w:rFonts w:eastAsiaTheme="minorEastAsia"/>
          <w:szCs w:val="21"/>
        </w:rPr>
        <w:t xml:space="preserve"> + Base</w:t>
      </w:r>
      <w:r>
        <w:rPr>
          <w:rFonts w:eastAsiaTheme="minorEastAsia"/>
          <w:szCs w:val="21"/>
        </w:rPr>
        <w:t>底座结构。</w:t>
      </w:r>
    </w:p>
    <w:p w:rsidR="00BF2CE3" w:rsidRDefault="00EF4059">
      <w:pPr>
        <w:spacing w:line="280" w:lineRule="exact"/>
        <w:rPr>
          <w:rFonts w:eastAsiaTheme="minorEastAsia"/>
          <w:szCs w:val="21"/>
        </w:rPr>
      </w:pPr>
      <w:r>
        <w:rPr>
          <w:rFonts w:eastAsiaTheme="minorEastAsia"/>
          <w:szCs w:val="21"/>
        </w:rPr>
        <w:t xml:space="preserve">(44) I </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EP + I</w:t>
      </w:r>
      <w:r>
        <w:rPr>
          <w:rFonts w:eastAsiaTheme="minorEastAsia"/>
          <w:szCs w:val="21"/>
        </w:rPr>
        <w:t>型</w:t>
      </w:r>
      <w:proofErr w:type="gramStart"/>
      <w:r>
        <w:rPr>
          <w:rFonts w:eastAsiaTheme="minorEastAsia"/>
          <w:szCs w:val="21"/>
        </w:rPr>
        <w:t>磁心</w:t>
      </w:r>
      <w:proofErr w:type="gramEnd"/>
      <w:r>
        <w:rPr>
          <w:rFonts w:eastAsiaTheme="minorEastAsia"/>
          <w:szCs w:val="21"/>
        </w:rPr>
        <w:t xml:space="preserve"> </w:t>
      </w:r>
      <w:r>
        <w:rPr>
          <w:rFonts w:eastAsiaTheme="minorEastAsia"/>
          <w:szCs w:val="21"/>
        </w:rPr>
        <w:t>铁粉芯材质</w:t>
      </w:r>
      <w:r>
        <w:rPr>
          <w:rFonts w:eastAsiaTheme="minorEastAsia"/>
          <w:szCs w:val="21"/>
        </w:rPr>
        <w:t xml:space="preserve"> + Base</w:t>
      </w:r>
      <w:r>
        <w:rPr>
          <w:rFonts w:eastAsiaTheme="minorEastAsia"/>
          <w:szCs w:val="21"/>
        </w:rPr>
        <w:t>结构。</w:t>
      </w:r>
    </w:p>
    <w:p w:rsidR="00BF2CE3" w:rsidRDefault="00EF4059">
      <w:pPr>
        <w:spacing w:line="280" w:lineRule="exact"/>
        <w:rPr>
          <w:rFonts w:eastAsiaTheme="minorEastAsia"/>
          <w:szCs w:val="21"/>
        </w:rPr>
      </w:pPr>
      <w:r>
        <w:rPr>
          <w:rFonts w:eastAsiaTheme="minorEastAsia"/>
          <w:szCs w:val="21"/>
        </w:rPr>
        <w:t xml:space="preserve">(45) U </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ER</w:t>
      </w:r>
      <w:r>
        <w:rPr>
          <w:rFonts w:eastAsiaTheme="minorEastAsia"/>
          <w:szCs w:val="21"/>
        </w:rPr>
        <w:t>型</w:t>
      </w:r>
      <w:proofErr w:type="gramStart"/>
      <w:r>
        <w:rPr>
          <w:rFonts w:eastAsiaTheme="minorEastAsia"/>
          <w:szCs w:val="21"/>
        </w:rPr>
        <w:t>磁心</w:t>
      </w:r>
      <w:proofErr w:type="gramEnd"/>
      <w:r>
        <w:rPr>
          <w:rFonts w:eastAsiaTheme="minorEastAsia"/>
          <w:szCs w:val="21"/>
        </w:rPr>
        <w:t xml:space="preserve"> </w:t>
      </w:r>
      <w:proofErr w:type="spellStart"/>
      <w:r>
        <w:rPr>
          <w:rFonts w:eastAsiaTheme="minorEastAsia"/>
          <w:szCs w:val="21"/>
        </w:rPr>
        <w:t>Mn</w:t>
      </w:r>
      <w:proofErr w:type="spellEnd"/>
      <w:r>
        <w:rPr>
          <w:rFonts w:eastAsiaTheme="minorEastAsia"/>
          <w:szCs w:val="21"/>
        </w:rPr>
        <w:t xml:space="preserve"> - Zn</w:t>
      </w:r>
      <w:r>
        <w:rPr>
          <w:rFonts w:eastAsiaTheme="minorEastAsia"/>
          <w:szCs w:val="21"/>
        </w:rPr>
        <w:t>材质</w:t>
      </w:r>
      <w:r>
        <w:rPr>
          <w:rFonts w:eastAsiaTheme="minorEastAsia"/>
          <w:szCs w:val="21"/>
        </w:rPr>
        <w:t xml:space="preserve"> + Base</w:t>
      </w:r>
      <w:r>
        <w:rPr>
          <w:rFonts w:eastAsiaTheme="minorEastAsia"/>
          <w:szCs w:val="21"/>
        </w:rPr>
        <w:t>底座结构。</w:t>
      </w:r>
    </w:p>
    <w:p w:rsidR="00BF2CE3" w:rsidRDefault="00EF4059">
      <w:pPr>
        <w:spacing w:line="280" w:lineRule="exact"/>
        <w:rPr>
          <w:rFonts w:eastAsiaTheme="minorEastAsia"/>
          <w:szCs w:val="21"/>
        </w:rPr>
      </w:pPr>
      <w:r>
        <w:rPr>
          <w:rFonts w:eastAsiaTheme="minorEastAsia"/>
          <w:szCs w:val="21"/>
        </w:rPr>
        <w:t xml:space="preserve">(46) Q </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PQ</w:t>
      </w:r>
      <w:r>
        <w:rPr>
          <w:rFonts w:eastAsiaTheme="minorEastAsia"/>
          <w:szCs w:val="21"/>
        </w:rPr>
        <w:t>型</w:t>
      </w:r>
      <w:proofErr w:type="gramStart"/>
      <w:r>
        <w:rPr>
          <w:rFonts w:eastAsiaTheme="minorEastAsia"/>
          <w:szCs w:val="21"/>
        </w:rPr>
        <w:t>磁心</w:t>
      </w:r>
      <w:proofErr w:type="gramEnd"/>
      <w:r>
        <w:rPr>
          <w:rFonts w:eastAsiaTheme="minorEastAsia"/>
          <w:szCs w:val="21"/>
        </w:rPr>
        <w:t xml:space="preserve"> </w:t>
      </w:r>
      <w:proofErr w:type="spellStart"/>
      <w:r>
        <w:rPr>
          <w:rFonts w:eastAsiaTheme="minorEastAsia"/>
          <w:szCs w:val="21"/>
        </w:rPr>
        <w:t>Mn</w:t>
      </w:r>
      <w:proofErr w:type="spellEnd"/>
      <w:r>
        <w:rPr>
          <w:rFonts w:eastAsiaTheme="minorEastAsia"/>
          <w:szCs w:val="21"/>
        </w:rPr>
        <w:t xml:space="preserve"> - Zn</w:t>
      </w:r>
      <w:r>
        <w:rPr>
          <w:rFonts w:eastAsiaTheme="minorEastAsia"/>
          <w:szCs w:val="21"/>
        </w:rPr>
        <w:t>材质</w:t>
      </w:r>
      <w:r>
        <w:rPr>
          <w:rFonts w:eastAsiaTheme="minorEastAsia"/>
          <w:szCs w:val="21"/>
        </w:rPr>
        <w:t xml:space="preserve"> + </w:t>
      </w:r>
      <w:r>
        <w:rPr>
          <w:rFonts w:eastAsiaTheme="minorEastAsia"/>
          <w:szCs w:val="21"/>
        </w:rPr>
        <w:t>五金屏蔽壳</w:t>
      </w:r>
      <w:r>
        <w:rPr>
          <w:rFonts w:eastAsiaTheme="minorEastAsia"/>
          <w:szCs w:val="21"/>
        </w:rPr>
        <w:t xml:space="preserve"> + Base</w:t>
      </w:r>
      <w:r>
        <w:rPr>
          <w:rFonts w:eastAsiaTheme="minorEastAsia"/>
          <w:szCs w:val="21"/>
        </w:rPr>
        <w:t>结构。</w:t>
      </w:r>
    </w:p>
    <w:p w:rsidR="00BF2CE3" w:rsidRDefault="00EF4059">
      <w:pPr>
        <w:spacing w:line="280" w:lineRule="exact"/>
        <w:rPr>
          <w:rFonts w:eastAsiaTheme="minorEastAsia"/>
          <w:szCs w:val="21"/>
        </w:rPr>
      </w:pPr>
      <w:r>
        <w:rPr>
          <w:rFonts w:eastAsiaTheme="minorEastAsia"/>
          <w:szCs w:val="21"/>
        </w:rPr>
        <w:t>(47) QX</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平行出脚，平行出脚，</w:t>
      </w:r>
      <w:r>
        <w:rPr>
          <w:rFonts w:eastAsiaTheme="minorEastAsia"/>
          <w:szCs w:val="21"/>
        </w:rPr>
        <w:t>PQ</w:t>
      </w:r>
      <w:r>
        <w:rPr>
          <w:rFonts w:eastAsiaTheme="minorEastAsia"/>
          <w:szCs w:val="21"/>
        </w:rPr>
        <w:t>形</w:t>
      </w:r>
      <w:proofErr w:type="gramStart"/>
      <w:r>
        <w:rPr>
          <w:rFonts w:eastAsiaTheme="minorEastAsia"/>
          <w:szCs w:val="21"/>
        </w:rPr>
        <w:t>磁心</w:t>
      </w:r>
      <w:proofErr w:type="gramEnd"/>
      <w:r>
        <w:rPr>
          <w:rFonts w:eastAsiaTheme="minorEastAsia"/>
          <w:szCs w:val="21"/>
        </w:rPr>
        <w:t xml:space="preserve"> + </w:t>
      </w:r>
      <w:r>
        <w:rPr>
          <w:rFonts w:eastAsiaTheme="minorEastAsia"/>
          <w:szCs w:val="21"/>
        </w:rPr>
        <w:t>辅助假脚，</w:t>
      </w:r>
      <w:proofErr w:type="gramStart"/>
      <w:r>
        <w:rPr>
          <w:rFonts w:eastAsiaTheme="minorEastAsia"/>
          <w:szCs w:val="21"/>
        </w:rPr>
        <w:t>磁心</w:t>
      </w:r>
      <w:proofErr w:type="gramEnd"/>
      <w:r>
        <w:rPr>
          <w:rFonts w:eastAsiaTheme="minorEastAsia"/>
          <w:szCs w:val="21"/>
        </w:rPr>
        <w:t>为</w:t>
      </w:r>
      <w:r>
        <w:rPr>
          <w:rFonts w:eastAsiaTheme="minorEastAsia"/>
          <w:szCs w:val="21"/>
        </w:rPr>
        <w:t>Fe - Si</w:t>
      </w:r>
      <w:r>
        <w:rPr>
          <w:rFonts w:eastAsiaTheme="minorEastAsia"/>
          <w:szCs w:val="21"/>
        </w:rPr>
        <w:t>材质。</w:t>
      </w:r>
    </w:p>
    <w:p w:rsidR="00BF2CE3" w:rsidRDefault="00EF4059">
      <w:pPr>
        <w:spacing w:line="280" w:lineRule="exact"/>
        <w:rPr>
          <w:rFonts w:eastAsiaTheme="minorEastAsia"/>
          <w:szCs w:val="21"/>
        </w:rPr>
      </w:pPr>
      <w:r>
        <w:rPr>
          <w:rFonts w:eastAsiaTheme="minorEastAsia"/>
          <w:szCs w:val="21"/>
        </w:rPr>
        <w:t>(48) QA</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平行出脚，平行出脚，</w:t>
      </w:r>
      <w:r>
        <w:rPr>
          <w:rFonts w:eastAsiaTheme="minorEastAsia"/>
          <w:szCs w:val="21"/>
        </w:rPr>
        <w:t>PQ</w:t>
      </w:r>
      <w:r>
        <w:rPr>
          <w:rFonts w:eastAsiaTheme="minorEastAsia"/>
          <w:szCs w:val="21"/>
        </w:rPr>
        <w:t>形</w:t>
      </w:r>
      <w:proofErr w:type="gramStart"/>
      <w:r>
        <w:rPr>
          <w:rFonts w:eastAsiaTheme="minorEastAsia"/>
          <w:szCs w:val="21"/>
        </w:rPr>
        <w:t>磁心</w:t>
      </w:r>
      <w:proofErr w:type="gramEnd"/>
      <w:r>
        <w:rPr>
          <w:rFonts w:eastAsiaTheme="minorEastAsia"/>
          <w:szCs w:val="21"/>
        </w:rPr>
        <w:t xml:space="preserve"> + </w:t>
      </w:r>
      <w:r>
        <w:rPr>
          <w:rFonts w:eastAsiaTheme="minorEastAsia"/>
          <w:szCs w:val="21"/>
        </w:rPr>
        <w:t>辅助假脚，</w:t>
      </w:r>
      <w:proofErr w:type="gramStart"/>
      <w:r>
        <w:rPr>
          <w:rFonts w:eastAsiaTheme="minorEastAsia"/>
          <w:szCs w:val="21"/>
        </w:rPr>
        <w:t>磁心</w:t>
      </w:r>
      <w:proofErr w:type="gramEnd"/>
      <w:r>
        <w:rPr>
          <w:rFonts w:eastAsiaTheme="minorEastAsia"/>
          <w:szCs w:val="21"/>
        </w:rPr>
        <w:t>为</w:t>
      </w:r>
      <w:r>
        <w:rPr>
          <w:rFonts w:eastAsiaTheme="minorEastAsia"/>
          <w:szCs w:val="21"/>
        </w:rPr>
        <w:t>Fe - Si - Al</w:t>
      </w:r>
      <w:r>
        <w:rPr>
          <w:rFonts w:eastAsiaTheme="minorEastAsia"/>
          <w:szCs w:val="21"/>
        </w:rPr>
        <w:t>材质。</w:t>
      </w:r>
    </w:p>
    <w:p w:rsidR="00BF2CE3" w:rsidRDefault="00EF4059">
      <w:pPr>
        <w:spacing w:line="280" w:lineRule="exact"/>
        <w:rPr>
          <w:rFonts w:eastAsiaTheme="minorEastAsia"/>
          <w:szCs w:val="21"/>
        </w:rPr>
      </w:pPr>
      <w:r>
        <w:rPr>
          <w:rFonts w:eastAsiaTheme="minorEastAsia"/>
          <w:szCs w:val="21"/>
        </w:rPr>
        <w:t>(49) AG</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w:t>
      </w:r>
      <w:r>
        <w:rPr>
          <w:rFonts w:eastAsiaTheme="minorEastAsia"/>
          <w:szCs w:val="21"/>
        </w:rPr>
        <w:t>八边</w:t>
      </w:r>
      <w:r>
        <w:rPr>
          <w:rFonts w:eastAsiaTheme="minorEastAsia"/>
          <w:szCs w:val="21"/>
        </w:rPr>
        <w:t>”</w:t>
      </w:r>
      <w:r>
        <w:rPr>
          <w:rFonts w:eastAsiaTheme="minorEastAsia"/>
          <w:szCs w:val="21"/>
        </w:rPr>
        <w:t>型</w:t>
      </w:r>
      <w:proofErr w:type="gramStart"/>
      <w:r>
        <w:rPr>
          <w:rFonts w:eastAsiaTheme="minorEastAsia"/>
          <w:szCs w:val="21"/>
        </w:rPr>
        <w:t>磁心</w:t>
      </w:r>
      <w:proofErr w:type="gramEnd"/>
      <w:r>
        <w:rPr>
          <w:rFonts w:eastAsiaTheme="minorEastAsia"/>
          <w:szCs w:val="21"/>
        </w:rPr>
        <w:t xml:space="preserve"> Fe - Si</w:t>
      </w:r>
      <w:r>
        <w:rPr>
          <w:rFonts w:eastAsiaTheme="minorEastAsia"/>
          <w:szCs w:val="21"/>
        </w:rPr>
        <w:t>材质。</w:t>
      </w:r>
    </w:p>
    <w:p w:rsidR="00BF2CE3" w:rsidRDefault="00EF4059">
      <w:pPr>
        <w:spacing w:line="280" w:lineRule="exact"/>
        <w:rPr>
          <w:rFonts w:eastAsiaTheme="minorEastAsia"/>
          <w:szCs w:val="21"/>
        </w:rPr>
      </w:pPr>
      <w:r>
        <w:rPr>
          <w:rFonts w:eastAsiaTheme="minorEastAsia"/>
          <w:szCs w:val="21"/>
        </w:rPr>
        <w:t>(50) RU</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ER</w:t>
      </w:r>
      <w:r>
        <w:rPr>
          <w:rFonts w:eastAsiaTheme="minorEastAsia"/>
          <w:szCs w:val="21"/>
        </w:rPr>
        <w:t>型</w:t>
      </w:r>
      <w:proofErr w:type="gramStart"/>
      <w:r>
        <w:rPr>
          <w:rFonts w:eastAsiaTheme="minorEastAsia"/>
          <w:szCs w:val="21"/>
        </w:rPr>
        <w:t>磁心</w:t>
      </w:r>
      <w:proofErr w:type="gramEnd"/>
      <w:r>
        <w:rPr>
          <w:rFonts w:eastAsiaTheme="minorEastAsia"/>
          <w:szCs w:val="21"/>
        </w:rPr>
        <w:t xml:space="preserve"> </w:t>
      </w:r>
      <w:proofErr w:type="spellStart"/>
      <w:r>
        <w:rPr>
          <w:rFonts w:eastAsiaTheme="minorEastAsia"/>
          <w:szCs w:val="21"/>
        </w:rPr>
        <w:t>Mn</w:t>
      </w:r>
      <w:proofErr w:type="spellEnd"/>
      <w:r>
        <w:rPr>
          <w:rFonts w:eastAsiaTheme="minorEastAsia"/>
          <w:szCs w:val="21"/>
        </w:rPr>
        <w:t xml:space="preserve"> - Zn</w:t>
      </w:r>
      <w:r>
        <w:rPr>
          <w:rFonts w:eastAsiaTheme="minorEastAsia"/>
          <w:szCs w:val="21"/>
        </w:rPr>
        <w:t>材质</w:t>
      </w:r>
      <w:r>
        <w:rPr>
          <w:rFonts w:eastAsiaTheme="minorEastAsia"/>
          <w:szCs w:val="21"/>
        </w:rPr>
        <w:t xml:space="preserve"> + Base + </w:t>
      </w:r>
      <w:r>
        <w:rPr>
          <w:rFonts w:eastAsiaTheme="minorEastAsia"/>
          <w:szCs w:val="21"/>
        </w:rPr>
        <w:t>端子结构。</w:t>
      </w:r>
    </w:p>
    <w:p w:rsidR="00BF2CE3" w:rsidRDefault="00EF4059">
      <w:pPr>
        <w:spacing w:line="280" w:lineRule="exact"/>
        <w:rPr>
          <w:rFonts w:eastAsiaTheme="minorEastAsia"/>
          <w:szCs w:val="21"/>
        </w:rPr>
      </w:pPr>
      <w:r>
        <w:rPr>
          <w:rFonts w:eastAsiaTheme="minorEastAsia"/>
          <w:szCs w:val="21"/>
        </w:rPr>
        <w:t>(51) UT</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U + T</w:t>
      </w:r>
      <w:r>
        <w:rPr>
          <w:rFonts w:eastAsiaTheme="minorEastAsia"/>
          <w:szCs w:val="21"/>
        </w:rPr>
        <w:t>型</w:t>
      </w:r>
      <w:proofErr w:type="gramStart"/>
      <w:r>
        <w:rPr>
          <w:rFonts w:eastAsiaTheme="minorEastAsia"/>
          <w:szCs w:val="21"/>
        </w:rPr>
        <w:t>磁心</w:t>
      </w:r>
      <w:proofErr w:type="gramEnd"/>
      <w:r>
        <w:rPr>
          <w:rFonts w:eastAsiaTheme="minorEastAsia"/>
          <w:szCs w:val="21"/>
        </w:rPr>
        <w:t xml:space="preserve"> Fe - Si</w:t>
      </w:r>
      <w:r>
        <w:rPr>
          <w:rFonts w:eastAsiaTheme="minorEastAsia"/>
          <w:szCs w:val="21"/>
        </w:rPr>
        <w:t>材质。</w:t>
      </w:r>
    </w:p>
    <w:p w:rsidR="00BF2CE3" w:rsidRDefault="00EF4059">
      <w:pPr>
        <w:spacing w:line="280" w:lineRule="exact"/>
        <w:rPr>
          <w:rFonts w:eastAsiaTheme="minorEastAsia"/>
          <w:szCs w:val="21"/>
        </w:rPr>
      </w:pPr>
      <w:r>
        <w:rPr>
          <w:rFonts w:eastAsiaTheme="minorEastAsia"/>
          <w:szCs w:val="21"/>
        </w:rPr>
        <w:t>(52) UR</w:t>
      </w:r>
      <w:r>
        <w:rPr>
          <w:rFonts w:eastAsiaTheme="minorEastAsia"/>
          <w:szCs w:val="21"/>
        </w:rPr>
        <w:t>表示圆</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U</w:t>
      </w:r>
      <w:r>
        <w:rPr>
          <w:rFonts w:eastAsiaTheme="minorEastAsia"/>
          <w:szCs w:val="21"/>
        </w:rPr>
        <w:t>型</w:t>
      </w:r>
      <w:proofErr w:type="gramStart"/>
      <w:r>
        <w:rPr>
          <w:rFonts w:eastAsiaTheme="minorEastAsia"/>
          <w:szCs w:val="21"/>
        </w:rPr>
        <w:t>磁心</w:t>
      </w:r>
      <w:proofErr w:type="gramEnd"/>
      <w:r>
        <w:rPr>
          <w:rFonts w:eastAsiaTheme="minorEastAsia"/>
          <w:szCs w:val="21"/>
        </w:rPr>
        <w:t xml:space="preserve"> </w:t>
      </w:r>
      <w:proofErr w:type="spellStart"/>
      <w:r>
        <w:rPr>
          <w:rFonts w:eastAsiaTheme="minorEastAsia"/>
          <w:szCs w:val="21"/>
        </w:rPr>
        <w:t>Mn</w:t>
      </w:r>
      <w:proofErr w:type="spellEnd"/>
      <w:r>
        <w:rPr>
          <w:rFonts w:eastAsiaTheme="minorEastAsia"/>
          <w:szCs w:val="21"/>
        </w:rPr>
        <w:t xml:space="preserve"> - Zn</w:t>
      </w:r>
      <w:r>
        <w:rPr>
          <w:rFonts w:eastAsiaTheme="minorEastAsia"/>
          <w:szCs w:val="21"/>
        </w:rPr>
        <w:t>材质。</w:t>
      </w:r>
      <w:r>
        <w:rPr>
          <w:rFonts w:eastAsiaTheme="minorEastAsia"/>
          <w:szCs w:val="21"/>
        </w:rPr>
        <w:t xml:space="preserve"> </w:t>
      </w:r>
    </w:p>
    <w:p w:rsidR="00BF2CE3" w:rsidRDefault="00EF4059">
      <w:pPr>
        <w:spacing w:line="280" w:lineRule="exact"/>
        <w:rPr>
          <w:rFonts w:eastAsiaTheme="minorEastAsia"/>
          <w:szCs w:val="21"/>
        </w:rPr>
      </w:pPr>
      <w:r>
        <w:rPr>
          <w:rFonts w:eastAsiaTheme="minorEastAsia"/>
          <w:szCs w:val="21"/>
        </w:rPr>
        <w:t>(53) RX</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RH</w:t>
      </w:r>
      <w:r>
        <w:rPr>
          <w:rFonts w:eastAsiaTheme="minorEastAsia"/>
          <w:szCs w:val="21"/>
        </w:rPr>
        <w:t>型</w:t>
      </w:r>
      <w:proofErr w:type="gramStart"/>
      <w:r>
        <w:rPr>
          <w:rFonts w:eastAsiaTheme="minorEastAsia"/>
          <w:szCs w:val="21"/>
        </w:rPr>
        <w:t>磁心</w:t>
      </w:r>
      <w:proofErr w:type="gramEnd"/>
      <w:r>
        <w:rPr>
          <w:rFonts w:eastAsiaTheme="minorEastAsia"/>
          <w:szCs w:val="21"/>
        </w:rPr>
        <w:t xml:space="preserve"> Fe - Si</w:t>
      </w:r>
      <w:r>
        <w:rPr>
          <w:rFonts w:eastAsiaTheme="minorEastAsia"/>
          <w:szCs w:val="21"/>
        </w:rPr>
        <w:t>材质</w:t>
      </w:r>
      <w:r>
        <w:rPr>
          <w:rFonts w:eastAsiaTheme="minorEastAsia"/>
          <w:szCs w:val="21"/>
        </w:rPr>
        <w:t xml:space="preserve"> + Base</w:t>
      </w:r>
      <w:r>
        <w:rPr>
          <w:rFonts w:eastAsiaTheme="minorEastAsia"/>
          <w:szCs w:val="21"/>
        </w:rPr>
        <w:t>结构。</w:t>
      </w:r>
    </w:p>
    <w:p w:rsidR="00BF2CE3" w:rsidRDefault="00EF4059">
      <w:pPr>
        <w:spacing w:line="280" w:lineRule="exact"/>
        <w:rPr>
          <w:rFonts w:eastAsiaTheme="minorEastAsia"/>
          <w:szCs w:val="21"/>
        </w:rPr>
      </w:pPr>
      <w:r>
        <w:rPr>
          <w:rFonts w:eastAsiaTheme="minorEastAsia"/>
          <w:szCs w:val="21"/>
        </w:rPr>
        <w:t>(54) RA</w:t>
      </w:r>
      <w:r>
        <w:rPr>
          <w:rFonts w:eastAsiaTheme="minorEastAsia"/>
          <w:szCs w:val="21"/>
        </w:rPr>
        <w:t>表示扁平</w:t>
      </w:r>
      <w:proofErr w:type="gramStart"/>
      <w:r>
        <w:rPr>
          <w:rFonts w:eastAsiaTheme="minorEastAsia"/>
          <w:szCs w:val="21"/>
        </w:rPr>
        <w:t>线</w:t>
      </w:r>
      <w:proofErr w:type="gramEnd"/>
      <w:r>
        <w:rPr>
          <w:rFonts w:eastAsiaTheme="minorEastAsia"/>
          <w:szCs w:val="21"/>
        </w:rPr>
        <w:t>线圈</w:t>
      </w:r>
      <w:r>
        <w:rPr>
          <w:rFonts w:eastAsiaTheme="minorEastAsia"/>
          <w:szCs w:val="21"/>
        </w:rPr>
        <w:t>270°</w:t>
      </w:r>
      <w:r>
        <w:rPr>
          <w:rFonts w:eastAsiaTheme="minorEastAsia"/>
          <w:szCs w:val="21"/>
        </w:rPr>
        <w:t>平行出脚，</w:t>
      </w:r>
      <w:r>
        <w:rPr>
          <w:rFonts w:eastAsiaTheme="minorEastAsia"/>
          <w:szCs w:val="21"/>
        </w:rPr>
        <w:t>RH</w:t>
      </w:r>
      <w:r>
        <w:rPr>
          <w:rFonts w:eastAsiaTheme="minorEastAsia"/>
          <w:szCs w:val="21"/>
        </w:rPr>
        <w:t>型</w:t>
      </w:r>
      <w:proofErr w:type="gramStart"/>
      <w:r>
        <w:rPr>
          <w:rFonts w:eastAsiaTheme="minorEastAsia"/>
          <w:szCs w:val="21"/>
        </w:rPr>
        <w:t>磁心</w:t>
      </w:r>
      <w:proofErr w:type="gramEnd"/>
      <w:r>
        <w:rPr>
          <w:rFonts w:eastAsiaTheme="minorEastAsia"/>
          <w:szCs w:val="21"/>
        </w:rPr>
        <w:t xml:space="preserve"> Fe - Si - Al</w:t>
      </w:r>
      <w:r>
        <w:rPr>
          <w:rFonts w:eastAsiaTheme="minorEastAsia"/>
          <w:szCs w:val="21"/>
        </w:rPr>
        <w:t>材质</w:t>
      </w:r>
      <w:r>
        <w:rPr>
          <w:rFonts w:eastAsiaTheme="minorEastAsia"/>
          <w:szCs w:val="21"/>
        </w:rPr>
        <w:t xml:space="preserve"> + Base</w:t>
      </w:r>
      <w:r>
        <w:rPr>
          <w:rFonts w:eastAsiaTheme="minorEastAsia"/>
          <w:szCs w:val="21"/>
        </w:rPr>
        <w:t>结构。</w:t>
      </w:r>
    </w:p>
    <w:p w:rsidR="00BF2CE3" w:rsidRDefault="00EF4059">
      <w:pPr>
        <w:pStyle w:val="affffff9"/>
        <w:ind w:firstLineChars="0" w:firstLine="0"/>
        <w:rPr>
          <w:rFonts w:ascii="Times New Roman" w:eastAsiaTheme="minorEastAsia"/>
          <w:szCs w:val="21"/>
        </w:rPr>
      </w:pPr>
      <w:r>
        <w:rPr>
          <w:rFonts w:ascii="Times New Roman" w:eastAsiaTheme="minorEastAsia"/>
          <w:szCs w:val="21"/>
        </w:rPr>
        <w:t>(55) RH</w:t>
      </w:r>
      <w:r>
        <w:rPr>
          <w:rFonts w:ascii="Times New Roman" w:eastAsiaTheme="minorEastAsia"/>
          <w:szCs w:val="21"/>
        </w:rPr>
        <w:t>表示扁平</w:t>
      </w:r>
      <w:proofErr w:type="gramStart"/>
      <w:r>
        <w:rPr>
          <w:rFonts w:ascii="Times New Roman" w:eastAsiaTheme="minorEastAsia"/>
          <w:szCs w:val="21"/>
        </w:rPr>
        <w:t>线</w:t>
      </w:r>
      <w:proofErr w:type="gramEnd"/>
      <w:r>
        <w:rPr>
          <w:rFonts w:ascii="Times New Roman" w:eastAsiaTheme="minorEastAsia"/>
          <w:szCs w:val="21"/>
        </w:rPr>
        <w:t>线圈</w:t>
      </w:r>
      <w:r>
        <w:rPr>
          <w:rFonts w:ascii="Times New Roman" w:eastAsiaTheme="minorEastAsia"/>
          <w:szCs w:val="21"/>
        </w:rPr>
        <w:t>270°</w:t>
      </w:r>
      <w:r>
        <w:rPr>
          <w:rFonts w:ascii="Times New Roman" w:eastAsiaTheme="minorEastAsia"/>
          <w:szCs w:val="21"/>
        </w:rPr>
        <w:t>平行出脚，</w:t>
      </w:r>
      <w:r>
        <w:rPr>
          <w:rFonts w:ascii="Times New Roman" w:eastAsiaTheme="minorEastAsia"/>
          <w:szCs w:val="21"/>
        </w:rPr>
        <w:t>RH</w:t>
      </w:r>
      <w:r>
        <w:rPr>
          <w:rFonts w:ascii="Times New Roman" w:eastAsiaTheme="minorEastAsia"/>
          <w:szCs w:val="21"/>
        </w:rPr>
        <w:t>型</w:t>
      </w:r>
      <w:proofErr w:type="gramStart"/>
      <w:r>
        <w:rPr>
          <w:rFonts w:ascii="Times New Roman" w:eastAsiaTheme="minorEastAsia"/>
          <w:szCs w:val="21"/>
        </w:rPr>
        <w:t>磁心</w:t>
      </w:r>
      <w:proofErr w:type="gramEnd"/>
      <w:r>
        <w:rPr>
          <w:rFonts w:ascii="Times New Roman" w:eastAsiaTheme="minorEastAsia"/>
          <w:szCs w:val="21"/>
        </w:rPr>
        <w:t xml:space="preserve"> Fe - Ni</w:t>
      </w:r>
      <w:r>
        <w:rPr>
          <w:rFonts w:ascii="Times New Roman" w:eastAsiaTheme="minorEastAsia"/>
          <w:szCs w:val="21"/>
        </w:rPr>
        <w:t>材质</w:t>
      </w:r>
      <w:r>
        <w:rPr>
          <w:rFonts w:ascii="Times New Roman" w:eastAsiaTheme="minorEastAsia"/>
          <w:szCs w:val="21"/>
        </w:rPr>
        <w:t xml:space="preserve"> + Base</w:t>
      </w:r>
      <w:r>
        <w:rPr>
          <w:rFonts w:ascii="Times New Roman" w:eastAsiaTheme="minorEastAsia"/>
          <w:szCs w:val="21"/>
        </w:rPr>
        <w:t>结构。</w:t>
      </w:r>
    </w:p>
    <w:p w:rsidR="00BF2CE3" w:rsidRDefault="00BF2CE3"/>
    <w:p w:rsidR="00BF2CE3" w:rsidRDefault="00BF2CE3"/>
    <w:p w:rsidR="00BF2CE3" w:rsidRDefault="00BF2CE3">
      <w:pPr>
        <w:pStyle w:val="affffff9"/>
        <w:ind w:firstLine="420"/>
        <w:rPr>
          <w:rFonts w:ascii="Times New Roman"/>
        </w:rPr>
      </w:pPr>
    </w:p>
    <w:p w:rsidR="00BF2CE3" w:rsidRDefault="00BF2CE3">
      <w:pPr>
        <w:pStyle w:val="affffff9"/>
        <w:ind w:firstLine="420"/>
        <w:rPr>
          <w:rFonts w:ascii="Times New Roman"/>
        </w:rPr>
      </w:pPr>
    </w:p>
    <w:p w:rsidR="00BF2CE3" w:rsidRDefault="00BF2CE3">
      <w:pPr>
        <w:pStyle w:val="affffff9"/>
        <w:ind w:firstLine="420"/>
        <w:rPr>
          <w:rFonts w:ascii="Times New Roman"/>
        </w:rPr>
        <w:sectPr w:rsidR="00BF2CE3">
          <w:pgSz w:w="11907" w:h="16839"/>
          <w:pgMar w:top="1418" w:right="1134" w:bottom="1134" w:left="1418" w:header="1418" w:footer="1134" w:gutter="0"/>
          <w:cols w:space="425"/>
          <w:docGrid w:type="lines" w:linePitch="312"/>
        </w:sectPr>
      </w:pPr>
    </w:p>
    <w:p w:rsidR="00BF2CE3" w:rsidRDefault="00BF2CE3">
      <w:pPr>
        <w:pStyle w:val="afe"/>
      </w:pPr>
    </w:p>
    <w:p w:rsidR="00BF2CE3" w:rsidRDefault="00BF2CE3">
      <w:pPr>
        <w:pStyle w:val="afc"/>
      </w:pPr>
    </w:p>
    <w:p w:rsidR="00BF2CE3" w:rsidRDefault="00EF4059">
      <w:pPr>
        <w:pStyle w:val="af5"/>
      </w:pPr>
      <w:r>
        <w:br/>
      </w:r>
      <w:bookmarkStart w:id="1783" w:name="_Toc180508844"/>
      <w:bookmarkStart w:id="1784" w:name="_Toc180509308"/>
      <w:bookmarkStart w:id="1785" w:name="_Toc180509394"/>
      <w:r>
        <w:rPr>
          <w:rFonts w:hint="eastAsia"/>
        </w:rPr>
        <w:t>（规范性）</w:t>
      </w:r>
      <w:r>
        <w:br/>
      </w:r>
      <w:r>
        <w:rPr>
          <w:rFonts w:hint="eastAsia"/>
        </w:rPr>
        <w:t>大电流电感器可靠性检验一览表</w:t>
      </w:r>
      <w:bookmarkEnd w:id="1783"/>
      <w:bookmarkEnd w:id="1784"/>
      <w:bookmarkEnd w:id="1785"/>
    </w:p>
    <w:p w:rsidR="00BF2CE3" w:rsidRDefault="00BF2CE3"/>
    <w:p w:rsidR="00BF2CE3" w:rsidRDefault="00EF4059">
      <w:r>
        <w:rPr>
          <w:rFonts w:hint="eastAsia"/>
        </w:rPr>
        <w:t>大电流电感器可靠性检验规范见表</w:t>
      </w:r>
      <w:r>
        <w:rPr>
          <w:rFonts w:hint="eastAsia"/>
        </w:rPr>
        <w:t>C.1</w:t>
      </w:r>
      <w:r>
        <w:rPr>
          <w:rFonts w:hint="eastAsia"/>
        </w:rPr>
        <w:t>。</w:t>
      </w:r>
      <w:bookmarkStart w:id="1786" w:name="_Toc12951"/>
      <w:bookmarkStart w:id="1787" w:name="_Toc30427"/>
      <w:bookmarkStart w:id="1788" w:name="_Toc1689"/>
      <w:bookmarkStart w:id="1789" w:name="_Toc24922"/>
      <w:bookmarkStart w:id="1790" w:name="_Toc20750"/>
    </w:p>
    <w:p w:rsidR="00BF2CE3" w:rsidRDefault="00EF4059">
      <w:pPr>
        <w:pStyle w:val="aff"/>
        <w:spacing w:before="156" w:after="156"/>
      </w:pPr>
      <w:bookmarkStart w:id="1791" w:name="_Toc178091771"/>
      <w:bookmarkStart w:id="1792" w:name="_Toc180509316"/>
      <w:bookmarkStart w:id="1793" w:name="_Toc180509402"/>
      <w:bookmarkEnd w:id="1786"/>
      <w:bookmarkEnd w:id="1787"/>
      <w:bookmarkEnd w:id="1788"/>
      <w:bookmarkEnd w:id="1789"/>
      <w:bookmarkEnd w:id="1790"/>
      <w:r>
        <w:rPr>
          <w:rFonts w:hint="eastAsia"/>
        </w:rPr>
        <w:t>大电流电感器可靠性检验规范</w:t>
      </w:r>
      <w:bookmarkEnd w:id="1791"/>
      <w:bookmarkEnd w:id="1792"/>
      <w:bookmarkEnd w:id="1793"/>
    </w:p>
    <w:tbl>
      <w:tblPr>
        <w:tblStyle w:val="afffffd"/>
        <w:tblW w:w="9639"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tblPr>
      <w:tblGrid>
        <w:gridCol w:w="704"/>
        <w:gridCol w:w="1696"/>
        <w:gridCol w:w="1985"/>
        <w:gridCol w:w="3186"/>
        <w:gridCol w:w="992"/>
        <w:gridCol w:w="1076"/>
      </w:tblGrid>
      <w:tr w:rsidR="00BF2CE3">
        <w:trPr>
          <w:trHeight w:val="421"/>
        </w:trPr>
        <w:tc>
          <w:tcPr>
            <w:tcW w:w="704" w:type="dxa"/>
            <w:vMerge w:val="restart"/>
            <w:tcBorders>
              <w:top w:val="single" w:sz="8"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序号</w:t>
            </w:r>
          </w:p>
        </w:tc>
        <w:tc>
          <w:tcPr>
            <w:tcW w:w="1696" w:type="dxa"/>
            <w:vMerge w:val="restart"/>
            <w:tcBorders>
              <w:top w:val="single" w:sz="8"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试验项目</w:t>
            </w:r>
          </w:p>
        </w:tc>
        <w:tc>
          <w:tcPr>
            <w:tcW w:w="1985" w:type="dxa"/>
            <w:vMerge w:val="restart"/>
            <w:tcBorders>
              <w:top w:val="single" w:sz="8"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测试方法</w:t>
            </w:r>
          </w:p>
        </w:tc>
        <w:tc>
          <w:tcPr>
            <w:tcW w:w="3186" w:type="dxa"/>
            <w:vMerge w:val="restart"/>
            <w:tcBorders>
              <w:top w:val="single" w:sz="8"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hint="eastAsia"/>
                <w:kern w:val="0"/>
                <w:sz w:val="18"/>
                <w:szCs w:val="18"/>
              </w:rPr>
              <w:t>试验条件细节</w:t>
            </w:r>
          </w:p>
        </w:tc>
        <w:tc>
          <w:tcPr>
            <w:tcW w:w="2068" w:type="dxa"/>
            <w:gridSpan w:val="2"/>
            <w:tcBorders>
              <w:top w:val="single" w:sz="8" w:space="0" w:color="auto"/>
              <w:left w:val="single" w:sz="4" w:space="0" w:color="auto"/>
              <w:bottom w:val="single" w:sz="4" w:space="0" w:color="auto"/>
            </w:tcBorders>
            <w:vAlign w:val="center"/>
          </w:tcPr>
          <w:p w:rsidR="00BF2CE3" w:rsidRDefault="00EF4059">
            <w:pPr>
              <w:pStyle w:val="affffff9"/>
              <w:adjustRightInd w:val="0"/>
              <w:snapToGrid w:val="0"/>
              <w:ind w:firstLineChars="0" w:firstLine="0"/>
              <w:jc w:val="center"/>
              <w:rPr>
                <w:rFonts w:ascii="Times New Roman"/>
              </w:rPr>
            </w:pPr>
            <w:r>
              <w:rPr>
                <w:rFonts w:ascii="Times New Roman" w:eastAsiaTheme="minorEastAsia"/>
                <w:sz w:val="18"/>
                <w:szCs w:val="18"/>
              </w:rPr>
              <w:t>样品数（只）</w:t>
            </w:r>
          </w:p>
        </w:tc>
      </w:tr>
      <w:tr w:rsidR="00BF2CE3">
        <w:tc>
          <w:tcPr>
            <w:tcW w:w="704" w:type="dxa"/>
            <w:vMerge/>
            <w:tcBorders>
              <w:top w:val="single" w:sz="4" w:space="0" w:color="auto"/>
              <w:bottom w:val="single" w:sz="8" w:space="0" w:color="auto"/>
              <w:right w:val="single" w:sz="4" w:space="0" w:color="auto"/>
            </w:tcBorders>
            <w:vAlign w:val="center"/>
          </w:tcPr>
          <w:p w:rsidR="00BF2CE3" w:rsidRDefault="00BF2CE3">
            <w:pPr>
              <w:widowControl/>
              <w:adjustRightInd w:val="0"/>
              <w:snapToGrid w:val="0"/>
              <w:jc w:val="center"/>
              <w:rPr>
                <w:rFonts w:eastAsiaTheme="minorEastAsia"/>
                <w:sz w:val="18"/>
                <w:szCs w:val="18"/>
              </w:rPr>
            </w:pPr>
          </w:p>
        </w:tc>
        <w:tc>
          <w:tcPr>
            <w:tcW w:w="1696" w:type="dxa"/>
            <w:vMerge/>
            <w:tcBorders>
              <w:top w:val="single" w:sz="4" w:space="0" w:color="auto"/>
              <w:left w:val="single" w:sz="4" w:space="0" w:color="auto"/>
              <w:bottom w:val="single" w:sz="8" w:space="0" w:color="auto"/>
              <w:right w:val="single" w:sz="4" w:space="0" w:color="auto"/>
            </w:tcBorders>
            <w:vAlign w:val="center"/>
          </w:tcPr>
          <w:p w:rsidR="00BF2CE3" w:rsidRDefault="00BF2CE3">
            <w:pPr>
              <w:widowControl/>
              <w:adjustRightInd w:val="0"/>
              <w:snapToGrid w:val="0"/>
              <w:jc w:val="center"/>
              <w:rPr>
                <w:rFonts w:eastAsiaTheme="minorEastAsia"/>
                <w:sz w:val="18"/>
                <w:szCs w:val="18"/>
              </w:rPr>
            </w:pPr>
          </w:p>
        </w:tc>
        <w:tc>
          <w:tcPr>
            <w:tcW w:w="1985" w:type="dxa"/>
            <w:vMerge/>
            <w:tcBorders>
              <w:top w:val="single" w:sz="4" w:space="0" w:color="auto"/>
              <w:left w:val="single" w:sz="4" w:space="0" w:color="auto"/>
              <w:bottom w:val="single" w:sz="8" w:space="0" w:color="auto"/>
              <w:right w:val="single" w:sz="4" w:space="0" w:color="auto"/>
            </w:tcBorders>
            <w:vAlign w:val="center"/>
          </w:tcPr>
          <w:p w:rsidR="00BF2CE3" w:rsidRDefault="00BF2CE3">
            <w:pPr>
              <w:widowControl/>
              <w:adjustRightInd w:val="0"/>
              <w:snapToGrid w:val="0"/>
              <w:jc w:val="center"/>
              <w:rPr>
                <w:rFonts w:eastAsiaTheme="minorEastAsia"/>
                <w:sz w:val="18"/>
                <w:szCs w:val="18"/>
              </w:rPr>
            </w:pPr>
          </w:p>
        </w:tc>
        <w:tc>
          <w:tcPr>
            <w:tcW w:w="3186" w:type="dxa"/>
            <w:vMerge/>
            <w:tcBorders>
              <w:top w:val="single" w:sz="4" w:space="0" w:color="auto"/>
              <w:left w:val="single" w:sz="4" w:space="0" w:color="auto"/>
              <w:bottom w:val="single" w:sz="8" w:space="0" w:color="auto"/>
              <w:right w:val="single" w:sz="4" w:space="0" w:color="auto"/>
            </w:tcBorders>
            <w:vAlign w:val="center"/>
          </w:tcPr>
          <w:p w:rsidR="00BF2CE3" w:rsidRDefault="00BF2CE3">
            <w:pPr>
              <w:widowControl/>
              <w:adjustRightInd w:val="0"/>
              <w:snapToGrid w:val="0"/>
              <w:jc w:val="center"/>
              <w:rPr>
                <w:rFonts w:eastAsiaTheme="minorEastAsia"/>
                <w:sz w:val="18"/>
                <w:szCs w:val="18"/>
              </w:rPr>
            </w:pPr>
          </w:p>
        </w:tc>
        <w:tc>
          <w:tcPr>
            <w:tcW w:w="992" w:type="dxa"/>
            <w:tcBorders>
              <w:top w:val="single" w:sz="4" w:space="0" w:color="auto"/>
              <w:left w:val="single" w:sz="4" w:space="0" w:color="auto"/>
              <w:bottom w:val="single" w:sz="8"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kern w:val="0"/>
                <w:sz w:val="18"/>
                <w:szCs w:val="18"/>
              </w:rPr>
            </w:pPr>
            <w:r>
              <w:rPr>
                <w:rFonts w:eastAsiaTheme="minorEastAsia"/>
                <w:kern w:val="0"/>
                <w:sz w:val="18"/>
                <w:szCs w:val="18"/>
              </w:rPr>
              <w:t>插件</w:t>
            </w:r>
          </w:p>
          <w:p w:rsidR="00BF2CE3" w:rsidRDefault="00BF2CE3">
            <w:pPr>
              <w:widowControl/>
              <w:adjustRightInd w:val="0"/>
              <w:snapToGrid w:val="0"/>
              <w:jc w:val="center"/>
              <w:textAlignment w:val="center"/>
              <w:rPr>
                <w:rFonts w:eastAsiaTheme="minorEastAsia"/>
                <w:sz w:val="18"/>
                <w:szCs w:val="18"/>
              </w:rPr>
            </w:pPr>
          </w:p>
        </w:tc>
        <w:tc>
          <w:tcPr>
            <w:tcW w:w="1076" w:type="dxa"/>
            <w:tcBorders>
              <w:top w:val="single" w:sz="4" w:space="0" w:color="auto"/>
              <w:left w:val="single" w:sz="4" w:space="0" w:color="auto"/>
              <w:bottom w:val="single" w:sz="8" w:space="0" w:color="auto"/>
            </w:tcBorders>
            <w:vAlign w:val="center"/>
          </w:tcPr>
          <w:p w:rsidR="00BF2CE3" w:rsidRDefault="00EF4059">
            <w:pPr>
              <w:widowControl/>
              <w:adjustRightInd w:val="0"/>
              <w:snapToGrid w:val="0"/>
              <w:jc w:val="center"/>
              <w:textAlignment w:val="center"/>
              <w:rPr>
                <w:rFonts w:eastAsiaTheme="minorEastAsia"/>
                <w:kern w:val="0"/>
                <w:sz w:val="18"/>
                <w:szCs w:val="18"/>
              </w:rPr>
            </w:pPr>
            <w:r>
              <w:rPr>
                <w:rFonts w:eastAsiaTheme="minorEastAsia"/>
                <w:kern w:val="0"/>
                <w:sz w:val="18"/>
                <w:szCs w:val="18"/>
              </w:rPr>
              <w:t>贴片</w:t>
            </w:r>
          </w:p>
          <w:p w:rsidR="00BF2CE3" w:rsidRDefault="00BF2CE3">
            <w:pPr>
              <w:widowControl/>
              <w:adjustRightInd w:val="0"/>
              <w:snapToGrid w:val="0"/>
              <w:jc w:val="center"/>
              <w:textAlignment w:val="center"/>
              <w:rPr>
                <w:rFonts w:eastAsiaTheme="minorEastAsia"/>
                <w:sz w:val="18"/>
                <w:szCs w:val="18"/>
              </w:rPr>
            </w:pPr>
          </w:p>
        </w:tc>
      </w:tr>
      <w:tr w:rsidR="00BF2CE3">
        <w:tc>
          <w:tcPr>
            <w:tcW w:w="704" w:type="dxa"/>
            <w:tcBorders>
              <w:top w:val="single" w:sz="8"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1</w:t>
            </w:r>
          </w:p>
        </w:tc>
        <w:tc>
          <w:tcPr>
            <w:tcW w:w="1696" w:type="dxa"/>
            <w:tcBorders>
              <w:top w:val="single" w:sz="8"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应力测试前后电气测试</w:t>
            </w:r>
          </w:p>
        </w:tc>
        <w:tc>
          <w:tcPr>
            <w:tcW w:w="1985" w:type="dxa"/>
            <w:tcBorders>
              <w:top w:val="single" w:sz="8"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kern w:val="0"/>
                <w:sz w:val="18"/>
                <w:szCs w:val="18"/>
              </w:rPr>
            </w:pPr>
            <w:r>
              <w:rPr>
                <w:rFonts w:eastAsiaTheme="minorEastAsia"/>
                <w:kern w:val="0"/>
                <w:sz w:val="18"/>
                <w:szCs w:val="18"/>
              </w:rPr>
              <w:t>GB/T 8554</w:t>
            </w:r>
            <w:r>
              <w:rPr>
                <w:rFonts w:eastAsiaTheme="minorEastAsia"/>
                <w:kern w:val="0"/>
                <w:sz w:val="18"/>
                <w:szCs w:val="18"/>
              </w:rPr>
              <w:t>：</w:t>
            </w:r>
            <w:r>
              <w:rPr>
                <w:rFonts w:eastAsiaTheme="minorEastAsia"/>
                <w:kern w:val="0"/>
                <w:sz w:val="18"/>
                <w:szCs w:val="18"/>
              </w:rPr>
              <w:t>1998  4.4.1.1/4.4.4.1</w:t>
            </w:r>
          </w:p>
        </w:tc>
        <w:tc>
          <w:tcPr>
            <w:tcW w:w="3186" w:type="dxa"/>
            <w:tcBorders>
              <w:top w:val="single" w:sz="8" w:space="0" w:color="auto"/>
              <w:left w:val="single" w:sz="4" w:space="0" w:color="auto"/>
              <w:bottom w:val="single" w:sz="4" w:space="0" w:color="auto"/>
              <w:right w:val="single" w:sz="4" w:space="0" w:color="auto"/>
            </w:tcBorders>
            <w:vAlign w:val="center"/>
          </w:tcPr>
          <w:p w:rsidR="00BF2CE3" w:rsidRDefault="00BF2CE3">
            <w:pPr>
              <w:widowControl/>
              <w:adjustRightInd w:val="0"/>
              <w:snapToGrid w:val="0"/>
              <w:jc w:val="center"/>
              <w:textAlignment w:val="center"/>
              <w:rPr>
                <w:rFonts w:eastAsiaTheme="minorEastAsia"/>
                <w:sz w:val="18"/>
                <w:szCs w:val="18"/>
              </w:rPr>
            </w:pPr>
          </w:p>
        </w:tc>
        <w:tc>
          <w:tcPr>
            <w:tcW w:w="992" w:type="dxa"/>
            <w:tcBorders>
              <w:top w:val="single" w:sz="8"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全部样品</w:t>
            </w:r>
          </w:p>
        </w:tc>
        <w:tc>
          <w:tcPr>
            <w:tcW w:w="1076" w:type="dxa"/>
            <w:tcBorders>
              <w:top w:val="single" w:sz="8" w:space="0" w:color="auto"/>
              <w:left w:val="single" w:sz="4" w:space="0" w:color="auto"/>
              <w:bottom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全部样品</w:t>
            </w:r>
          </w:p>
        </w:tc>
      </w:tr>
      <w:tr w:rsidR="00BF2CE3">
        <w:tc>
          <w:tcPr>
            <w:tcW w:w="704" w:type="dxa"/>
            <w:tcBorders>
              <w:top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2</w:t>
            </w:r>
          </w:p>
        </w:tc>
        <w:tc>
          <w:tcPr>
            <w:tcW w:w="1696"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温度变化</w:t>
            </w:r>
          </w:p>
        </w:tc>
        <w:tc>
          <w:tcPr>
            <w:tcW w:w="1985"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kern w:val="0"/>
                <w:sz w:val="18"/>
                <w:szCs w:val="18"/>
              </w:rPr>
            </w:pPr>
            <w:r>
              <w:rPr>
                <w:rFonts w:eastAsiaTheme="minorEastAsia"/>
                <w:kern w:val="0"/>
                <w:sz w:val="18"/>
                <w:szCs w:val="18"/>
              </w:rPr>
              <w:t>GB/T 2423.22-2012 7.0</w:t>
            </w:r>
          </w:p>
        </w:tc>
        <w:tc>
          <w:tcPr>
            <w:tcW w:w="3186"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left"/>
              <w:textAlignment w:val="center"/>
              <w:rPr>
                <w:rFonts w:eastAsiaTheme="minorEastAsia"/>
                <w:sz w:val="18"/>
                <w:szCs w:val="18"/>
              </w:rPr>
            </w:pPr>
            <w:r>
              <w:rPr>
                <w:rFonts w:eastAsiaTheme="minorEastAsia"/>
                <w:kern w:val="0"/>
                <w:sz w:val="18"/>
                <w:szCs w:val="18"/>
              </w:rPr>
              <w:t>100</w:t>
            </w:r>
            <w:r>
              <w:rPr>
                <w:rFonts w:eastAsiaTheme="minorEastAsia"/>
                <w:kern w:val="0"/>
                <w:sz w:val="18"/>
                <w:szCs w:val="18"/>
              </w:rPr>
              <w:t>个循环（用户规定温度），试验结束后放置</w:t>
            </w:r>
            <w:r>
              <w:rPr>
                <w:rFonts w:eastAsiaTheme="minorEastAsia"/>
                <w:kern w:val="0"/>
                <w:sz w:val="18"/>
                <w:szCs w:val="18"/>
              </w:rPr>
              <w:t xml:space="preserve">1 </w:t>
            </w:r>
            <w:r>
              <w:rPr>
                <w:rFonts w:eastAsiaTheme="minorEastAsia" w:hint="eastAsia"/>
                <w:kern w:val="0"/>
                <w:sz w:val="18"/>
                <w:szCs w:val="18"/>
              </w:rPr>
              <w:t>h</w:t>
            </w:r>
            <w:r>
              <w:rPr>
                <w:rFonts w:eastAsiaTheme="minorEastAsia"/>
                <w:kern w:val="0"/>
                <w:sz w:val="18"/>
                <w:szCs w:val="18"/>
              </w:rPr>
              <w:t>以上进行测试，每个温度的停留时间不超过</w:t>
            </w:r>
            <w:r>
              <w:rPr>
                <w:rFonts w:eastAsiaTheme="minorEastAsia"/>
                <w:kern w:val="0"/>
                <w:sz w:val="18"/>
                <w:szCs w:val="18"/>
              </w:rPr>
              <w:t xml:space="preserve">30 </w:t>
            </w:r>
            <w:r>
              <w:rPr>
                <w:rFonts w:eastAsiaTheme="minorEastAsia" w:hint="eastAsia"/>
                <w:kern w:val="0"/>
                <w:sz w:val="18"/>
                <w:szCs w:val="18"/>
              </w:rPr>
              <w:t>min</w:t>
            </w:r>
            <w:r>
              <w:rPr>
                <w:rFonts w:eastAsiaTheme="minorEastAsia"/>
                <w:kern w:val="0"/>
                <w:sz w:val="18"/>
                <w:szCs w:val="18"/>
              </w:rPr>
              <w:t>，转换时间不超过</w:t>
            </w:r>
            <w:r>
              <w:rPr>
                <w:rFonts w:eastAsiaTheme="minorEastAsia"/>
                <w:kern w:val="0"/>
                <w:sz w:val="18"/>
                <w:szCs w:val="18"/>
              </w:rPr>
              <w:t xml:space="preserve">1 </w:t>
            </w:r>
            <w:r>
              <w:rPr>
                <w:rFonts w:eastAsiaTheme="minorEastAsia" w:hint="eastAsia"/>
                <w:kern w:val="0"/>
                <w:sz w:val="18"/>
                <w:szCs w:val="18"/>
              </w:rPr>
              <w:t>min</w:t>
            </w:r>
            <w:r>
              <w:rPr>
                <w:rFonts w:eastAsiaTheme="minor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 xml:space="preserve">10 </w:t>
            </w:r>
          </w:p>
        </w:tc>
        <w:tc>
          <w:tcPr>
            <w:tcW w:w="1076" w:type="dxa"/>
            <w:tcBorders>
              <w:top w:val="single" w:sz="4" w:space="0" w:color="auto"/>
              <w:left w:val="single" w:sz="4" w:space="0" w:color="auto"/>
              <w:bottom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10</w:t>
            </w:r>
          </w:p>
        </w:tc>
      </w:tr>
      <w:tr w:rsidR="00BF2CE3">
        <w:tc>
          <w:tcPr>
            <w:tcW w:w="704" w:type="dxa"/>
            <w:tcBorders>
              <w:top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3</w:t>
            </w:r>
          </w:p>
        </w:tc>
        <w:tc>
          <w:tcPr>
            <w:tcW w:w="1696"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恒定湿热</w:t>
            </w:r>
          </w:p>
        </w:tc>
        <w:tc>
          <w:tcPr>
            <w:tcW w:w="1985"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kern w:val="0"/>
                <w:sz w:val="18"/>
                <w:szCs w:val="18"/>
              </w:rPr>
            </w:pPr>
            <w:r>
              <w:rPr>
                <w:rFonts w:eastAsiaTheme="minorEastAsia"/>
                <w:kern w:val="0"/>
                <w:sz w:val="18"/>
                <w:szCs w:val="18"/>
              </w:rPr>
              <w:t>GB/T 2423.3-2016</w:t>
            </w:r>
          </w:p>
        </w:tc>
        <w:tc>
          <w:tcPr>
            <w:tcW w:w="3186"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left"/>
              <w:textAlignment w:val="center"/>
              <w:rPr>
                <w:rFonts w:eastAsiaTheme="minorEastAsia"/>
                <w:sz w:val="18"/>
                <w:szCs w:val="18"/>
              </w:rPr>
            </w:pPr>
            <w:r>
              <w:rPr>
                <w:rFonts w:eastAsiaTheme="minorEastAsia"/>
                <w:kern w:val="0"/>
                <w:sz w:val="18"/>
                <w:szCs w:val="18"/>
              </w:rPr>
              <w:t>在</w:t>
            </w:r>
            <w:r>
              <w:rPr>
                <w:rFonts w:eastAsiaTheme="minorEastAsia"/>
                <w:kern w:val="0"/>
                <w:sz w:val="18"/>
                <w:szCs w:val="18"/>
              </w:rPr>
              <w:t>40 °C/ 93% RH</w:t>
            </w:r>
            <w:r>
              <w:rPr>
                <w:rFonts w:eastAsiaTheme="minorEastAsia"/>
                <w:kern w:val="0"/>
                <w:sz w:val="18"/>
                <w:szCs w:val="18"/>
              </w:rPr>
              <w:t>条件下放置</w:t>
            </w:r>
            <w:r>
              <w:rPr>
                <w:rFonts w:eastAsiaTheme="minorEastAsia"/>
                <w:kern w:val="0"/>
                <w:sz w:val="18"/>
                <w:szCs w:val="18"/>
              </w:rPr>
              <w:t xml:space="preserve">96 </w:t>
            </w:r>
            <w:r>
              <w:rPr>
                <w:rFonts w:eastAsiaTheme="minorEastAsia" w:hint="eastAsia"/>
                <w:kern w:val="0"/>
                <w:sz w:val="18"/>
                <w:szCs w:val="18"/>
              </w:rPr>
              <w:t>h</w:t>
            </w:r>
            <w:r>
              <w:rPr>
                <w:rFonts w:eastAsiaTheme="minorEastAsia"/>
                <w:kern w:val="0"/>
                <w:sz w:val="18"/>
                <w:szCs w:val="18"/>
              </w:rPr>
              <w:t>，不通电，试验结束后放置</w:t>
            </w:r>
            <w:r>
              <w:rPr>
                <w:rFonts w:eastAsiaTheme="minorEastAsia"/>
                <w:kern w:val="0"/>
                <w:sz w:val="18"/>
                <w:szCs w:val="18"/>
              </w:rPr>
              <w:t>1</w:t>
            </w:r>
            <w:r>
              <w:rPr>
                <w:rFonts w:eastAsiaTheme="minorEastAsia" w:hint="eastAsia"/>
                <w:kern w:val="0"/>
                <w:sz w:val="18"/>
                <w:szCs w:val="18"/>
              </w:rPr>
              <w:t xml:space="preserve"> h</w:t>
            </w:r>
            <w:r>
              <w:rPr>
                <w:rFonts w:eastAsiaTheme="minorEastAsia"/>
                <w:kern w:val="0"/>
                <w:sz w:val="18"/>
                <w:szCs w:val="18"/>
              </w:rPr>
              <w:t>以上进行测试。</w:t>
            </w:r>
          </w:p>
        </w:tc>
        <w:tc>
          <w:tcPr>
            <w:tcW w:w="992"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10</w:t>
            </w:r>
          </w:p>
        </w:tc>
        <w:tc>
          <w:tcPr>
            <w:tcW w:w="1076" w:type="dxa"/>
            <w:tcBorders>
              <w:top w:val="single" w:sz="4" w:space="0" w:color="auto"/>
              <w:left w:val="single" w:sz="4" w:space="0" w:color="auto"/>
              <w:bottom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10</w:t>
            </w:r>
          </w:p>
        </w:tc>
      </w:tr>
      <w:tr w:rsidR="00BF2CE3">
        <w:tc>
          <w:tcPr>
            <w:tcW w:w="704" w:type="dxa"/>
            <w:tcBorders>
              <w:top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4</w:t>
            </w:r>
          </w:p>
        </w:tc>
        <w:tc>
          <w:tcPr>
            <w:tcW w:w="1696"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高</w:t>
            </w:r>
            <w:r>
              <w:rPr>
                <w:rFonts w:eastAsiaTheme="minorEastAsia" w:hint="eastAsia"/>
                <w:kern w:val="0"/>
                <w:sz w:val="18"/>
                <w:szCs w:val="18"/>
              </w:rPr>
              <w:t>温负载</w:t>
            </w:r>
          </w:p>
        </w:tc>
        <w:tc>
          <w:tcPr>
            <w:tcW w:w="1985"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kern w:val="0"/>
                <w:sz w:val="18"/>
                <w:szCs w:val="18"/>
              </w:rPr>
            </w:pPr>
            <w:r>
              <w:rPr>
                <w:rFonts w:eastAsiaTheme="minorEastAsia"/>
                <w:kern w:val="0"/>
                <w:sz w:val="18"/>
                <w:szCs w:val="18"/>
              </w:rPr>
              <w:t>GB/T 2423.2-2008 5.2</w:t>
            </w:r>
          </w:p>
        </w:tc>
        <w:tc>
          <w:tcPr>
            <w:tcW w:w="3186"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left"/>
              <w:textAlignment w:val="center"/>
              <w:rPr>
                <w:rFonts w:eastAsiaTheme="minorEastAsia"/>
                <w:sz w:val="18"/>
                <w:szCs w:val="18"/>
              </w:rPr>
            </w:pPr>
            <w:r>
              <w:rPr>
                <w:rFonts w:eastAsiaTheme="minorEastAsia"/>
                <w:kern w:val="0"/>
                <w:sz w:val="18"/>
                <w:szCs w:val="18"/>
              </w:rPr>
              <w:t xml:space="preserve">96 </w:t>
            </w:r>
            <w:r>
              <w:rPr>
                <w:rFonts w:eastAsiaTheme="minorEastAsia" w:hint="eastAsia"/>
                <w:kern w:val="0"/>
                <w:sz w:val="18"/>
                <w:szCs w:val="18"/>
              </w:rPr>
              <w:t>h</w:t>
            </w:r>
            <w:r>
              <w:rPr>
                <w:rFonts w:eastAsiaTheme="minorEastAsia"/>
                <w:kern w:val="0"/>
                <w:sz w:val="18"/>
                <w:szCs w:val="18"/>
              </w:rPr>
              <w:t>（用户规定温度），试验结束后放置</w:t>
            </w:r>
            <w:r>
              <w:rPr>
                <w:rFonts w:eastAsiaTheme="minorEastAsia"/>
                <w:kern w:val="0"/>
                <w:sz w:val="18"/>
                <w:szCs w:val="18"/>
              </w:rPr>
              <w:t>1</w:t>
            </w:r>
            <w:r>
              <w:rPr>
                <w:rFonts w:eastAsiaTheme="minorEastAsia" w:hint="eastAsia"/>
                <w:kern w:val="0"/>
                <w:sz w:val="18"/>
                <w:szCs w:val="18"/>
              </w:rPr>
              <w:t xml:space="preserve"> h</w:t>
            </w:r>
            <w:r>
              <w:rPr>
                <w:rFonts w:eastAsiaTheme="minorEastAsia"/>
                <w:kern w:val="0"/>
                <w:sz w:val="18"/>
                <w:szCs w:val="18"/>
              </w:rPr>
              <w:t>以上进行测试。</w:t>
            </w:r>
          </w:p>
        </w:tc>
        <w:tc>
          <w:tcPr>
            <w:tcW w:w="992"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10</w:t>
            </w:r>
          </w:p>
        </w:tc>
        <w:tc>
          <w:tcPr>
            <w:tcW w:w="1076" w:type="dxa"/>
            <w:tcBorders>
              <w:top w:val="single" w:sz="4" w:space="0" w:color="auto"/>
              <w:left w:val="single" w:sz="4" w:space="0" w:color="auto"/>
              <w:bottom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10</w:t>
            </w:r>
          </w:p>
        </w:tc>
      </w:tr>
      <w:tr w:rsidR="00BF2CE3">
        <w:tc>
          <w:tcPr>
            <w:tcW w:w="704" w:type="dxa"/>
            <w:tcBorders>
              <w:top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5</w:t>
            </w:r>
          </w:p>
        </w:tc>
        <w:tc>
          <w:tcPr>
            <w:tcW w:w="1696"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引出端及整体安装件强度</w:t>
            </w:r>
          </w:p>
        </w:tc>
        <w:tc>
          <w:tcPr>
            <w:tcW w:w="1985"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kern w:val="0"/>
                <w:sz w:val="18"/>
                <w:szCs w:val="18"/>
              </w:rPr>
            </w:pPr>
            <w:r>
              <w:rPr>
                <w:rFonts w:eastAsiaTheme="minorEastAsia"/>
                <w:kern w:val="0"/>
                <w:sz w:val="18"/>
                <w:szCs w:val="18"/>
              </w:rPr>
              <w:t>GB/T 2423.60-2008 3.0(DIP)/8.5.3(SMD)</w:t>
            </w:r>
          </w:p>
        </w:tc>
        <w:tc>
          <w:tcPr>
            <w:tcW w:w="3186"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left"/>
              <w:textAlignment w:val="center"/>
              <w:rPr>
                <w:rFonts w:eastAsiaTheme="minorEastAsia"/>
                <w:kern w:val="0"/>
                <w:sz w:val="18"/>
                <w:szCs w:val="18"/>
              </w:rPr>
            </w:pPr>
            <w:r>
              <w:rPr>
                <w:rFonts w:eastAsiaTheme="minorEastAsia" w:hint="eastAsia"/>
                <w:kern w:val="0"/>
                <w:sz w:val="18"/>
                <w:szCs w:val="18"/>
              </w:rPr>
              <w:t>贴片：</w:t>
            </w:r>
            <w:r>
              <w:rPr>
                <w:rFonts w:eastAsiaTheme="minorEastAsia"/>
                <w:kern w:val="0"/>
                <w:sz w:val="18"/>
                <w:szCs w:val="18"/>
              </w:rPr>
              <w:t>在一个方向上个施加</w:t>
            </w:r>
            <w:r>
              <w:rPr>
                <w:rFonts w:eastAsiaTheme="minorEastAsia"/>
                <w:kern w:val="0"/>
                <w:sz w:val="18"/>
                <w:szCs w:val="18"/>
              </w:rPr>
              <w:t>5.0 N</w:t>
            </w:r>
            <w:r>
              <w:rPr>
                <w:rFonts w:eastAsiaTheme="minorEastAsia"/>
                <w:kern w:val="0"/>
                <w:sz w:val="18"/>
                <w:szCs w:val="18"/>
              </w:rPr>
              <w:t>的静负荷拉力</w:t>
            </w:r>
            <w:r>
              <w:rPr>
                <w:rFonts w:eastAsiaTheme="minorEastAsia"/>
                <w:kern w:val="0"/>
                <w:sz w:val="18"/>
                <w:szCs w:val="18"/>
              </w:rPr>
              <w:t xml:space="preserve">10 </w:t>
            </w:r>
            <w:r>
              <w:rPr>
                <w:rFonts w:eastAsiaTheme="minorEastAsia" w:hint="eastAsia"/>
                <w:kern w:val="0"/>
                <w:sz w:val="18"/>
                <w:szCs w:val="18"/>
              </w:rPr>
              <w:t>s</w:t>
            </w:r>
            <w:r>
              <w:rPr>
                <w:rFonts w:eastAsiaTheme="minorEastAsia"/>
                <w:kern w:val="0"/>
                <w:sz w:val="18"/>
                <w:szCs w:val="18"/>
              </w:rPr>
              <w:t>，确认端子是否有断线及端子松动，剥离的异常。</w:t>
            </w:r>
          </w:p>
          <w:p w:rsidR="00BF2CE3" w:rsidRDefault="00EF4059">
            <w:pPr>
              <w:widowControl/>
              <w:adjustRightInd w:val="0"/>
              <w:snapToGrid w:val="0"/>
              <w:jc w:val="left"/>
              <w:textAlignment w:val="center"/>
              <w:rPr>
                <w:rFonts w:eastAsiaTheme="minorEastAsia"/>
                <w:kern w:val="0"/>
                <w:sz w:val="18"/>
                <w:szCs w:val="18"/>
              </w:rPr>
            </w:pPr>
            <w:r>
              <w:rPr>
                <w:rFonts w:eastAsiaTheme="minorEastAsia" w:hint="eastAsia"/>
                <w:kern w:val="0"/>
                <w:sz w:val="18"/>
                <w:szCs w:val="18"/>
              </w:rPr>
              <w:t>插件：</w:t>
            </w:r>
            <w:r>
              <w:rPr>
                <w:rFonts w:eastAsiaTheme="minorEastAsia"/>
                <w:kern w:val="0"/>
                <w:sz w:val="18"/>
                <w:szCs w:val="18"/>
              </w:rPr>
              <w:t>根据产品端子横截面积施加静负荷拉力。</w:t>
            </w:r>
          </w:p>
        </w:tc>
        <w:tc>
          <w:tcPr>
            <w:tcW w:w="992"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10</w:t>
            </w:r>
          </w:p>
        </w:tc>
        <w:tc>
          <w:tcPr>
            <w:tcW w:w="1076" w:type="dxa"/>
            <w:tcBorders>
              <w:top w:val="single" w:sz="4" w:space="0" w:color="auto"/>
              <w:left w:val="single" w:sz="4" w:space="0" w:color="auto"/>
              <w:bottom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10</w:t>
            </w:r>
          </w:p>
        </w:tc>
      </w:tr>
      <w:tr w:rsidR="00BF2CE3">
        <w:tc>
          <w:tcPr>
            <w:tcW w:w="704" w:type="dxa"/>
            <w:tcBorders>
              <w:top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6</w:t>
            </w:r>
          </w:p>
        </w:tc>
        <w:tc>
          <w:tcPr>
            <w:tcW w:w="1696"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机械冲击</w:t>
            </w:r>
          </w:p>
        </w:tc>
        <w:tc>
          <w:tcPr>
            <w:tcW w:w="1985"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kern w:val="0"/>
                <w:sz w:val="18"/>
                <w:szCs w:val="18"/>
              </w:rPr>
            </w:pPr>
            <w:r>
              <w:rPr>
                <w:rFonts w:eastAsiaTheme="minorEastAsia"/>
                <w:kern w:val="0"/>
                <w:sz w:val="18"/>
                <w:szCs w:val="18"/>
              </w:rPr>
              <w:t>GB/T 2423.5-2019</w:t>
            </w:r>
          </w:p>
        </w:tc>
        <w:tc>
          <w:tcPr>
            <w:tcW w:w="3186"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left"/>
              <w:textAlignment w:val="center"/>
              <w:rPr>
                <w:rFonts w:eastAsiaTheme="minorEastAsia"/>
                <w:sz w:val="18"/>
                <w:szCs w:val="18"/>
              </w:rPr>
            </w:pPr>
            <w:r>
              <w:rPr>
                <w:rFonts w:eastAsiaTheme="minorEastAsia"/>
                <w:kern w:val="0"/>
                <w:sz w:val="18"/>
                <w:szCs w:val="18"/>
              </w:rPr>
              <w:t>加速度</w:t>
            </w:r>
            <w:r>
              <w:rPr>
                <w:rFonts w:eastAsiaTheme="minorEastAsia"/>
                <w:kern w:val="0"/>
                <w:sz w:val="18"/>
                <w:szCs w:val="18"/>
              </w:rPr>
              <w:t>981 m/s</w:t>
            </w:r>
            <w:r>
              <w:rPr>
                <w:rFonts w:eastAsiaTheme="minorEastAsia"/>
                <w:kern w:val="0"/>
                <w:sz w:val="18"/>
                <w:szCs w:val="18"/>
                <w:vertAlign w:val="superscript"/>
              </w:rPr>
              <w:t>2</w:t>
            </w:r>
            <w:r>
              <w:rPr>
                <w:rFonts w:eastAsiaTheme="minorEastAsia"/>
                <w:kern w:val="0"/>
                <w:sz w:val="18"/>
                <w:szCs w:val="18"/>
              </w:rPr>
              <w:t>，脉冲持续时间</w:t>
            </w:r>
            <w:r>
              <w:rPr>
                <w:rFonts w:eastAsiaTheme="minorEastAsia"/>
                <w:kern w:val="0"/>
                <w:sz w:val="18"/>
                <w:szCs w:val="18"/>
              </w:rPr>
              <w:t>6 ms</w:t>
            </w:r>
            <w:r>
              <w:rPr>
                <w:rFonts w:eastAsiaTheme="minorEastAsia"/>
                <w:kern w:val="0"/>
                <w:sz w:val="18"/>
                <w:szCs w:val="18"/>
              </w:rPr>
              <w:t>，</w:t>
            </w:r>
            <w:r>
              <w:rPr>
                <w:rFonts w:eastAsiaTheme="minorEastAsia"/>
                <w:kern w:val="0"/>
                <w:sz w:val="18"/>
                <w:szCs w:val="18"/>
              </w:rPr>
              <w:t>6</w:t>
            </w:r>
            <w:r>
              <w:rPr>
                <w:rFonts w:eastAsiaTheme="minorEastAsia"/>
                <w:kern w:val="0"/>
                <w:sz w:val="18"/>
                <w:szCs w:val="18"/>
              </w:rPr>
              <w:t>面各</w:t>
            </w:r>
            <w:r>
              <w:rPr>
                <w:rFonts w:eastAsiaTheme="minorEastAsia"/>
                <w:kern w:val="0"/>
                <w:sz w:val="18"/>
                <w:szCs w:val="18"/>
              </w:rPr>
              <w:t>3</w:t>
            </w:r>
            <w:r>
              <w:rPr>
                <w:rFonts w:eastAsiaTheme="minorEastAsia"/>
                <w:kern w:val="0"/>
                <w:sz w:val="18"/>
                <w:szCs w:val="18"/>
              </w:rPr>
              <w:t>次。</w:t>
            </w:r>
          </w:p>
        </w:tc>
        <w:tc>
          <w:tcPr>
            <w:tcW w:w="992"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10</w:t>
            </w:r>
          </w:p>
        </w:tc>
        <w:tc>
          <w:tcPr>
            <w:tcW w:w="1076" w:type="dxa"/>
            <w:tcBorders>
              <w:top w:val="single" w:sz="4" w:space="0" w:color="auto"/>
              <w:left w:val="single" w:sz="4" w:space="0" w:color="auto"/>
              <w:bottom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10</w:t>
            </w:r>
          </w:p>
        </w:tc>
      </w:tr>
      <w:tr w:rsidR="00BF2CE3">
        <w:tc>
          <w:tcPr>
            <w:tcW w:w="704" w:type="dxa"/>
            <w:tcBorders>
              <w:top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7</w:t>
            </w:r>
          </w:p>
        </w:tc>
        <w:tc>
          <w:tcPr>
            <w:tcW w:w="1696"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振动（正弦）</w:t>
            </w:r>
          </w:p>
        </w:tc>
        <w:tc>
          <w:tcPr>
            <w:tcW w:w="1985"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kern w:val="0"/>
                <w:sz w:val="18"/>
                <w:szCs w:val="18"/>
              </w:rPr>
            </w:pPr>
            <w:r>
              <w:rPr>
                <w:rFonts w:eastAsiaTheme="minorEastAsia"/>
                <w:kern w:val="0"/>
                <w:sz w:val="18"/>
                <w:szCs w:val="18"/>
              </w:rPr>
              <w:t>GB/T 2423.10-2019</w:t>
            </w:r>
          </w:p>
        </w:tc>
        <w:tc>
          <w:tcPr>
            <w:tcW w:w="3186"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left"/>
              <w:textAlignment w:val="center"/>
              <w:rPr>
                <w:rFonts w:eastAsiaTheme="minorEastAsia"/>
                <w:sz w:val="18"/>
                <w:szCs w:val="18"/>
              </w:rPr>
            </w:pPr>
            <w:r>
              <w:rPr>
                <w:rFonts w:eastAsiaTheme="minorEastAsia"/>
                <w:kern w:val="0"/>
                <w:sz w:val="18"/>
                <w:szCs w:val="18"/>
              </w:rPr>
              <w:t>测试频率从（</w:t>
            </w:r>
            <w:r>
              <w:rPr>
                <w:rFonts w:eastAsiaTheme="minorEastAsia"/>
                <w:kern w:val="0"/>
                <w:sz w:val="18"/>
                <w:szCs w:val="18"/>
              </w:rPr>
              <w:t>10 - 55</w:t>
            </w:r>
            <w:r>
              <w:rPr>
                <w:rFonts w:eastAsiaTheme="minorEastAsia"/>
                <w:kern w:val="0"/>
                <w:sz w:val="18"/>
                <w:szCs w:val="18"/>
              </w:rPr>
              <w:t>）</w:t>
            </w:r>
            <w:r>
              <w:rPr>
                <w:rFonts w:eastAsiaTheme="minorEastAsia" w:hint="eastAsia"/>
                <w:kern w:val="0"/>
                <w:sz w:val="18"/>
                <w:szCs w:val="18"/>
              </w:rPr>
              <w:t>Hz</w:t>
            </w:r>
            <w:r>
              <w:rPr>
                <w:rFonts w:eastAsiaTheme="minorEastAsia"/>
                <w:kern w:val="0"/>
                <w:sz w:val="18"/>
                <w:szCs w:val="18"/>
              </w:rPr>
              <w:t>，全振幅</w:t>
            </w:r>
            <w:r>
              <w:rPr>
                <w:rFonts w:eastAsiaTheme="minorEastAsia"/>
                <w:kern w:val="0"/>
                <w:sz w:val="18"/>
                <w:szCs w:val="18"/>
              </w:rPr>
              <w:t>1.5 mm</w:t>
            </w:r>
            <w:r>
              <w:rPr>
                <w:rFonts w:eastAsiaTheme="minorEastAsia"/>
                <w:kern w:val="0"/>
                <w:sz w:val="18"/>
                <w:szCs w:val="18"/>
              </w:rPr>
              <w:t>，三个方向每个方向</w:t>
            </w:r>
            <w:r>
              <w:rPr>
                <w:rFonts w:eastAsiaTheme="minorEastAsia"/>
                <w:kern w:val="0"/>
                <w:sz w:val="18"/>
                <w:szCs w:val="18"/>
              </w:rPr>
              <w:t xml:space="preserve">1 </w:t>
            </w:r>
            <w:r>
              <w:rPr>
                <w:rFonts w:eastAsiaTheme="minorEastAsia" w:hint="eastAsia"/>
                <w:kern w:val="0"/>
                <w:sz w:val="18"/>
                <w:szCs w:val="18"/>
              </w:rPr>
              <w:t>h</w:t>
            </w:r>
            <w:r>
              <w:rPr>
                <w:rFonts w:eastAsiaTheme="minor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20</w:t>
            </w:r>
          </w:p>
        </w:tc>
        <w:tc>
          <w:tcPr>
            <w:tcW w:w="1076" w:type="dxa"/>
            <w:tcBorders>
              <w:top w:val="single" w:sz="4" w:space="0" w:color="auto"/>
              <w:left w:val="single" w:sz="4" w:space="0" w:color="auto"/>
              <w:bottom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20</w:t>
            </w:r>
          </w:p>
        </w:tc>
      </w:tr>
      <w:tr w:rsidR="00BF2CE3">
        <w:tc>
          <w:tcPr>
            <w:tcW w:w="704" w:type="dxa"/>
            <w:tcBorders>
              <w:top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sz w:val="18"/>
                <w:szCs w:val="18"/>
              </w:rPr>
              <w:t>8</w:t>
            </w:r>
          </w:p>
        </w:tc>
        <w:tc>
          <w:tcPr>
            <w:tcW w:w="1696"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电气特性</w:t>
            </w:r>
          </w:p>
        </w:tc>
        <w:tc>
          <w:tcPr>
            <w:tcW w:w="1985"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ind w:firstLineChars="100" w:firstLine="180"/>
              <w:jc w:val="left"/>
              <w:textAlignment w:val="center"/>
              <w:rPr>
                <w:rFonts w:eastAsiaTheme="minorEastAsia"/>
                <w:kern w:val="0"/>
                <w:sz w:val="18"/>
                <w:szCs w:val="18"/>
              </w:rPr>
            </w:pPr>
            <w:r>
              <w:rPr>
                <w:rFonts w:eastAsiaTheme="minorEastAsia"/>
                <w:kern w:val="0"/>
                <w:sz w:val="18"/>
                <w:szCs w:val="18"/>
              </w:rPr>
              <w:t>GB/T 8554</w:t>
            </w:r>
            <w:r>
              <w:rPr>
                <w:rFonts w:eastAsiaTheme="minorEastAsia"/>
                <w:kern w:val="0"/>
                <w:sz w:val="18"/>
                <w:szCs w:val="18"/>
              </w:rPr>
              <w:t>：</w:t>
            </w:r>
            <w:r>
              <w:rPr>
                <w:rFonts w:eastAsiaTheme="minorEastAsia"/>
                <w:kern w:val="0"/>
                <w:sz w:val="18"/>
                <w:szCs w:val="18"/>
              </w:rPr>
              <w:t>1998  4.4.4.1</w:t>
            </w:r>
          </w:p>
        </w:tc>
        <w:tc>
          <w:tcPr>
            <w:tcW w:w="3186"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left"/>
              <w:textAlignment w:val="center"/>
              <w:rPr>
                <w:rFonts w:eastAsiaTheme="minorEastAsia"/>
                <w:kern w:val="0"/>
                <w:sz w:val="18"/>
                <w:szCs w:val="18"/>
              </w:rPr>
            </w:pPr>
            <w:r>
              <w:rPr>
                <w:rFonts w:eastAsiaTheme="minorEastAsia"/>
                <w:kern w:val="0"/>
                <w:sz w:val="18"/>
                <w:szCs w:val="18"/>
              </w:rPr>
              <w:t>按样品数量要求进行参数试验，总结列出室温下及最低、最高工作温度下器件的最小值，最大值，平均值和标准偏差。</w:t>
            </w:r>
          </w:p>
        </w:tc>
        <w:tc>
          <w:tcPr>
            <w:tcW w:w="992"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5</w:t>
            </w:r>
          </w:p>
        </w:tc>
        <w:tc>
          <w:tcPr>
            <w:tcW w:w="1076" w:type="dxa"/>
            <w:tcBorders>
              <w:top w:val="single" w:sz="4" w:space="0" w:color="auto"/>
              <w:left w:val="single" w:sz="4" w:space="0" w:color="auto"/>
              <w:bottom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kern w:val="0"/>
                <w:sz w:val="18"/>
                <w:szCs w:val="18"/>
              </w:rPr>
              <w:t>5</w:t>
            </w:r>
          </w:p>
        </w:tc>
      </w:tr>
      <w:tr w:rsidR="00BF2CE3">
        <w:tc>
          <w:tcPr>
            <w:tcW w:w="704" w:type="dxa"/>
            <w:tcBorders>
              <w:top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hint="eastAsia"/>
                <w:sz w:val="18"/>
                <w:szCs w:val="18"/>
              </w:rPr>
              <w:t>9</w:t>
            </w:r>
          </w:p>
        </w:tc>
        <w:tc>
          <w:tcPr>
            <w:tcW w:w="1696"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kern w:val="0"/>
                <w:sz w:val="18"/>
                <w:szCs w:val="18"/>
              </w:rPr>
            </w:pPr>
            <w:r>
              <w:rPr>
                <w:rFonts w:eastAsiaTheme="minorEastAsia" w:hint="eastAsia"/>
                <w:kern w:val="0"/>
                <w:sz w:val="18"/>
                <w:szCs w:val="18"/>
              </w:rPr>
              <w:t>高温存储</w:t>
            </w:r>
          </w:p>
        </w:tc>
        <w:tc>
          <w:tcPr>
            <w:tcW w:w="1985"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ind w:firstLineChars="100" w:firstLine="180"/>
              <w:jc w:val="left"/>
              <w:textAlignment w:val="center"/>
              <w:rPr>
                <w:rFonts w:eastAsiaTheme="minorEastAsia"/>
                <w:kern w:val="0"/>
                <w:sz w:val="18"/>
                <w:szCs w:val="18"/>
              </w:rPr>
            </w:pPr>
            <w:r>
              <w:rPr>
                <w:rFonts w:eastAsiaTheme="minorEastAsia"/>
                <w:kern w:val="0"/>
                <w:sz w:val="18"/>
                <w:szCs w:val="18"/>
              </w:rPr>
              <w:t>GB/T 2423.3-2016</w:t>
            </w:r>
          </w:p>
        </w:tc>
        <w:tc>
          <w:tcPr>
            <w:tcW w:w="3186"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left"/>
              <w:textAlignment w:val="center"/>
              <w:rPr>
                <w:rFonts w:eastAsiaTheme="minorEastAsia"/>
                <w:kern w:val="0"/>
                <w:sz w:val="18"/>
                <w:szCs w:val="18"/>
              </w:rPr>
            </w:pPr>
            <w:r>
              <w:rPr>
                <w:rFonts w:eastAsiaTheme="minorEastAsia"/>
                <w:kern w:val="0"/>
                <w:sz w:val="18"/>
                <w:szCs w:val="18"/>
              </w:rPr>
              <w:t xml:space="preserve">96 </w:t>
            </w:r>
            <w:r>
              <w:rPr>
                <w:rFonts w:eastAsiaTheme="minorEastAsia" w:hint="eastAsia"/>
                <w:kern w:val="0"/>
                <w:sz w:val="18"/>
                <w:szCs w:val="18"/>
              </w:rPr>
              <w:t>h</w:t>
            </w:r>
            <w:r>
              <w:rPr>
                <w:rFonts w:eastAsiaTheme="minorEastAsia"/>
                <w:kern w:val="0"/>
                <w:sz w:val="18"/>
                <w:szCs w:val="18"/>
              </w:rPr>
              <w:t>（用户规定温度），试验结束后放置</w:t>
            </w:r>
            <w:r>
              <w:rPr>
                <w:rFonts w:eastAsiaTheme="minorEastAsia"/>
                <w:kern w:val="0"/>
                <w:sz w:val="18"/>
                <w:szCs w:val="18"/>
              </w:rPr>
              <w:t>1</w:t>
            </w:r>
            <w:r>
              <w:rPr>
                <w:rFonts w:eastAsiaTheme="minorEastAsia" w:hint="eastAsia"/>
                <w:kern w:val="0"/>
                <w:sz w:val="18"/>
                <w:szCs w:val="18"/>
              </w:rPr>
              <w:t xml:space="preserve"> h</w:t>
            </w:r>
            <w:r>
              <w:rPr>
                <w:rFonts w:eastAsiaTheme="minorEastAsia"/>
                <w:kern w:val="0"/>
                <w:sz w:val="18"/>
                <w:szCs w:val="18"/>
              </w:rPr>
              <w:t>以上进行测试。</w:t>
            </w:r>
          </w:p>
        </w:tc>
        <w:tc>
          <w:tcPr>
            <w:tcW w:w="992"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kern w:val="0"/>
                <w:sz w:val="18"/>
                <w:szCs w:val="18"/>
              </w:rPr>
            </w:pPr>
            <w:r>
              <w:rPr>
                <w:rFonts w:eastAsiaTheme="minorEastAsia"/>
                <w:kern w:val="0"/>
                <w:sz w:val="18"/>
                <w:szCs w:val="18"/>
              </w:rPr>
              <w:t>5</w:t>
            </w:r>
          </w:p>
        </w:tc>
        <w:tc>
          <w:tcPr>
            <w:tcW w:w="1076" w:type="dxa"/>
            <w:tcBorders>
              <w:top w:val="single" w:sz="4" w:space="0" w:color="auto"/>
              <w:left w:val="single" w:sz="4" w:space="0" w:color="auto"/>
              <w:bottom w:val="single" w:sz="4" w:space="0" w:color="auto"/>
            </w:tcBorders>
            <w:vAlign w:val="center"/>
          </w:tcPr>
          <w:p w:rsidR="00BF2CE3" w:rsidRDefault="00EF4059">
            <w:pPr>
              <w:widowControl/>
              <w:adjustRightInd w:val="0"/>
              <w:snapToGrid w:val="0"/>
              <w:jc w:val="center"/>
              <w:textAlignment w:val="center"/>
              <w:rPr>
                <w:rFonts w:eastAsiaTheme="minorEastAsia"/>
                <w:kern w:val="0"/>
                <w:sz w:val="18"/>
                <w:szCs w:val="18"/>
              </w:rPr>
            </w:pPr>
            <w:r>
              <w:rPr>
                <w:rFonts w:eastAsiaTheme="minorEastAsia"/>
                <w:kern w:val="0"/>
                <w:sz w:val="18"/>
                <w:szCs w:val="18"/>
              </w:rPr>
              <w:t>5</w:t>
            </w:r>
          </w:p>
        </w:tc>
      </w:tr>
      <w:tr w:rsidR="00BF2CE3">
        <w:trPr>
          <w:trHeight w:val="218"/>
        </w:trPr>
        <w:tc>
          <w:tcPr>
            <w:tcW w:w="704" w:type="dxa"/>
            <w:tcBorders>
              <w:top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hint="eastAsia"/>
                <w:sz w:val="18"/>
                <w:szCs w:val="18"/>
              </w:rPr>
              <w:t>10</w:t>
            </w:r>
          </w:p>
        </w:tc>
        <w:tc>
          <w:tcPr>
            <w:tcW w:w="1696"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kern w:val="0"/>
                <w:sz w:val="18"/>
                <w:szCs w:val="18"/>
              </w:rPr>
            </w:pPr>
            <w:r>
              <w:rPr>
                <w:rFonts w:eastAsiaTheme="minorEastAsia" w:hint="eastAsia"/>
                <w:kern w:val="0"/>
                <w:sz w:val="18"/>
                <w:szCs w:val="18"/>
              </w:rPr>
              <w:t>低温存储</w:t>
            </w:r>
          </w:p>
        </w:tc>
        <w:tc>
          <w:tcPr>
            <w:tcW w:w="1985"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ind w:firstLineChars="100" w:firstLine="180"/>
              <w:jc w:val="left"/>
              <w:textAlignment w:val="center"/>
              <w:rPr>
                <w:rFonts w:eastAsiaTheme="minorEastAsia"/>
                <w:kern w:val="0"/>
                <w:sz w:val="18"/>
                <w:szCs w:val="18"/>
              </w:rPr>
            </w:pPr>
            <w:r>
              <w:rPr>
                <w:rFonts w:eastAsiaTheme="minorEastAsia"/>
                <w:kern w:val="0"/>
                <w:sz w:val="18"/>
                <w:szCs w:val="18"/>
              </w:rPr>
              <w:t>GB/T 2423.1-2008</w:t>
            </w:r>
          </w:p>
        </w:tc>
        <w:tc>
          <w:tcPr>
            <w:tcW w:w="3186"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left"/>
              <w:textAlignment w:val="center"/>
              <w:rPr>
                <w:rFonts w:eastAsiaTheme="minorEastAsia"/>
                <w:kern w:val="0"/>
                <w:sz w:val="18"/>
                <w:szCs w:val="18"/>
              </w:rPr>
            </w:pPr>
            <w:r>
              <w:rPr>
                <w:rFonts w:eastAsiaTheme="minorEastAsia"/>
                <w:kern w:val="0"/>
                <w:sz w:val="18"/>
                <w:szCs w:val="18"/>
              </w:rPr>
              <w:t xml:space="preserve">96 </w:t>
            </w:r>
            <w:r>
              <w:rPr>
                <w:rFonts w:eastAsiaTheme="minorEastAsia" w:hint="eastAsia"/>
                <w:kern w:val="0"/>
                <w:sz w:val="18"/>
                <w:szCs w:val="18"/>
              </w:rPr>
              <w:t>h</w:t>
            </w:r>
            <w:r>
              <w:rPr>
                <w:rFonts w:eastAsiaTheme="minorEastAsia"/>
                <w:kern w:val="0"/>
                <w:sz w:val="18"/>
                <w:szCs w:val="18"/>
              </w:rPr>
              <w:t>（用户规定温度），试验结束后放置</w:t>
            </w:r>
            <w:r>
              <w:rPr>
                <w:rFonts w:eastAsiaTheme="minorEastAsia"/>
                <w:kern w:val="0"/>
                <w:sz w:val="18"/>
                <w:szCs w:val="18"/>
              </w:rPr>
              <w:t>1</w:t>
            </w:r>
            <w:r>
              <w:rPr>
                <w:rFonts w:eastAsiaTheme="minorEastAsia" w:hint="eastAsia"/>
                <w:kern w:val="0"/>
                <w:sz w:val="18"/>
                <w:szCs w:val="18"/>
              </w:rPr>
              <w:t xml:space="preserve"> h</w:t>
            </w:r>
            <w:r>
              <w:rPr>
                <w:rFonts w:eastAsiaTheme="minorEastAsia"/>
                <w:kern w:val="0"/>
                <w:sz w:val="18"/>
                <w:szCs w:val="18"/>
              </w:rPr>
              <w:t>以上进行测试。</w:t>
            </w:r>
          </w:p>
        </w:tc>
        <w:tc>
          <w:tcPr>
            <w:tcW w:w="992"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kern w:val="0"/>
                <w:sz w:val="18"/>
                <w:szCs w:val="18"/>
              </w:rPr>
            </w:pPr>
            <w:r>
              <w:rPr>
                <w:rFonts w:eastAsiaTheme="minorEastAsia"/>
                <w:kern w:val="0"/>
                <w:sz w:val="18"/>
                <w:szCs w:val="18"/>
              </w:rPr>
              <w:t>5</w:t>
            </w:r>
          </w:p>
        </w:tc>
        <w:tc>
          <w:tcPr>
            <w:tcW w:w="1076" w:type="dxa"/>
            <w:tcBorders>
              <w:top w:val="single" w:sz="4" w:space="0" w:color="auto"/>
              <w:left w:val="single" w:sz="4" w:space="0" w:color="auto"/>
              <w:bottom w:val="single" w:sz="4" w:space="0" w:color="auto"/>
            </w:tcBorders>
            <w:vAlign w:val="center"/>
          </w:tcPr>
          <w:p w:rsidR="00BF2CE3" w:rsidRDefault="00EF4059">
            <w:pPr>
              <w:widowControl/>
              <w:adjustRightInd w:val="0"/>
              <w:snapToGrid w:val="0"/>
              <w:jc w:val="center"/>
              <w:textAlignment w:val="center"/>
              <w:rPr>
                <w:rFonts w:eastAsiaTheme="minorEastAsia"/>
                <w:kern w:val="0"/>
                <w:sz w:val="18"/>
                <w:szCs w:val="18"/>
              </w:rPr>
            </w:pPr>
            <w:r>
              <w:rPr>
                <w:rFonts w:eastAsiaTheme="minorEastAsia"/>
                <w:kern w:val="0"/>
                <w:sz w:val="18"/>
                <w:szCs w:val="18"/>
              </w:rPr>
              <w:t>5</w:t>
            </w:r>
          </w:p>
        </w:tc>
      </w:tr>
      <w:tr w:rsidR="00BF2CE3">
        <w:trPr>
          <w:trHeight w:val="218"/>
        </w:trPr>
        <w:tc>
          <w:tcPr>
            <w:tcW w:w="704" w:type="dxa"/>
            <w:tcBorders>
              <w:top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hint="eastAsia"/>
                <w:sz w:val="18"/>
                <w:szCs w:val="18"/>
              </w:rPr>
              <w:t>11</w:t>
            </w:r>
          </w:p>
        </w:tc>
        <w:tc>
          <w:tcPr>
            <w:tcW w:w="1696"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kern w:val="0"/>
                <w:sz w:val="18"/>
                <w:szCs w:val="18"/>
              </w:rPr>
            </w:pPr>
            <w:r>
              <w:rPr>
                <w:rFonts w:eastAsiaTheme="minorEastAsia" w:hint="eastAsia"/>
                <w:kern w:val="0"/>
                <w:sz w:val="18"/>
                <w:szCs w:val="18"/>
              </w:rPr>
              <w:t>盐雾</w:t>
            </w:r>
          </w:p>
        </w:tc>
        <w:tc>
          <w:tcPr>
            <w:tcW w:w="1985"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ind w:firstLineChars="100" w:firstLine="180"/>
              <w:jc w:val="left"/>
              <w:textAlignment w:val="center"/>
              <w:rPr>
                <w:rFonts w:eastAsiaTheme="minorEastAsia"/>
                <w:kern w:val="0"/>
                <w:sz w:val="18"/>
                <w:szCs w:val="18"/>
              </w:rPr>
            </w:pPr>
            <w:r>
              <w:rPr>
                <w:rFonts w:eastAsiaTheme="minorEastAsia"/>
                <w:kern w:val="0"/>
                <w:sz w:val="18"/>
                <w:szCs w:val="18"/>
              </w:rPr>
              <w:t>GB/T 2423.17-2008</w:t>
            </w:r>
          </w:p>
        </w:tc>
        <w:tc>
          <w:tcPr>
            <w:tcW w:w="3186"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left"/>
              <w:textAlignment w:val="center"/>
              <w:rPr>
                <w:rFonts w:eastAsiaTheme="minorEastAsia"/>
                <w:kern w:val="0"/>
                <w:sz w:val="18"/>
                <w:szCs w:val="18"/>
              </w:rPr>
            </w:pPr>
            <w:r>
              <w:rPr>
                <w:rFonts w:eastAsiaTheme="minorEastAsia" w:hint="eastAsia"/>
                <w:kern w:val="0"/>
                <w:sz w:val="18"/>
                <w:szCs w:val="18"/>
              </w:rPr>
              <w:t>在盐溶液</w:t>
            </w:r>
            <w:r>
              <w:rPr>
                <w:rFonts w:eastAsiaTheme="minorEastAsia"/>
                <w:kern w:val="0"/>
                <w:sz w:val="18"/>
                <w:szCs w:val="18"/>
              </w:rPr>
              <w:t>:</w:t>
            </w:r>
            <w:r>
              <w:rPr>
                <w:rFonts w:eastAsiaTheme="minorEastAsia"/>
                <w:kern w:val="0"/>
                <w:sz w:val="18"/>
                <w:szCs w:val="18"/>
              </w:rPr>
              <w:t>（</w:t>
            </w:r>
            <w:r>
              <w:rPr>
                <w:rFonts w:eastAsiaTheme="minorEastAsia"/>
                <w:kern w:val="0"/>
                <w:sz w:val="18"/>
                <w:szCs w:val="18"/>
              </w:rPr>
              <w:t>5 ± 1</w:t>
            </w:r>
            <w:r>
              <w:rPr>
                <w:rFonts w:eastAsiaTheme="minorEastAsia"/>
                <w:kern w:val="0"/>
                <w:sz w:val="18"/>
                <w:szCs w:val="18"/>
              </w:rPr>
              <w:t>）</w:t>
            </w:r>
            <w:r>
              <w:rPr>
                <w:rFonts w:eastAsiaTheme="minorEastAsia"/>
                <w:kern w:val="0"/>
                <w:sz w:val="18"/>
                <w:szCs w:val="18"/>
              </w:rPr>
              <w:t xml:space="preserve"> %, </w:t>
            </w:r>
            <w:r>
              <w:rPr>
                <w:rFonts w:eastAsiaTheme="minorEastAsia" w:hint="eastAsia"/>
                <w:kern w:val="0"/>
                <w:sz w:val="18"/>
                <w:szCs w:val="18"/>
              </w:rPr>
              <w:t>温度为</w:t>
            </w:r>
            <w:r>
              <w:rPr>
                <w:rFonts w:eastAsiaTheme="minorEastAsia"/>
                <w:kern w:val="0"/>
                <w:sz w:val="18"/>
                <w:szCs w:val="18"/>
              </w:rPr>
              <w:t>（</w:t>
            </w:r>
            <w:r>
              <w:rPr>
                <w:rFonts w:eastAsiaTheme="minorEastAsia"/>
                <w:kern w:val="0"/>
                <w:sz w:val="18"/>
                <w:szCs w:val="18"/>
              </w:rPr>
              <w:t>35 ± 2</w:t>
            </w:r>
            <w:r>
              <w:rPr>
                <w:rFonts w:eastAsiaTheme="minorEastAsia"/>
                <w:kern w:val="0"/>
                <w:sz w:val="18"/>
                <w:szCs w:val="18"/>
              </w:rPr>
              <w:t>）</w:t>
            </w:r>
            <w:r>
              <w:rPr>
                <w:rFonts w:eastAsiaTheme="minorEastAsia"/>
                <w:kern w:val="0"/>
                <w:sz w:val="18"/>
                <w:szCs w:val="18"/>
              </w:rPr>
              <w:t xml:space="preserve">  °C, PH</w:t>
            </w:r>
            <w:r>
              <w:rPr>
                <w:rFonts w:eastAsiaTheme="minorEastAsia" w:hint="eastAsia"/>
                <w:kern w:val="0"/>
                <w:sz w:val="18"/>
                <w:szCs w:val="18"/>
              </w:rPr>
              <w:t>值应在</w:t>
            </w:r>
            <w:r>
              <w:rPr>
                <w:rFonts w:eastAsiaTheme="minorEastAsia"/>
                <w:kern w:val="0"/>
                <w:sz w:val="18"/>
                <w:szCs w:val="18"/>
              </w:rPr>
              <w:t xml:space="preserve"> 6.5 ­7.2</w:t>
            </w:r>
            <w:r>
              <w:rPr>
                <w:rFonts w:eastAsiaTheme="minorEastAsia"/>
                <w:kern w:val="0"/>
                <w:sz w:val="18"/>
                <w:szCs w:val="18"/>
              </w:rPr>
              <w:t>内，放置</w:t>
            </w:r>
            <w:r>
              <w:rPr>
                <w:rFonts w:eastAsiaTheme="minorEastAsia"/>
                <w:kern w:val="0"/>
                <w:sz w:val="18"/>
                <w:szCs w:val="18"/>
              </w:rPr>
              <w:t>12 h</w:t>
            </w:r>
          </w:p>
        </w:tc>
        <w:tc>
          <w:tcPr>
            <w:tcW w:w="992" w:type="dxa"/>
            <w:tcBorders>
              <w:top w:val="single" w:sz="4" w:space="0" w:color="auto"/>
              <w:left w:val="single" w:sz="4" w:space="0" w:color="auto"/>
              <w:bottom w:val="single" w:sz="4"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kern w:val="0"/>
                <w:sz w:val="18"/>
                <w:szCs w:val="18"/>
              </w:rPr>
            </w:pPr>
            <w:r>
              <w:rPr>
                <w:rFonts w:eastAsiaTheme="minorEastAsia"/>
                <w:kern w:val="0"/>
                <w:sz w:val="18"/>
                <w:szCs w:val="18"/>
              </w:rPr>
              <w:t>5</w:t>
            </w:r>
          </w:p>
        </w:tc>
        <w:tc>
          <w:tcPr>
            <w:tcW w:w="1076" w:type="dxa"/>
            <w:tcBorders>
              <w:top w:val="single" w:sz="4" w:space="0" w:color="auto"/>
              <w:left w:val="single" w:sz="4" w:space="0" w:color="auto"/>
              <w:bottom w:val="single" w:sz="4" w:space="0" w:color="auto"/>
            </w:tcBorders>
            <w:vAlign w:val="center"/>
          </w:tcPr>
          <w:p w:rsidR="00BF2CE3" w:rsidRDefault="00EF4059">
            <w:pPr>
              <w:widowControl/>
              <w:adjustRightInd w:val="0"/>
              <w:snapToGrid w:val="0"/>
              <w:jc w:val="center"/>
              <w:textAlignment w:val="center"/>
              <w:rPr>
                <w:rFonts w:eastAsiaTheme="minorEastAsia"/>
                <w:kern w:val="0"/>
                <w:sz w:val="18"/>
                <w:szCs w:val="18"/>
              </w:rPr>
            </w:pPr>
            <w:r>
              <w:rPr>
                <w:rFonts w:eastAsiaTheme="minorEastAsia"/>
                <w:kern w:val="0"/>
                <w:sz w:val="18"/>
                <w:szCs w:val="18"/>
              </w:rPr>
              <w:t>5</w:t>
            </w:r>
          </w:p>
        </w:tc>
      </w:tr>
      <w:tr w:rsidR="00BF2CE3">
        <w:trPr>
          <w:trHeight w:val="218"/>
        </w:trPr>
        <w:tc>
          <w:tcPr>
            <w:tcW w:w="704" w:type="dxa"/>
            <w:tcBorders>
              <w:top w:val="single" w:sz="4" w:space="0" w:color="auto"/>
              <w:bottom w:val="single" w:sz="8"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sz w:val="18"/>
                <w:szCs w:val="18"/>
              </w:rPr>
            </w:pPr>
            <w:r>
              <w:rPr>
                <w:rFonts w:eastAsiaTheme="minorEastAsia" w:hint="eastAsia"/>
                <w:sz w:val="18"/>
                <w:szCs w:val="18"/>
              </w:rPr>
              <w:t>12</w:t>
            </w:r>
          </w:p>
        </w:tc>
        <w:tc>
          <w:tcPr>
            <w:tcW w:w="1696" w:type="dxa"/>
            <w:tcBorders>
              <w:top w:val="single" w:sz="4" w:space="0" w:color="auto"/>
              <w:left w:val="single" w:sz="4" w:space="0" w:color="auto"/>
              <w:bottom w:val="single" w:sz="8"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kern w:val="0"/>
                <w:sz w:val="18"/>
                <w:szCs w:val="18"/>
              </w:rPr>
            </w:pPr>
            <w:r>
              <w:rPr>
                <w:rFonts w:eastAsiaTheme="minorEastAsia" w:hint="eastAsia"/>
                <w:kern w:val="0"/>
                <w:sz w:val="18"/>
                <w:szCs w:val="18"/>
              </w:rPr>
              <w:t>耐溶剂</w:t>
            </w:r>
          </w:p>
        </w:tc>
        <w:tc>
          <w:tcPr>
            <w:tcW w:w="1985" w:type="dxa"/>
            <w:tcBorders>
              <w:top w:val="single" w:sz="4" w:space="0" w:color="auto"/>
              <w:left w:val="single" w:sz="4" w:space="0" w:color="auto"/>
              <w:bottom w:val="single" w:sz="8" w:space="0" w:color="auto"/>
              <w:right w:val="single" w:sz="4" w:space="0" w:color="auto"/>
            </w:tcBorders>
            <w:vAlign w:val="center"/>
          </w:tcPr>
          <w:p w:rsidR="00BF2CE3" w:rsidRDefault="00EF4059">
            <w:pPr>
              <w:widowControl/>
              <w:adjustRightInd w:val="0"/>
              <w:snapToGrid w:val="0"/>
              <w:ind w:firstLineChars="100" w:firstLine="180"/>
              <w:jc w:val="left"/>
              <w:textAlignment w:val="center"/>
              <w:rPr>
                <w:rFonts w:eastAsiaTheme="minorEastAsia"/>
                <w:kern w:val="0"/>
                <w:sz w:val="18"/>
                <w:szCs w:val="18"/>
              </w:rPr>
            </w:pPr>
            <w:r>
              <w:rPr>
                <w:rFonts w:eastAsiaTheme="minorEastAsia"/>
                <w:kern w:val="0"/>
                <w:sz w:val="18"/>
                <w:szCs w:val="18"/>
              </w:rPr>
              <w:t>GB/T 2423.30-2013</w:t>
            </w:r>
          </w:p>
        </w:tc>
        <w:tc>
          <w:tcPr>
            <w:tcW w:w="3186" w:type="dxa"/>
            <w:tcBorders>
              <w:top w:val="single" w:sz="4" w:space="0" w:color="auto"/>
              <w:left w:val="single" w:sz="4" w:space="0" w:color="auto"/>
              <w:bottom w:val="single" w:sz="8" w:space="0" w:color="auto"/>
              <w:right w:val="single" w:sz="4" w:space="0" w:color="auto"/>
            </w:tcBorders>
            <w:vAlign w:val="center"/>
          </w:tcPr>
          <w:p w:rsidR="00BF2CE3" w:rsidRDefault="00EF4059">
            <w:pPr>
              <w:widowControl/>
              <w:adjustRightInd w:val="0"/>
              <w:snapToGrid w:val="0"/>
              <w:jc w:val="left"/>
              <w:textAlignment w:val="center"/>
              <w:rPr>
                <w:rFonts w:eastAsiaTheme="minorEastAsia"/>
                <w:kern w:val="0"/>
                <w:sz w:val="18"/>
                <w:szCs w:val="18"/>
              </w:rPr>
            </w:pPr>
            <w:r>
              <w:rPr>
                <w:rFonts w:eastAsiaTheme="minorEastAsia" w:hint="eastAsia"/>
                <w:kern w:val="0"/>
                <w:sz w:val="18"/>
                <w:szCs w:val="18"/>
              </w:rPr>
              <w:t>工业用异丙醇，温度</w:t>
            </w:r>
            <w:r>
              <w:rPr>
                <w:rFonts w:eastAsiaTheme="minorEastAsia" w:hint="eastAsia"/>
                <w:kern w:val="0"/>
                <w:sz w:val="18"/>
                <w:szCs w:val="18"/>
              </w:rPr>
              <w:t>(</w:t>
            </w:r>
            <w:r>
              <w:rPr>
                <w:rFonts w:eastAsiaTheme="minorEastAsia"/>
                <w:kern w:val="0"/>
                <w:sz w:val="18"/>
                <w:szCs w:val="18"/>
              </w:rPr>
              <w:t>23 ± 5</w:t>
            </w:r>
            <w:r>
              <w:rPr>
                <w:rFonts w:eastAsiaTheme="minorEastAsia"/>
                <w:kern w:val="0"/>
                <w:sz w:val="18"/>
                <w:szCs w:val="18"/>
              </w:rPr>
              <w:t>）</w:t>
            </w:r>
            <w:r>
              <w:rPr>
                <w:rFonts w:eastAsiaTheme="minorEastAsia"/>
                <w:kern w:val="0"/>
                <w:sz w:val="18"/>
                <w:szCs w:val="18"/>
              </w:rPr>
              <w:t xml:space="preserve"> °C, </w:t>
            </w:r>
            <w:r>
              <w:rPr>
                <w:rFonts w:eastAsiaTheme="minorEastAsia" w:hint="eastAsia"/>
                <w:kern w:val="0"/>
                <w:sz w:val="18"/>
                <w:szCs w:val="18"/>
              </w:rPr>
              <w:t>浸渍时间</w:t>
            </w:r>
            <w:r>
              <w:rPr>
                <w:rFonts w:eastAsiaTheme="minorEastAsia"/>
                <w:kern w:val="0"/>
                <w:sz w:val="18"/>
                <w:szCs w:val="18"/>
              </w:rPr>
              <w:t>（</w:t>
            </w:r>
            <w:r>
              <w:rPr>
                <w:rFonts w:eastAsiaTheme="minorEastAsia"/>
                <w:kern w:val="0"/>
                <w:sz w:val="18"/>
                <w:szCs w:val="18"/>
              </w:rPr>
              <w:t>5 ± 0.5</w:t>
            </w:r>
            <w:r>
              <w:rPr>
                <w:rFonts w:eastAsiaTheme="minorEastAsia"/>
                <w:kern w:val="0"/>
                <w:sz w:val="18"/>
                <w:szCs w:val="18"/>
              </w:rPr>
              <w:t>）</w:t>
            </w:r>
            <w:r>
              <w:rPr>
                <w:rFonts w:eastAsiaTheme="minorEastAsia" w:hint="eastAsia"/>
                <w:kern w:val="0"/>
                <w:sz w:val="18"/>
                <w:szCs w:val="18"/>
              </w:rPr>
              <w:t xml:space="preserve"> </w:t>
            </w:r>
            <w:r>
              <w:rPr>
                <w:rFonts w:eastAsiaTheme="minorEastAsia"/>
                <w:kern w:val="0"/>
                <w:sz w:val="18"/>
                <w:szCs w:val="18"/>
              </w:rPr>
              <w:t xml:space="preserve">min, </w:t>
            </w:r>
            <w:r>
              <w:rPr>
                <w:rFonts w:eastAsiaTheme="minorEastAsia"/>
                <w:kern w:val="0"/>
                <w:sz w:val="18"/>
                <w:szCs w:val="18"/>
              </w:rPr>
              <w:t>取出后干燥</w:t>
            </w:r>
            <w:r>
              <w:rPr>
                <w:rFonts w:eastAsiaTheme="minorEastAsia"/>
                <w:kern w:val="0"/>
                <w:sz w:val="18"/>
                <w:szCs w:val="18"/>
              </w:rPr>
              <w:t xml:space="preserve">5 min, </w:t>
            </w:r>
            <w:r>
              <w:rPr>
                <w:rFonts w:eastAsiaTheme="minorEastAsia"/>
                <w:kern w:val="0"/>
                <w:sz w:val="18"/>
                <w:szCs w:val="18"/>
              </w:rPr>
              <w:t>在两个相反方向各擦拭</w:t>
            </w:r>
            <w:r>
              <w:rPr>
                <w:rFonts w:eastAsiaTheme="minorEastAsia"/>
                <w:kern w:val="0"/>
                <w:sz w:val="18"/>
                <w:szCs w:val="18"/>
              </w:rPr>
              <w:t>5</w:t>
            </w:r>
            <w:r>
              <w:rPr>
                <w:rFonts w:eastAsiaTheme="minorEastAsia"/>
                <w:kern w:val="0"/>
                <w:sz w:val="18"/>
                <w:szCs w:val="18"/>
              </w:rPr>
              <w:t>次</w:t>
            </w:r>
          </w:p>
        </w:tc>
        <w:tc>
          <w:tcPr>
            <w:tcW w:w="992" w:type="dxa"/>
            <w:tcBorders>
              <w:top w:val="single" w:sz="4" w:space="0" w:color="auto"/>
              <w:left w:val="single" w:sz="4" w:space="0" w:color="auto"/>
              <w:bottom w:val="single" w:sz="8" w:space="0" w:color="auto"/>
              <w:right w:val="single" w:sz="4" w:space="0" w:color="auto"/>
            </w:tcBorders>
            <w:vAlign w:val="center"/>
          </w:tcPr>
          <w:p w:rsidR="00BF2CE3" w:rsidRDefault="00EF4059">
            <w:pPr>
              <w:widowControl/>
              <w:adjustRightInd w:val="0"/>
              <w:snapToGrid w:val="0"/>
              <w:jc w:val="center"/>
              <w:textAlignment w:val="center"/>
              <w:rPr>
                <w:rFonts w:eastAsiaTheme="minorEastAsia"/>
                <w:kern w:val="0"/>
                <w:sz w:val="18"/>
                <w:szCs w:val="18"/>
              </w:rPr>
            </w:pPr>
            <w:r>
              <w:rPr>
                <w:rFonts w:eastAsiaTheme="minorEastAsia"/>
                <w:kern w:val="0"/>
                <w:sz w:val="18"/>
                <w:szCs w:val="18"/>
              </w:rPr>
              <w:t>5</w:t>
            </w:r>
          </w:p>
        </w:tc>
        <w:tc>
          <w:tcPr>
            <w:tcW w:w="1076" w:type="dxa"/>
            <w:tcBorders>
              <w:top w:val="single" w:sz="4" w:space="0" w:color="auto"/>
              <w:left w:val="single" w:sz="4" w:space="0" w:color="auto"/>
              <w:bottom w:val="single" w:sz="8" w:space="0" w:color="auto"/>
            </w:tcBorders>
            <w:vAlign w:val="center"/>
          </w:tcPr>
          <w:p w:rsidR="00BF2CE3" w:rsidRDefault="00EF4059">
            <w:pPr>
              <w:widowControl/>
              <w:adjustRightInd w:val="0"/>
              <w:snapToGrid w:val="0"/>
              <w:jc w:val="center"/>
              <w:textAlignment w:val="center"/>
              <w:rPr>
                <w:rFonts w:eastAsiaTheme="minorEastAsia"/>
                <w:kern w:val="0"/>
                <w:sz w:val="18"/>
                <w:szCs w:val="18"/>
              </w:rPr>
            </w:pPr>
            <w:r>
              <w:rPr>
                <w:rFonts w:eastAsiaTheme="minorEastAsia"/>
                <w:kern w:val="0"/>
                <w:sz w:val="18"/>
                <w:szCs w:val="18"/>
              </w:rPr>
              <w:t>5</w:t>
            </w:r>
          </w:p>
        </w:tc>
      </w:tr>
    </w:tbl>
    <w:p w:rsidR="00BF2CE3" w:rsidRDefault="00BF2CE3">
      <w:pPr>
        <w:pStyle w:val="affffff9"/>
        <w:ind w:firstLine="420"/>
      </w:pPr>
    </w:p>
    <w:p w:rsidR="00BF2CE3" w:rsidRDefault="00BF2CE3">
      <w:pPr>
        <w:pStyle w:val="affffff9"/>
        <w:ind w:firstLine="420"/>
      </w:pPr>
    </w:p>
    <w:sectPr w:rsidR="00BF2CE3" w:rsidSect="00056C31">
      <w:pgSz w:w="11907" w:h="16839"/>
      <w:pgMar w:top="1418" w:right="1134" w:bottom="1134" w:left="1418" w:header="1418"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88E" w:rsidRDefault="00DE788E">
      <w:r>
        <w:separator/>
      </w:r>
    </w:p>
  </w:endnote>
  <w:endnote w:type="continuationSeparator" w:id="0">
    <w:p w:rsidR="00DE788E" w:rsidRDefault="00DE788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imesNewRomanPSMT">
    <w:altName w:val="Arial"/>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C76" w:rsidRDefault="003357EF" w:rsidP="00B72C76">
    <w:pPr>
      <w:pStyle w:val="affff8"/>
      <w:framePr w:wrap="around" w:vAnchor="text" w:hAnchor="margin" w:xAlign="outside" w:y="1"/>
      <w:rPr>
        <w:rStyle w:val="afffff6"/>
      </w:rPr>
    </w:pPr>
    <w:r>
      <w:rPr>
        <w:rStyle w:val="afffff6"/>
      </w:rPr>
      <w:fldChar w:fldCharType="begin"/>
    </w:r>
    <w:r w:rsidR="00B72C76">
      <w:rPr>
        <w:rStyle w:val="afffff6"/>
      </w:rPr>
      <w:instrText xml:space="preserve">PAGE  </w:instrText>
    </w:r>
    <w:r>
      <w:rPr>
        <w:rStyle w:val="afffff6"/>
      </w:rPr>
      <w:fldChar w:fldCharType="separate"/>
    </w:r>
    <w:r w:rsidR="002C56F7">
      <w:rPr>
        <w:rStyle w:val="afffff6"/>
        <w:noProof/>
      </w:rPr>
      <w:t>II</w:t>
    </w:r>
    <w:r>
      <w:rPr>
        <w:rStyle w:val="afffff6"/>
      </w:rPr>
      <w:fldChar w:fldCharType="end"/>
    </w:r>
  </w:p>
  <w:p w:rsidR="00BF2CE3" w:rsidRDefault="00BF2CE3">
    <w:pPr>
      <w:pStyle w:val="affffff2"/>
      <w:ind w:right="360" w:firstLine="360"/>
      <w:rPr>
        <w:rStyle w:val="afffff6"/>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E3" w:rsidRDefault="003357EF">
    <w:pPr>
      <w:pStyle w:val="affffff2"/>
      <w:tabs>
        <w:tab w:val="left" w:pos="370"/>
      </w:tabs>
      <w:ind w:right="360" w:firstLine="360"/>
      <w:rPr>
        <w:rStyle w:val="afffff6"/>
      </w:rPr>
    </w:pPr>
    <w:r>
      <w:rPr>
        <w:noProof/>
      </w:rPr>
      <w:pict>
        <v:shapetype id="_x0000_t202" coordsize="21600,21600" o:spt="202" path="m,l,21600r21600,l21600,xe">
          <v:stroke joinstyle="miter"/>
          <v:path gradientshapeok="t" o:connecttype="rect"/>
        </v:shapetype>
        <v:shape id="Text Box 38" o:spid="_x0000_s4100" type="#_x0000_t202" style="position:absolute;left:0;text-align:left;margin-left:-86.05pt;margin-top:0;width:15.05pt;height:10.35pt;z-index:251679744;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" filled="f" stroked="f">
          <v:textbox style="mso-fit-shape-to-text:t" inset="0,0,0,0">
            <w:txbxContent>
              <w:p w:rsidR="00BF2CE3" w:rsidRDefault="003357EF">
                <w:pPr>
                  <w:pStyle w:val="affff8"/>
                </w:pPr>
                <w:r>
                  <w:rPr>
                    <w:rFonts w:hint="eastAsia"/>
                  </w:rPr>
                  <w:fldChar w:fldCharType="begin"/>
                </w:r>
                <w:r w:rsidR="00EF4059">
                  <w:rPr>
                    <w:rFonts w:hint="eastAsia"/>
                  </w:rPr>
                  <w:instrText xml:space="preserve"> PAGE  \* MERGEFORMAT </w:instrText>
                </w:r>
                <w:r>
                  <w:rPr>
                    <w:rFonts w:hint="eastAsia"/>
                  </w:rPr>
                  <w:fldChar w:fldCharType="separate"/>
                </w:r>
                <w:r w:rsidR="002C56F7">
                  <w:rPr>
                    <w:noProof/>
                  </w:rPr>
                  <w:t>16</w:t>
                </w:r>
                <w:r>
                  <w:rPr>
                    <w:rFonts w:hint="eastAsia"/>
                  </w:rPr>
                  <w:fldChar w:fldCharType="end"/>
                </w:r>
              </w:p>
            </w:txbxContent>
          </v:textbox>
          <w10:wrap anchorx="margin"/>
        </v:shape>
      </w:pict>
    </w:r>
    <w:r>
      <w:rPr>
        <w:noProof/>
      </w:rPr>
      <w:pict>
        <v:shape id="文本框 100" o:spid="_x0000_s4099" type="#_x0000_t202" style="position:absolute;left:0;text-align:left;margin-left:-72.55pt;margin-top:0;width:19.55pt;height:10.35pt;z-index:25166028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" filled="f" stroked="f" strokeweight=".5pt">
          <v:path arrowok="t"/>
          <v:textbox style="mso-fit-shape-to-text:t" inset="0,0,0,0">
            <w:txbxContent>
              <w:p w:rsidR="00BF2CE3" w:rsidRDefault="00BF2CE3">
                <w:pPr>
                  <w:pStyle w:val="affff8"/>
                </w:pPr>
              </w:p>
            </w:txbxContent>
          </v:textbox>
          <w10:wrap anchorx="margin"/>
        </v:shape>
      </w:pict>
    </w:r>
    <w:r>
      <w:rPr>
        <w:noProof/>
      </w:rPr>
      <w:pict>
        <v:shape id="文本框 101" o:spid="_x0000_s4098" type="#_x0000_t202" style="position:absolute;left:0;text-align:left;margin-left:0;margin-top:16.85pt;width:14.5pt;height:16.35pt;z-index:251659264;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" filled="f" stroked="f" strokeweight=".5pt">
          <v:path arrowok="t"/>
          <v:textbox style="mso-fit-shape-to-text:t" inset="0,0,0,0">
            <w:txbxContent>
              <w:p w:rsidR="00BF2CE3" w:rsidRDefault="00BF2CE3">
                <w:pPr>
                  <w:pStyle w:val="affffff2"/>
                  <w:rPr>
                    <w:rStyle w:val="afffff6"/>
                  </w:rPr>
                </w:pP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E3" w:rsidRDefault="003357EF">
    <w:pPr>
      <w:pStyle w:val="affff8"/>
      <w:ind w:firstLine="360"/>
    </w:pPr>
    <w:r>
      <w:rPr>
        <w:noProof/>
      </w:rPr>
      <w:pict>
        <v:shapetype id="_x0000_t202" coordsize="21600,21600" o:spt="202" path="m,l,21600r21600,l21600,xe">
          <v:stroke joinstyle="miter"/>
          <v:path gradientshapeok="t" o:connecttype="rect"/>
        </v:shapetype>
        <v:shape id="Text Box 37" o:spid="_x0000_s4097" type="#_x0000_t202" style="position:absolute;left:0;text-align:left;margin-left:-86.05pt;margin-top:0;width:15.05pt;height:10.35pt;z-index:251678720;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" filled="f" stroked="f">
          <v:textbox style="mso-fit-shape-to-text:t" inset="0,0,0,0">
            <w:txbxContent>
              <w:p w:rsidR="00BF2CE3" w:rsidRDefault="003357EF">
                <w:pPr>
                  <w:pStyle w:val="affff8"/>
                </w:pPr>
                <w:r>
                  <w:rPr>
                    <w:rFonts w:hint="eastAsia"/>
                  </w:rPr>
                  <w:fldChar w:fldCharType="begin"/>
                </w:r>
                <w:r w:rsidR="00EF4059">
                  <w:rPr>
                    <w:rFonts w:hint="eastAsia"/>
                  </w:rPr>
                  <w:instrText xml:space="preserve"> PAGE  \* MERGEFORMAT </w:instrText>
                </w:r>
                <w:r>
                  <w:rPr>
                    <w:rFonts w:hint="eastAsia"/>
                  </w:rPr>
                  <w:fldChar w:fldCharType="separate"/>
                </w:r>
                <w:r w:rsidR="006A0AB0">
                  <w:rPr>
                    <w:noProof/>
                  </w:rPr>
                  <w:t>17</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E3" w:rsidRDefault="00BF2CE3">
    <w:pPr>
      <w:pStyle w:val="affffff3"/>
      <w:ind w:right="360" w:firstLine="360"/>
      <w:rPr>
        <w:rStyle w:val="afffff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EF" w:rsidRDefault="003357EF">
    <w:pPr>
      <w:pStyle w:val="affff8"/>
      <w:framePr w:wrap="around" w:vAnchor="text" w:hAnchor="margin" w:xAlign="outside" w:y="1"/>
      <w:rPr>
        <w:rStyle w:val="afffff6"/>
        <w:szCs w:val="24"/>
      </w:rPr>
    </w:pPr>
    <w:r>
      <w:rPr>
        <w:rStyle w:val="afffff6"/>
      </w:rPr>
      <w:fldChar w:fldCharType="begin"/>
    </w:r>
    <w:r w:rsidR="00B72C76">
      <w:rPr>
        <w:rStyle w:val="afffff6"/>
      </w:rPr>
      <w:instrText xml:space="preserve">PAGE  </w:instrText>
    </w:r>
    <w:r>
      <w:rPr>
        <w:rStyle w:val="afffff6"/>
      </w:rPr>
      <w:fldChar w:fldCharType="separate"/>
    </w:r>
    <w:r w:rsidR="006A0AB0">
      <w:rPr>
        <w:rStyle w:val="afffff6"/>
        <w:noProof/>
      </w:rPr>
      <w:t>II</w:t>
    </w:r>
    <w:r>
      <w:rPr>
        <w:rStyle w:val="afffff6"/>
      </w:rPr>
      <w:fldChar w:fldCharType="end"/>
    </w:r>
  </w:p>
  <w:p w:rsidR="00BF2CE3" w:rsidRDefault="003357EF">
    <w:pPr>
      <w:pStyle w:val="affffff3"/>
      <w:ind w:right="360" w:firstLine="360"/>
      <w:rPr>
        <w:rStyle w:val="afffff6"/>
      </w:rPr>
    </w:pPr>
    <w:r>
      <w:rPr>
        <w:noProof/>
      </w:rPr>
      <w:pict>
        <v:shapetype id="_x0000_t202" coordsize="21600,21600" o:spt="202" path="m,l,21600r21600,l21600,xe">
          <v:stroke joinstyle="miter"/>
          <v:path gradientshapeok="t" o:connecttype="rect"/>
        </v:shapetype>
        <v:shape id="Text Box 34" o:spid="_x0000_s4105" type="#_x0000_t202" style="position:absolute;left:0;text-align:left;margin-left:-86.05pt;margin-top:0;width:15.05pt;height:10.35pt;z-index:251675648;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" filled="f" stroked="f">
          <v:textbox style="mso-fit-shape-to-text:t" inset="0,0,0,0">
            <w:txbxContent>
              <w:p w:rsidR="00BF2CE3" w:rsidRDefault="00BF2CE3">
                <w:pPr>
                  <w:pStyle w:val="affff8"/>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E3" w:rsidRDefault="003357EF">
    <w:pPr>
      <w:pStyle w:val="affff8"/>
      <w:framePr w:wrap="around" w:vAnchor="text" w:hAnchor="margin" w:xAlign="outside" w:y="1"/>
    </w:pPr>
    <w:r>
      <w:rPr>
        <w:rStyle w:val="afffff6"/>
      </w:rPr>
      <w:fldChar w:fldCharType="begin"/>
    </w:r>
    <w:r w:rsidR="00EF4059">
      <w:rPr>
        <w:rStyle w:val="afffff6"/>
      </w:rPr>
      <w:instrText xml:space="preserve"> PAGE  </w:instrText>
    </w:r>
    <w:r>
      <w:rPr>
        <w:rStyle w:val="afffff6"/>
      </w:rPr>
      <w:fldChar w:fldCharType="separate"/>
    </w:r>
    <w:r w:rsidR="00EF4059">
      <w:rPr>
        <w:rStyle w:val="afffff6"/>
      </w:rPr>
      <w:t>I</w:t>
    </w:r>
    <w:r>
      <w:rPr>
        <w:rStyle w:val="afffff6"/>
      </w:rPr>
      <w:fldChar w:fldCharType="end"/>
    </w:r>
  </w:p>
  <w:p w:rsidR="00BF2CE3" w:rsidRDefault="00BF2CE3">
    <w:pPr>
      <w:pStyle w:val="affff8"/>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EF" w:rsidRDefault="003357EF">
    <w:pPr>
      <w:pStyle w:val="affff8"/>
      <w:framePr w:wrap="around" w:vAnchor="text" w:hAnchor="margin" w:xAlign="outside" w:y="1"/>
      <w:rPr>
        <w:rStyle w:val="afffff6"/>
        <w:szCs w:val="24"/>
      </w:rPr>
    </w:pPr>
    <w:r>
      <w:rPr>
        <w:rStyle w:val="afffff6"/>
      </w:rPr>
      <w:fldChar w:fldCharType="begin"/>
    </w:r>
    <w:r w:rsidR="00225F56">
      <w:rPr>
        <w:rStyle w:val="afffff6"/>
      </w:rPr>
      <w:instrText xml:space="preserve">PAGE  </w:instrText>
    </w:r>
    <w:r>
      <w:rPr>
        <w:rStyle w:val="afffff6"/>
      </w:rPr>
      <w:fldChar w:fldCharType="separate"/>
    </w:r>
    <w:r w:rsidR="002C56F7">
      <w:rPr>
        <w:rStyle w:val="afffff6"/>
        <w:noProof/>
      </w:rPr>
      <w:t>1</w:t>
    </w:r>
    <w:r>
      <w:rPr>
        <w:rStyle w:val="afffff6"/>
      </w:rPr>
      <w:fldChar w:fldCharType="end"/>
    </w:r>
  </w:p>
  <w:p w:rsidR="00BF2CE3" w:rsidRDefault="00BF2CE3">
    <w:pPr>
      <w:pStyle w:val="affffff2"/>
      <w:ind w:right="360" w:firstLine="360"/>
      <w:rPr>
        <w:rStyle w:val="afffff6"/>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EF" w:rsidRDefault="003357EF">
    <w:pPr>
      <w:pStyle w:val="affff8"/>
      <w:framePr w:wrap="around" w:vAnchor="text" w:hAnchor="margin" w:xAlign="outside" w:y="1"/>
      <w:rPr>
        <w:rStyle w:val="afffff6"/>
        <w:szCs w:val="24"/>
      </w:rPr>
    </w:pPr>
    <w:r>
      <w:rPr>
        <w:rStyle w:val="afffff6"/>
      </w:rPr>
      <w:fldChar w:fldCharType="begin"/>
    </w:r>
    <w:r w:rsidR="00225F56">
      <w:rPr>
        <w:rStyle w:val="afffff6"/>
      </w:rPr>
      <w:instrText xml:space="preserve">PAGE  </w:instrText>
    </w:r>
    <w:r>
      <w:rPr>
        <w:rStyle w:val="afffff6"/>
      </w:rPr>
      <w:fldChar w:fldCharType="separate"/>
    </w:r>
    <w:r w:rsidR="006A0AB0">
      <w:rPr>
        <w:rStyle w:val="afffff6"/>
        <w:noProof/>
      </w:rPr>
      <w:t xml:space="preserve"> </w:t>
    </w:r>
    <w:r>
      <w:rPr>
        <w:rStyle w:val="afffff6"/>
      </w:rPr>
      <w:fldChar w:fldCharType="end"/>
    </w:r>
  </w:p>
  <w:p w:rsidR="00BF2CE3" w:rsidRDefault="00BF2CE3">
    <w:pPr>
      <w:pStyle w:val="affffff3"/>
      <w:ind w:right="360" w:firstLine="360"/>
      <w:jc w:val="both"/>
      <w:rPr>
        <w:rStyle w:val="afffff6"/>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EF" w:rsidRDefault="003357EF">
    <w:pPr>
      <w:pStyle w:val="affff8"/>
      <w:framePr w:wrap="around" w:vAnchor="text" w:hAnchor="margin" w:xAlign="outside" w:y="1"/>
      <w:rPr>
        <w:rStyle w:val="afffff6"/>
        <w:szCs w:val="24"/>
      </w:rPr>
    </w:pPr>
    <w:r>
      <w:rPr>
        <w:rStyle w:val="afffff6"/>
      </w:rPr>
      <w:fldChar w:fldCharType="begin"/>
    </w:r>
    <w:r w:rsidR="00225F56">
      <w:rPr>
        <w:rStyle w:val="afffff6"/>
      </w:rPr>
      <w:instrText xml:space="preserve">PAGE  </w:instrText>
    </w:r>
    <w:r>
      <w:rPr>
        <w:rStyle w:val="afffff6"/>
      </w:rPr>
      <w:fldChar w:fldCharType="separate"/>
    </w:r>
    <w:r w:rsidR="006A0AB0">
      <w:rPr>
        <w:rStyle w:val="afffff6"/>
        <w:noProof/>
      </w:rPr>
      <w:t xml:space="preserve"> </w:t>
    </w:r>
    <w:r>
      <w:rPr>
        <w:rStyle w:val="afffff6"/>
      </w:rPr>
      <w:fldChar w:fldCharType="end"/>
    </w:r>
  </w:p>
  <w:p w:rsidR="00225F56" w:rsidRDefault="00225F56">
    <w:pPr>
      <w:pStyle w:val="affffff3"/>
      <w:ind w:right="360" w:firstLine="360"/>
      <w:jc w:val="both"/>
      <w:rPr>
        <w:rStyle w:val="afffff6"/>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E3" w:rsidRDefault="003357EF">
    <w:pPr>
      <w:pStyle w:val="affffff2"/>
      <w:tabs>
        <w:tab w:val="left" w:pos="370"/>
      </w:tabs>
      <w:ind w:right="360" w:firstLine="360"/>
      <w:rPr>
        <w:rStyle w:val="afffff6"/>
      </w:rPr>
    </w:pPr>
    <w:r>
      <w:rPr>
        <w:noProof/>
      </w:rPr>
      <w:pict>
        <v:shapetype id="_x0000_t202" coordsize="21600,21600" o:spt="202" path="m,l,21600r21600,l21600,xe">
          <v:stroke joinstyle="miter"/>
          <v:path gradientshapeok="t" o:connecttype="rect"/>
        </v:shapetype>
        <v:shape id="Text Box 36" o:spid="_x0000_s4104" type="#_x0000_t202" style="position:absolute;left:0;text-align:left;margin-left:-86.05pt;margin-top:0;width:15.05pt;height:10.35pt;z-index:251677696;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" filled="f" stroked="f">
          <v:textbox style="mso-fit-shape-to-text:t" inset="0,0,0,0">
            <w:txbxContent>
              <w:p w:rsidR="00BF2CE3" w:rsidRDefault="003357EF">
                <w:pPr>
                  <w:pStyle w:val="affff8"/>
                </w:pPr>
                <w:r>
                  <w:rPr>
                    <w:rFonts w:hint="eastAsia"/>
                  </w:rPr>
                  <w:fldChar w:fldCharType="begin"/>
                </w:r>
                <w:r w:rsidR="00EF4059">
                  <w:rPr>
                    <w:rFonts w:hint="eastAsia"/>
                  </w:rPr>
                  <w:instrText xml:space="preserve"> PAGE  \* MERGEFORMAT </w:instrText>
                </w:r>
                <w:r>
                  <w:rPr>
                    <w:rFonts w:hint="eastAsia"/>
                  </w:rPr>
                  <w:fldChar w:fldCharType="separate"/>
                </w:r>
                <w:r w:rsidR="002C56F7">
                  <w:rPr>
                    <w:noProof/>
                  </w:rPr>
                  <w:t>2</w:t>
                </w:r>
                <w:r>
                  <w:rPr>
                    <w:rFonts w:hint="eastAsia"/>
                  </w:rPr>
                  <w:fldChar w:fldCharType="end"/>
                </w:r>
              </w:p>
            </w:txbxContent>
          </v:textbox>
          <w10:wrap anchorx="margin"/>
        </v:shape>
      </w:pict>
    </w:r>
    <w:r>
      <w:rPr>
        <w:noProof/>
      </w:rPr>
      <w:pict>
        <v:shape id="文本框 84" o:spid="_x0000_s4103" type="#_x0000_t202" style="position:absolute;left:0;text-align:left;margin-left:-72.55pt;margin-top:0;width:19.55pt;height:10.35pt;z-index:25165004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" filled="f" stroked="f" strokeweight=".5pt">
          <v:path arrowok="t"/>
          <v:textbox style="mso-fit-shape-to-text:t" inset="0,0,0,0">
            <w:txbxContent>
              <w:p w:rsidR="00BF2CE3" w:rsidRDefault="00BF2CE3">
                <w:pPr>
                  <w:pStyle w:val="affff8"/>
                </w:pPr>
              </w:p>
            </w:txbxContent>
          </v:textbox>
          <w10:wrap anchorx="margin"/>
        </v:shape>
      </w:pict>
    </w:r>
    <w:r>
      <w:rPr>
        <w:noProof/>
      </w:rPr>
      <w:pict>
        <v:shape id="文本框 77" o:spid="_x0000_s4102" type="#_x0000_t202" style="position:absolute;left:0;text-align:left;margin-left:0;margin-top:16.85pt;width:14.5pt;height:16.35pt;z-index:251648000;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" filled="f" stroked="f" strokeweight=".5pt">
          <v:path arrowok="t"/>
          <v:textbox style="mso-fit-shape-to-text:t" inset="0,0,0,0">
            <w:txbxContent>
              <w:p w:rsidR="00BF2CE3" w:rsidRDefault="00BF2CE3">
                <w:pPr>
                  <w:pStyle w:val="affffff2"/>
                  <w:rPr>
                    <w:rStyle w:val="afffff6"/>
                  </w:rPr>
                </w:pP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E3" w:rsidRDefault="003357EF">
    <w:pPr>
      <w:pStyle w:val="affff8"/>
      <w:ind w:firstLine="360"/>
    </w:pPr>
    <w:r>
      <w:rPr>
        <w:noProof/>
      </w:rPr>
      <w:pict>
        <v:shapetype id="_x0000_t202" coordsize="21600,21600" o:spt="202" path="m,l,21600r21600,l21600,xe">
          <v:stroke joinstyle="miter"/>
          <v:path gradientshapeok="t" o:connecttype="rect"/>
        </v:shapetype>
        <v:shape id="Text Box 35" o:spid="_x0000_s4101" type="#_x0000_t202" style="position:absolute;left:0;text-align:left;margin-left:-86.05pt;margin-top:0;width:15.05pt;height:10.35pt;z-index:251676672;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" filled="f" stroked="f">
          <v:textbox style="mso-fit-shape-to-text:t" inset="0,0,0,0">
            <w:txbxContent>
              <w:p w:rsidR="00BF2CE3" w:rsidRDefault="003357EF">
                <w:pPr>
                  <w:pStyle w:val="affff8"/>
                </w:pPr>
                <w:r>
                  <w:rPr>
                    <w:rFonts w:hint="eastAsia"/>
                  </w:rPr>
                  <w:fldChar w:fldCharType="begin"/>
                </w:r>
                <w:r w:rsidR="00EF4059">
                  <w:rPr>
                    <w:rFonts w:hint="eastAsia"/>
                  </w:rPr>
                  <w:instrText xml:space="preserve"> PAGE  \* MERGEFORMAT </w:instrText>
                </w:r>
                <w:r>
                  <w:rPr>
                    <w:rFonts w:hint="eastAsia"/>
                  </w:rPr>
                  <w:fldChar w:fldCharType="separate"/>
                </w:r>
                <w:r w:rsidR="006A0AB0">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88E" w:rsidRDefault="00DE788E">
      <w:r>
        <w:separator/>
      </w:r>
    </w:p>
  </w:footnote>
  <w:footnote w:type="continuationSeparator" w:id="0">
    <w:p w:rsidR="00DE788E" w:rsidRDefault="00DE7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E3" w:rsidRDefault="00EF4059">
    <w:pPr>
      <w:pStyle w:val="affffff5"/>
    </w:pPr>
    <w:r>
      <w:rPr>
        <w:rFonts w:hint="eastAsia"/>
      </w:rPr>
      <w:t>T/XXX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E3" w:rsidRDefault="00BF2CE3">
    <w:pPr>
      <w:pStyle w:val="afffff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E3" w:rsidRDefault="00EF4059">
    <w:pPr>
      <w:pStyle w:val="affffff4"/>
    </w:pPr>
    <w:r>
      <w:rPr>
        <w:rFonts w:hint="eastAsia"/>
      </w:rPr>
      <w:t>T/XXX</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E3" w:rsidRDefault="00BF2CE3">
    <w:pPr>
      <w:pStyle w:val="affff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F56" w:rsidRDefault="00225F56">
    <w:pPr>
      <w:pStyle w:val="affffff4"/>
    </w:pPr>
    <w:r>
      <w:rPr>
        <w:rFonts w:hint="eastAsia"/>
      </w:rPr>
      <w:t>T/XXX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E32CE0"/>
    <w:multiLevelType w:val="multilevel"/>
    <w:tmpl w:val="82E32CE0"/>
    <w:lvl w:ilvl="0">
      <w:start w:val="1"/>
      <w:numFmt w:val="decimal"/>
      <w:pStyle w:val="a"/>
      <w:suff w:val="nothing"/>
      <w:lvlText w:val="示例%1："/>
      <w:lvlJc w:val="left"/>
      <w:pPr>
        <w:ind w:left="201" w:firstLine="363"/>
      </w:pPr>
      <w:rPr>
        <w:rFonts w:ascii="黑体" w:eastAsia="黑体" w:hAnsi="Times New Roman" w:hint="default"/>
        <w:b w:val="0"/>
        <w:i w:val="0"/>
        <w:sz w:val="18"/>
        <w:szCs w:val="18"/>
        <w:u w:val="none"/>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
    <w:nsid w:val="9CC154C7"/>
    <w:multiLevelType w:val="multilevel"/>
    <w:tmpl w:val="9CC154C7"/>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419" w:hanging="419"/>
      </w:pPr>
      <w:rPr>
        <w:rFonts w:hint="eastAsia"/>
      </w:rPr>
    </w:lvl>
    <w:lvl w:ilvl="2">
      <w:start w:val="1"/>
      <w:numFmt w:val="decimal"/>
      <w:lvlText w:val="(%3)"/>
      <w:lvlJc w:val="left"/>
      <w:pPr>
        <w:tabs>
          <w:tab w:val="left" w:pos="0"/>
        </w:tabs>
        <w:ind w:left="839" w:hanging="420"/>
      </w:pPr>
      <w:rPr>
        <w:rFonts w:ascii="宋体" w:eastAsia="宋体" w:hint="eastAsia"/>
        <w:b w:val="0"/>
        <w:i w:val="0"/>
        <w:sz w:val="21"/>
        <w:szCs w:val="21"/>
      </w:rPr>
    </w:lvl>
    <w:lvl w:ilvl="3">
      <w:start w:val="1"/>
      <w:numFmt w:val="decimal"/>
      <w:lvlText w:val="%4."/>
      <w:lvlJc w:val="left"/>
      <w:pPr>
        <w:tabs>
          <w:tab w:val="left" w:pos="2100"/>
        </w:tabs>
        <w:ind w:left="1259" w:hanging="419"/>
      </w:pPr>
      <w:rPr>
        <w:rFonts w:hint="eastAsia"/>
      </w:rPr>
    </w:lvl>
    <w:lvl w:ilvl="4">
      <w:start w:val="1"/>
      <w:numFmt w:val="lowerLetter"/>
      <w:lvlText w:val="%5)"/>
      <w:lvlJc w:val="left"/>
      <w:pPr>
        <w:tabs>
          <w:tab w:val="left" w:pos="2520"/>
        </w:tabs>
        <w:ind w:left="1679" w:hanging="419"/>
      </w:pPr>
      <w:rPr>
        <w:rFonts w:hint="eastAsia"/>
      </w:rPr>
    </w:lvl>
    <w:lvl w:ilvl="5">
      <w:start w:val="1"/>
      <w:numFmt w:val="lowerRoman"/>
      <w:lvlText w:val="%6."/>
      <w:lvlJc w:val="right"/>
      <w:pPr>
        <w:tabs>
          <w:tab w:val="left" w:pos="2940"/>
        </w:tabs>
        <w:ind w:left="2099" w:hanging="419"/>
      </w:pPr>
      <w:rPr>
        <w:rFonts w:hint="eastAsia"/>
      </w:rPr>
    </w:lvl>
    <w:lvl w:ilvl="6">
      <w:start w:val="1"/>
      <w:numFmt w:val="decimal"/>
      <w:lvlText w:val="%7."/>
      <w:lvlJc w:val="left"/>
      <w:pPr>
        <w:tabs>
          <w:tab w:val="left" w:pos="3360"/>
        </w:tabs>
        <w:ind w:left="2519" w:hanging="419"/>
      </w:pPr>
      <w:rPr>
        <w:rFonts w:hint="eastAsia"/>
      </w:rPr>
    </w:lvl>
    <w:lvl w:ilvl="7">
      <w:start w:val="1"/>
      <w:numFmt w:val="lowerLetter"/>
      <w:lvlText w:val="%8)"/>
      <w:lvlJc w:val="left"/>
      <w:pPr>
        <w:tabs>
          <w:tab w:val="left" w:pos="3780"/>
        </w:tabs>
        <w:ind w:left="2939" w:hanging="419"/>
      </w:pPr>
      <w:rPr>
        <w:rFonts w:hint="eastAsia"/>
      </w:rPr>
    </w:lvl>
    <w:lvl w:ilvl="8">
      <w:start w:val="1"/>
      <w:numFmt w:val="lowerRoman"/>
      <w:lvlText w:val="%9."/>
      <w:lvlJc w:val="right"/>
      <w:pPr>
        <w:tabs>
          <w:tab w:val="left" w:pos="4200"/>
        </w:tabs>
        <w:ind w:left="3359" w:hanging="419"/>
      </w:pPr>
      <w:rPr>
        <w:rFonts w:hint="eastAsia"/>
      </w:rPr>
    </w:lvl>
  </w:abstractNum>
  <w:abstractNum w:abstractNumId="2">
    <w:nsid w:val="E0BF71EA"/>
    <w:multiLevelType w:val="multilevel"/>
    <w:tmpl w:val="E0BF71EA"/>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419" w:hanging="419"/>
      </w:pPr>
      <w:rPr>
        <w:rFonts w:hint="eastAsia"/>
      </w:rPr>
    </w:lvl>
    <w:lvl w:ilvl="2">
      <w:start w:val="1"/>
      <w:numFmt w:val="decimal"/>
      <w:lvlText w:val="(%3)"/>
      <w:lvlJc w:val="left"/>
      <w:pPr>
        <w:tabs>
          <w:tab w:val="left" w:pos="0"/>
        </w:tabs>
        <w:ind w:left="839" w:hanging="420"/>
      </w:pPr>
      <w:rPr>
        <w:rFonts w:ascii="宋体" w:eastAsia="宋体" w:hint="eastAsia"/>
        <w:b w:val="0"/>
        <w:i w:val="0"/>
        <w:sz w:val="21"/>
        <w:szCs w:val="21"/>
      </w:rPr>
    </w:lvl>
    <w:lvl w:ilvl="3">
      <w:start w:val="1"/>
      <w:numFmt w:val="decimal"/>
      <w:lvlText w:val="%4."/>
      <w:lvlJc w:val="left"/>
      <w:pPr>
        <w:tabs>
          <w:tab w:val="left" w:pos="2100"/>
        </w:tabs>
        <w:ind w:left="1259" w:hanging="419"/>
      </w:pPr>
      <w:rPr>
        <w:rFonts w:hint="eastAsia"/>
      </w:rPr>
    </w:lvl>
    <w:lvl w:ilvl="4">
      <w:start w:val="1"/>
      <w:numFmt w:val="lowerLetter"/>
      <w:lvlText w:val="%5)"/>
      <w:lvlJc w:val="left"/>
      <w:pPr>
        <w:tabs>
          <w:tab w:val="left" w:pos="2520"/>
        </w:tabs>
        <w:ind w:left="1679" w:hanging="419"/>
      </w:pPr>
      <w:rPr>
        <w:rFonts w:hint="eastAsia"/>
      </w:rPr>
    </w:lvl>
    <w:lvl w:ilvl="5">
      <w:start w:val="1"/>
      <w:numFmt w:val="lowerRoman"/>
      <w:lvlText w:val="%6."/>
      <w:lvlJc w:val="right"/>
      <w:pPr>
        <w:tabs>
          <w:tab w:val="left" w:pos="2940"/>
        </w:tabs>
        <w:ind w:left="2099" w:hanging="419"/>
      </w:pPr>
      <w:rPr>
        <w:rFonts w:hint="eastAsia"/>
      </w:rPr>
    </w:lvl>
    <w:lvl w:ilvl="6">
      <w:start w:val="1"/>
      <w:numFmt w:val="decimal"/>
      <w:lvlText w:val="%7."/>
      <w:lvlJc w:val="left"/>
      <w:pPr>
        <w:tabs>
          <w:tab w:val="left" w:pos="3360"/>
        </w:tabs>
        <w:ind w:left="2519" w:hanging="419"/>
      </w:pPr>
      <w:rPr>
        <w:rFonts w:hint="eastAsia"/>
      </w:rPr>
    </w:lvl>
    <w:lvl w:ilvl="7">
      <w:start w:val="1"/>
      <w:numFmt w:val="lowerLetter"/>
      <w:lvlText w:val="%8)"/>
      <w:lvlJc w:val="left"/>
      <w:pPr>
        <w:tabs>
          <w:tab w:val="left" w:pos="3780"/>
        </w:tabs>
        <w:ind w:left="2939" w:hanging="419"/>
      </w:pPr>
      <w:rPr>
        <w:rFonts w:hint="eastAsia"/>
      </w:rPr>
    </w:lvl>
    <w:lvl w:ilvl="8">
      <w:start w:val="1"/>
      <w:numFmt w:val="lowerRoman"/>
      <w:lvlText w:val="%9."/>
      <w:lvlJc w:val="right"/>
      <w:pPr>
        <w:tabs>
          <w:tab w:val="left" w:pos="4200"/>
        </w:tabs>
        <w:ind w:left="3359" w:hanging="419"/>
      </w:pPr>
      <w:rPr>
        <w:rFonts w:hint="eastAsia"/>
      </w:rPr>
    </w:lvl>
  </w:abstractNum>
  <w:abstractNum w:abstractNumId="3">
    <w:nsid w:val="E75EBE99"/>
    <w:multiLevelType w:val="multilevel"/>
    <w:tmpl w:val="E75EBE99"/>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419" w:hanging="419"/>
      </w:pPr>
      <w:rPr>
        <w:rFonts w:hint="eastAsia"/>
      </w:rPr>
    </w:lvl>
    <w:lvl w:ilvl="2">
      <w:start w:val="1"/>
      <w:numFmt w:val="decimal"/>
      <w:lvlText w:val="(%3)"/>
      <w:lvlJc w:val="left"/>
      <w:pPr>
        <w:tabs>
          <w:tab w:val="left" w:pos="0"/>
        </w:tabs>
        <w:ind w:left="839" w:hanging="420"/>
      </w:pPr>
      <w:rPr>
        <w:rFonts w:ascii="宋体" w:eastAsia="宋体" w:hint="eastAsia"/>
        <w:b w:val="0"/>
        <w:i w:val="0"/>
        <w:sz w:val="21"/>
        <w:szCs w:val="21"/>
      </w:rPr>
    </w:lvl>
    <w:lvl w:ilvl="3">
      <w:start w:val="1"/>
      <w:numFmt w:val="decimal"/>
      <w:lvlText w:val="%4."/>
      <w:lvlJc w:val="left"/>
      <w:pPr>
        <w:tabs>
          <w:tab w:val="left" w:pos="2100"/>
        </w:tabs>
        <w:ind w:left="1259" w:hanging="419"/>
      </w:pPr>
      <w:rPr>
        <w:rFonts w:hint="eastAsia"/>
      </w:rPr>
    </w:lvl>
    <w:lvl w:ilvl="4">
      <w:start w:val="1"/>
      <w:numFmt w:val="lowerLetter"/>
      <w:lvlText w:val="%5)"/>
      <w:lvlJc w:val="left"/>
      <w:pPr>
        <w:tabs>
          <w:tab w:val="left" w:pos="2520"/>
        </w:tabs>
        <w:ind w:left="1679" w:hanging="419"/>
      </w:pPr>
      <w:rPr>
        <w:rFonts w:hint="eastAsia"/>
      </w:rPr>
    </w:lvl>
    <w:lvl w:ilvl="5">
      <w:start w:val="1"/>
      <w:numFmt w:val="lowerRoman"/>
      <w:lvlText w:val="%6."/>
      <w:lvlJc w:val="right"/>
      <w:pPr>
        <w:tabs>
          <w:tab w:val="left" w:pos="2940"/>
        </w:tabs>
        <w:ind w:left="2099" w:hanging="419"/>
      </w:pPr>
      <w:rPr>
        <w:rFonts w:hint="eastAsia"/>
      </w:rPr>
    </w:lvl>
    <w:lvl w:ilvl="6">
      <w:start w:val="1"/>
      <w:numFmt w:val="decimal"/>
      <w:lvlText w:val="%7."/>
      <w:lvlJc w:val="left"/>
      <w:pPr>
        <w:tabs>
          <w:tab w:val="left" w:pos="3360"/>
        </w:tabs>
        <w:ind w:left="2519" w:hanging="419"/>
      </w:pPr>
      <w:rPr>
        <w:rFonts w:hint="eastAsia"/>
      </w:rPr>
    </w:lvl>
    <w:lvl w:ilvl="7">
      <w:start w:val="1"/>
      <w:numFmt w:val="lowerLetter"/>
      <w:lvlText w:val="%8)"/>
      <w:lvlJc w:val="left"/>
      <w:pPr>
        <w:tabs>
          <w:tab w:val="left" w:pos="3780"/>
        </w:tabs>
        <w:ind w:left="2939" w:hanging="419"/>
      </w:pPr>
      <w:rPr>
        <w:rFonts w:hint="eastAsia"/>
      </w:rPr>
    </w:lvl>
    <w:lvl w:ilvl="8">
      <w:start w:val="1"/>
      <w:numFmt w:val="lowerRoman"/>
      <w:lvlText w:val="%9."/>
      <w:lvlJc w:val="right"/>
      <w:pPr>
        <w:tabs>
          <w:tab w:val="left" w:pos="4200"/>
        </w:tabs>
        <w:ind w:left="3359" w:hanging="419"/>
      </w:pPr>
      <w:rPr>
        <w:rFonts w:hint="eastAsia"/>
      </w:rPr>
    </w:lvl>
  </w:abstractNum>
  <w:abstractNum w:abstractNumId="4">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5">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6">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7">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8">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9">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1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11">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12">
    <w:nsid w:val="FFFFFF88"/>
    <w:multiLevelType w:val="singleLevel"/>
    <w:tmpl w:val="FFFFFF88"/>
    <w:lvl w:ilvl="0">
      <w:start w:val="1"/>
      <w:numFmt w:val="decimal"/>
      <w:pStyle w:val="a0"/>
      <w:lvlText w:val="%1."/>
      <w:lvlJc w:val="left"/>
      <w:pPr>
        <w:tabs>
          <w:tab w:val="left" w:pos="360"/>
        </w:tabs>
        <w:ind w:left="360" w:hangingChars="200" w:hanging="360"/>
      </w:pPr>
    </w:lvl>
  </w:abstractNum>
  <w:abstractNum w:abstractNumId="13">
    <w:nsid w:val="FFFFFF89"/>
    <w:multiLevelType w:val="singleLevel"/>
    <w:tmpl w:val="FFFFFF89"/>
    <w:lvl w:ilvl="0">
      <w:start w:val="1"/>
      <w:numFmt w:val="bullet"/>
      <w:pStyle w:val="a1"/>
      <w:lvlText w:val=""/>
      <w:lvlJc w:val="left"/>
      <w:pPr>
        <w:tabs>
          <w:tab w:val="left" w:pos="360"/>
        </w:tabs>
        <w:ind w:left="360" w:hangingChars="200" w:hanging="360"/>
      </w:pPr>
      <w:rPr>
        <w:rFonts w:ascii="Wingdings" w:hAnsi="Wingdings" w:hint="default"/>
      </w:rPr>
    </w:lvl>
  </w:abstractNum>
  <w:abstractNum w:abstractNumId="14">
    <w:nsid w:val="07ED3FEA"/>
    <w:multiLevelType w:val="multilevel"/>
    <w:tmpl w:val="07ED3FEA"/>
    <w:lvl w:ilvl="0">
      <w:start w:val="1"/>
      <w:numFmt w:val="none"/>
      <w:lvlText w:val="%1"/>
      <w:lvlJc w:val="left"/>
      <w:pPr>
        <w:ind w:left="425" w:hanging="425"/>
      </w:pPr>
      <w:rPr>
        <w:rFonts w:hint="eastAsia"/>
      </w:rPr>
    </w:lvl>
    <w:lvl w:ilvl="1">
      <w:start w:val="1"/>
      <w:numFmt w:val="decimal"/>
      <w:pStyle w:val="a2"/>
      <w:suff w:val="nothing"/>
      <w:lvlText w:val="%10.%2 "/>
      <w:lvlJc w:val="left"/>
      <w:pPr>
        <w:ind w:left="0" w:firstLine="0"/>
      </w:pPr>
      <w:rPr>
        <w:rFonts w:ascii="黑体" w:eastAsia="黑体" w:hAnsiTheme="minorHAnsi" w:hint="eastAsia"/>
        <w:b w:val="0"/>
        <w:i w:val="0"/>
        <w:sz w:val="21"/>
      </w:rPr>
    </w:lvl>
    <w:lvl w:ilvl="2">
      <w:start w:val="1"/>
      <w:numFmt w:val="decimal"/>
      <w:pStyle w:val="a3"/>
      <w:suff w:val="nothing"/>
      <w:lvlText w:val="%10.%2.%3 "/>
      <w:lvlJc w:val="left"/>
      <w:pPr>
        <w:ind w:left="0" w:firstLine="0"/>
      </w:pPr>
      <w:rPr>
        <w:rFonts w:ascii="黑体" w:eastAsia="黑体" w:hAnsiTheme="minorHAnsi" w:hint="eastAsia"/>
        <w:b w:val="0"/>
        <w:i w:val="0"/>
        <w:sz w:val="21"/>
      </w:rPr>
    </w:lvl>
    <w:lvl w:ilvl="3">
      <w:start w:val="1"/>
      <w:numFmt w:val="decimal"/>
      <w:pStyle w:val="a4"/>
      <w:suff w:val="nothing"/>
      <w:lvlText w:val="%10.%2.%3.%4 "/>
      <w:lvlJc w:val="left"/>
      <w:pPr>
        <w:ind w:left="0" w:firstLine="0"/>
      </w:pPr>
      <w:rPr>
        <w:rFonts w:ascii="黑体" w:eastAsia="黑体" w:hAnsiTheme="minorHAnsi" w:hint="eastAsia"/>
        <w:b w:val="0"/>
        <w:i w:val="0"/>
        <w:sz w:val="21"/>
      </w:rPr>
    </w:lvl>
    <w:lvl w:ilvl="4">
      <w:start w:val="1"/>
      <w:numFmt w:val="decimal"/>
      <w:pStyle w:val="a5"/>
      <w:suff w:val="nothing"/>
      <w:lvlText w:val="%10.%2.%3.%4.%5 "/>
      <w:lvlJc w:val="left"/>
      <w:pPr>
        <w:ind w:left="0" w:firstLine="0"/>
      </w:pPr>
      <w:rPr>
        <w:rFonts w:ascii="黑体" w:eastAsia="黑体" w:hAnsiTheme="minorHAnsi" w:hint="eastAsia"/>
        <w:b w:val="0"/>
        <w:i w:val="0"/>
        <w:sz w:val="21"/>
      </w:rPr>
    </w:lvl>
    <w:lvl w:ilvl="5">
      <w:start w:val="1"/>
      <w:numFmt w:val="decimal"/>
      <w:pStyle w:val="a6"/>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7"/>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8"/>
      <w:suff w:val="nothing"/>
      <w:lvlText w:val="%1表%2　"/>
      <w:lvlJc w:val="left"/>
      <w:pPr>
        <w:ind w:left="0" w:firstLine="0"/>
      </w:pPr>
      <w:rPr>
        <w:rFonts w:ascii="黑体" w:eastAsia="黑体" w:hAnsi="黑体" w:cs="Times New Roman" w:hint="eastAsia"/>
        <w:b w:val="0"/>
        <w:bCs w:val="0"/>
        <w:i w:val="0"/>
        <w:iCs w:val="0"/>
        <w:caps w:val="0"/>
        <w:smallCaps w:val="0"/>
        <w:strike w:val="0"/>
        <w:dstrike w:val="0"/>
        <w:snapToGrid w:val="0"/>
        <w:vanish w:val="0"/>
        <w:color w:val="000000"/>
        <w:spacing w:val="0"/>
        <w:w w:val="100"/>
        <w:kern w:val="0"/>
        <w:position w:val="0"/>
        <w:sz w:val="21"/>
        <w:u w:val="none"/>
        <w:vertAlign w:val="baseline"/>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6">
    <w:nsid w:val="0AE367E9"/>
    <w:multiLevelType w:val="multilevel"/>
    <w:tmpl w:val="0AE367E9"/>
    <w:lvl w:ilvl="0">
      <w:start w:val="1"/>
      <w:numFmt w:val="none"/>
      <w:pStyle w:val="a9"/>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7">
    <w:nsid w:val="0D46713A"/>
    <w:multiLevelType w:val="multilevel"/>
    <w:tmpl w:val="0D46713A"/>
    <w:lvl w:ilvl="0">
      <w:start w:val="1"/>
      <w:numFmt w:val="bullet"/>
      <w:pStyle w:val="aa"/>
      <w:lvlText w:val=""/>
      <w:lvlJc w:val="left"/>
      <w:pPr>
        <w:ind w:left="206" w:hanging="420"/>
      </w:pPr>
      <w:rPr>
        <w:rFonts w:ascii="Wingdings" w:hAnsi="Wingdings" w:hint="default"/>
      </w:rPr>
    </w:lvl>
    <w:lvl w:ilvl="1">
      <w:start w:val="1"/>
      <w:numFmt w:val="bullet"/>
      <w:lvlText w:val=""/>
      <w:lvlJc w:val="left"/>
      <w:pPr>
        <w:ind w:left="626" w:hanging="420"/>
      </w:pPr>
      <w:rPr>
        <w:rFonts w:ascii="Wingdings" w:hAnsi="Wingdings" w:hint="default"/>
      </w:rPr>
    </w:lvl>
    <w:lvl w:ilvl="2">
      <w:start w:val="1"/>
      <w:numFmt w:val="bullet"/>
      <w:lvlText w:val=""/>
      <w:lvlJc w:val="left"/>
      <w:pPr>
        <w:ind w:left="1046" w:hanging="420"/>
      </w:pPr>
      <w:rPr>
        <w:rFonts w:ascii="Wingdings" w:hAnsi="Wingdings" w:hint="default"/>
      </w:rPr>
    </w:lvl>
    <w:lvl w:ilvl="3">
      <w:start w:val="1"/>
      <w:numFmt w:val="bullet"/>
      <w:lvlText w:val=""/>
      <w:lvlJc w:val="left"/>
      <w:pPr>
        <w:ind w:left="1466" w:hanging="420"/>
      </w:pPr>
      <w:rPr>
        <w:rFonts w:ascii="Wingdings" w:hAnsi="Wingdings" w:hint="default"/>
      </w:rPr>
    </w:lvl>
    <w:lvl w:ilvl="4">
      <w:start w:val="1"/>
      <w:numFmt w:val="bullet"/>
      <w:lvlText w:val=""/>
      <w:lvlJc w:val="left"/>
      <w:pPr>
        <w:ind w:left="1886" w:hanging="420"/>
      </w:pPr>
      <w:rPr>
        <w:rFonts w:ascii="Wingdings" w:hAnsi="Wingdings" w:hint="default"/>
      </w:rPr>
    </w:lvl>
    <w:lvl w:ilvl="5">
      <w:start w:val="1"/>
      <w:numFmt w:val="bullet"/>
      <w:lvlText w:val=""/>
      <w:lvlJc w:val="left"/>
      <w:pPr>
        <w:ind w:left="2306" w:hanging="420"/>
      </w:pPr>
      <w:rPr>
        <w:rFonts w:ascii="Wingdings" w:hAnsi="Wingdings" w:hint="default"/>
      </w:rPr>
    </w:lvl>
    <w:lvl w:ilvl="6">
      <w:start w:val="1"/>
      <w:numFmt w:val="bullet"/>
      <w:lvlText w:val=""/>
      <w:lvlJc w:val="left"/>
      <w:pPr>
        <w:ind w:left="2726" w:hanging="420"/>
      </w:pPr>
      <w:rPr>
        <w:rFonts w:ascii="Wingdings" w:hAnsi="Wingdings" w:hint="default"/>
      </w:rPr>
    </w:lvl>
    <w:lvl w:ilvl="7">
      <w:start w:val="1"/>
      <w:numFmt w:val="bullet"/>
      <w:lvlText w:val=""/>
      <w:lvlJc w:val="left"/>
      <w:pPr>
        <w:ind w:left="3146" w:hanging="420"/>
      </w:pPr>
      <w:rPr>
        <w:rFonts w:ascii="Wingdings" w:hAnsi="Wingdings" w:hint="default"/>
      </w:rPr>
    </w:lvl>
    <w:lvl w:ilvl="8">
      <w:start w:val="1"/>
      <w:numFmt w:val="bullet"/>
      <w:lvlText w:val=""/>
      <w:lvlJc w:val="left"/>
      <w:pPr>
        <w:ind w:left="3566" w:hanging="420"/>
      </w:pPr>
      <w:rPr>
        <w:rFonts w:ascii="Wingdings" w:hAnsi="Wingdings" w:hint="default"/>
      </w:rPr>
    </w:lvl>
  </w:abstractNum>
  <w:abstractNum w:abstractNumId="18">
    <w:nsid w:val="1FC91163"/>
    <w:multiLevelType w:val="multilevel"/>
    <w:tmpl w:val="1FC91163"/>
    <w:lvl w:ilvl="0">
      <w:start w:val="1"/>
      <w:numFmt w:val="decimal"/>
      <w:pStyle w:val="ab"/>
      <w:suff w:val="nothing"/>
      <w:lvlText w:val="%1　"/>
      <w:lvlJc w:val="left"/>
      <w:pPr>
        <w:ind w:left="0" w:firstLine="0"/>
      </w:pPr>
      <w:rPr>
        <w:rFonts w:ascii="黑体" w:eastAsia="黑体" w:hAnsi="Times New Roman" w:hint="eastAsia"/>
        <w:b w:val="0"/>
        <w:i w:val="0"/>
        <w:sz w:val="21"/>
        <w:szCs w:val="21"/>
      </w:rPr>
    </w:lvl>
    <w:lvl w:ilvl="1">
      <w:start w:val="1"/>
      <w:numFmt w:val="decimal"/>
      <w:pStyle w:val="ac"/>
      <w:suff w:val="nothing"/>
      <w:lvlText w:val="%1.%2　"/>
      <w:lvlJc w:val="left"/>
      <w:pPr>
        <w:ind w:left="283"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d"/>
      <w:suff w:val="nothing"/>
      <w:lvlText w:val="%1.%2.%3　"/>
      <w:lvlJc w:val="left"/>
      <w:pPr>
        <w:ind w:left="1135" w:firstLine="0"/>
      </w:pPr>
      <w:rPr>
        <w:rFonts w:ascii="黑体" w:eastAsia="黑体" w:hAnsi="Times New Roman" w:hint="eastAsia"/>
        <w:b w:val="0"/>
        <w:i w:val="0"/>
        <w:sz w:val="21"/>
      </w:rPr>
    </w:lvl>
    <w:lvl w:ilvl="3">
      <w:start w:val="1"/>
      <w:numFmt w:val="decimal"/>
      <w:pStyle w:val="ae"/>
      <w:suff w:val="nothing"/>
      <w:lvlText w:val="%1.%2.%3.%4　"/>
      <w:lvlJc w:val="left"/>
      <w:pPr>
        <w:ind w:left="0"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9">
    <w:nsid w:val="24A2894D"/>
    <w:multiLevelType w:val="multilevel"/>
    <w:tmpl w:val="24A2894D"/>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419" w:hanging="419"/>
      </w:pPr>
      <w:rPr>
        <w:rFonts w:hint="eastAsia"/>
      </w:rPr>
    </w:lvl>
    <w:lvl w:ilvl="2">
      <w:start w:val="1"/>
      <w:numFmt w:val="decimal"/>
      <w:lvlText w:val="(%3)"/>
      <w:lvlJc w:val="left"/>
      <w:pPr>
        <w:tabs>
          <w:tab w:val="left" w:pos="0"/>
        </w:tabs>
        <w:ind w:left="839" w:hanging="420"/>
      </w:pPr>
      <w:rPr>
        <w:rFonts w:ascii="宋体" w:eastAsia="宋体" w:hint="eastAsia"/>
        <w:b w:val="0"/>
        <w:i w:val="0"/>
        <w:sz w:val="21"/>
        <w:szCs w:val="21"/>
      </w:rPr>
    </w:lvl>
    <w:lvl w:ilvl="3">
      <w:start w:val="1"/>
      <w:numFmt w:val="decimal"/>
      <w:lvlText w:val="%4."/>
      <w:lvlJc w:val="left"/>
      <w:pPr>
        <w:tabs>
          <w:tab w:val="left" w:pos="2100"/>
        </w:tabs>
        <w:ind w:left="1259" w:hanging="419"/>
      </w:pPr>
      <w:rPr>
        <w:rFonts w:hint="eastAsia"/>
      </w:rPr>
    </w:lvl>
    <w:lvl w:ilvl="4">
      <w:start w:val="1"/>
      <w:numFmt w:val="lowerLetter"/>
      <w:lvlText w:val="%5)"/>
      <w:lvlJc w:val="left"/>
      <w:pPr>
        <w:tabs>
          <w:tab w:val="left" w:pos="2520"/>
        </w:tabs>
        <w:ind w:left="1679" w:hanging="419"/>
      </w:pPr>
      <w:rPr>
        <w:rFonts w:hint="eastAsia"/>
      </w:rPr>
    </w:lvl>
    <w:lvl w:ilvl="5">
      <w:start w:val="1"/>
      <w:numFmt w:val="lowerRoman"/>
      <w:lvlText w:val="%6."/>
      <w:lvlJc w:val="right"/>
      <w:pPr>
        <w:tabs>
          <w:tab w:val="left" w:pos="2940"/>
        </w:tabs>
        <w:ind w:left="2099" w:hanging="419"/>
      </w:pPr>
      <w:rPr>
        <w:rFonts w:hint="eastAsia"/>
      </w:rPr>
    </w:lvl>
    <w:lvl w:ilvl="6">
      <w:start w:val="1"/>
      <w:numFmt w:val="decimal"/>
      <w:lvlText w:val="%7."/>
      <w:lvlJc w:val="left"/>
      <w:pPr>
        <w:tabs>
          <w:tab w:val="left" w:pos="3360"/>
        </w:tabs>
        <w:ind w:left="2519" w:hanging="419"/>
      </w:pPr>
      <w:rPr>
        <w:rFonts w:hint="eastAsia"/>
      </w:rPr>
    </w:lvl>
    <w:lvl w:ilvl="7">
      <w:start w:val="1"/>
      <w:numFmt w:val="lowerLetter"/>
      <w:lvlText w:val="%8)"/>
      <w:lvlJc w:val="left"/>
      <w:pPr>
        <w:tabs>
          <w:tab w:val="left" w:pos="3780"/>
        </w:tabs>
        <w:ind w:left="2939" w:hanging="419"/>
      </w:pPr>
      <w:rPr>
        <w:rFonts w:hint="eastAsia"/>
      </w:rPr>
    </w:lvl>
    <w:lvl w:ilvl="8">
      <w:start w:val="1"/>
      <w:numFmt w:val="lowerRoman"/>
      <w:lvlText w:val="%9."/>
      <w:lvlJc w:val="right"/>
      <w:pPr>
        <w:tabs>
          <w:tab w:val="left" w:pos="4200"/>
        </w:tabs>
        <w:ind w:left="3359" w:hanging="419"/>
      </w:pPr>
      <w:rPr>
        <w:rFonts w:hint="eastAsia"/>
      </w:rPr>
    </w:lvl>
  </w:abstractNum>
  <w:abstractNum w:abstractNumId="20">
    <w:nsid w:val="34431F99"/>
    <w:multiLevelType w:val="multilevel"/>
    <w:tmpl w:val="34431F99"/>
    <w:lvl w:ilvl="0">
      <w:start w:val="1"/>
      <w:numFmt w:val="upperLetter"/>
      <w:pStyle w:val="af1"/>
      <w:lvlText w:val="%1"/>
      <w:lvlJc w:val="left"/>
      <w:pPr>
        <w:ind w:left="0" w:firstLine="0"/>
      </w:pPr>
      <w:rPr>
        <w:rFonts w:hint="eastAsia"/>
        <w:color w:val="CCE8CF" w:themeColor="background1"/>
        <w:sz w:val="2"/>
      </w:rPr>
    </w:lvl>
    <w:lvl w:ilvl="1">
      <w:start w:val="1"/>
      <w:numFmt w:val="decimal"/>
      <w:pStyle w:val="af2"/>
      <w:lvlText w:val="(%1.%2)"/>
      <w:lvlJc w:val="left"/>
      <w:pPr>
        <w:ind w:left="0" w:firstLine="0"/>
      </w:pPr>
      <w:rPr>
        <w:rFonts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44C50F90"/>
    <w:multiLevelType w:val="multilevel"/>
    <w:tmpl w:val="44C50F9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2">
    <w:nsid w:val="4E3B5FDF"/>
    <w:multiLevelType w:val="multilevel"/>
    <w:tmpl w:val="4E3B5FDF"/>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419" w:hanging="419"/>
      </w:pPr>
      <w:rPr>
        <w:rFonts w:hint="eastAsia"/>
      </w:rPr>
    </w:lvl>
    <w:lvl w:ilvl="2">
      <w:start w:val="1"/>
      <w:numFmt w:val="decimal"/>
      <w:lvlText w:val="(%3)"/>
      <w:lvlJc w:val="left"/>
      <w:pPr>
        <w:tabs>
          <w:tab w:val="left" w:pos="0"/>
        </w:tabs>
        <w:ind w:left="839" w:hanging="420"/>
      </w:pPr>
      <w:rPr>
        <w:rFonts w:ascii="宋体" w:eastAsia="宋体" w:hint="eastAsia"/>
        <w:b w:val="0"/>
        <w:i w:val="0"/>
        <w:sz w:val="21"/>
        <w:szCs w:val="21"/>
      </w:rPr>
    </w:lvl>
    <w:lvl w:ilvl="3">
      <w:start w:val="1"/>
      <w:numFmt w:val="decimal"/>
      <w:lvlText w:val="%4."/>
      <w:lvlJc w:val="left"/>
      <w:pPr>
        <w:tabs>
          <w:tab w:val="left" w:pos="2100"/>
        </w:tabs>
        <w:ind w:left="1259" w:hanging="419"/>
      </w:pPr>
      <w:rPr>
        <w:rFonts w:hint="eastAsia"/>
      </w:rPr>
    </w:lvl>
    <w:lvl w:ilvl="4">
      <w:start w:val="1"/>
      <w:numFmt w:val="lowerLetter"/>
      <w:lvlText w:val="%5)"/>
      <w:lvlJc w:val="left"/>
      <w:pPr>
        <w:tabs>
          <w:tab w:val="left" w:pos="2520"/>
        </w:tabs>
        <w:ind w:left="1679" w:hanging="419"/>
      </w:pPr>
      <w:rPr>
        <w:rFonts w:hint="eastAsia"/>
      </w:rPr>
    </w:lvl>
    <w:lvl w:ilvl="5">
      <w:start w:val="1"/>
      <w:numFmt w:val="lowerRoman"/>
      <w:lvlText w:val="%6."/>
      <w:lvlJc w:val="right"/>
      <w:pPr>
        <w:tabs>
          <w:tab w:val="left" w:pos="2940"/>
        </w:tabs>
        <w:ind w:left="2099" w:hanging="419"/>
      </w:pPr>
      <w:rPr>
        <w:rFonts w:hint="eastAsia"/>
      </w:rPr>
    </w:lvl>
    <w:lvl w:ilvl="6">
      <w:start w:val="1"/>
      <w:numFmt w:val="decimal"/>
      <w:lvlText w:val="%7."/>
      <w:lvlJc w:val="left"/>
      <w:pPr>
        <w:tabs>
          <w:tab w:val="left" w:pos="3360"/>
        </w:tabs>
        <w:ind w:left="2519" w:hanging="419"/>
      </w:pPr>
      <w:rPr>
        <w:rFonts w:hint="eastAsia"/>
      </w:rPr>
    </w:lvl>
    <w:lvl w:ilvl="7">
      <w:start w:val="1"/>
      <w:numFmt w:val="lowerLetter"/>
      <w:lvlText w:val="%8)"/>
      <w:lvlJc w:val="left"/>
      <w:pPr>
        <w:tabs>
          <w:tab w:val="left" w:pos="3780"/>
        </w:tabs>
        <w:ind w:left="2939" w:hanging="419"/>
      </w:pPr>
      <w:rPr>
        <w:rFonts w:hint="eastAsia"/>
      </w:rPr>
    </w:lvl>
    <w:lvl w:ilvl="8">
      <w:start w:val="1"/>
      <w:numFmt w:val="lowerRoman"/>
      <w:lvlText w:val="%9."/>
      <w:lvlJc w:val="right"/>
      <w:pPr>
        <w:tabs>
          <w:tab w:val="left" w:pos="4200"/>
        </w:tabs>
        <w:ind w:left="3359" w:hanging="419"/>
      </w:pPr>
      <w:rPr>
        <w:rFonts w:hint="eastAsia"/>
      </w:rPr>
    </w:lvl>
  </w:abstractNum>
  <w:abstractNum w:abstractNumId="23">
    <w:nsid w:val="5141F9C1"/>
    <w:multiLevelType w:val="multilevel"/>
    <w:tmpl w:val="5141F9C1"/>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419" w:hanging="419"/>
      </w:pPr>
      <w:rPr>
        <w:rFonts w:hint="eastAsia"/>
      </w:rPr>
    </w:lvl>
    <w:lvl w:ilvl="2">
      <w:start w:val="1"/>
      <w:numFmt w:val="decimal"/>
      <w:lvlText w:val="(%3)"/>
      <w:lvlJc w:val="left"/>
      <w:pPr>
        <w:tabs>
          <w:tab w:val="left" w:pos="0"/>
        </w:tabs>
        <w:ind w:left="839" w:hanging="420"/>
      </w:pPr>
      <w:rPr>
        <w:rFonts w:ascii="宋体" w:eastAsia="宋体" w:hint="eastAsia"/>
        <w:b w:val="0"/>
        <w:i w:val="0"/>
        <w:sz w:val="21"/>
        <w:szCs w:val="21"/>
      </w:rPr>
    </w:lvl>
    <w:lvl w:ilvl="3">
      <w:start w:val="1"/>
      <w:numFmt w:val="decimal"/>
      <w:lvlText w:val="%4."/>
      <w:lvlJc w:val="left"/>
      <w:pPr>
        <w:tabs>
          <w:tab w:val="left" w:pos="2100"/>
        </w:tabs>
        <w:ind w:left="1259" w:hanging="419"/>
      </w:pPr>
      <w:rPr>
        <w:rFonts w:hint="eastAsia"/>
      </w:rPr>
    </w:lvl>
    <w:lvl w:ilvl="4">
      <w:start w:val="1"/>
      <w:numFmt w:val="lowerLetter"/>
      <w:lvlText w:val="%5)"/>
      <w:lvlJc w:val="left"/>
      <w:pPr>
        <w:tabs>
          <w:tab w:val="left" w:pos="2520"/>
        </w:tabs>
        <w:ind w:left="1679" w:hanging="419"/>
      </w:pPr>
      <w:rPr>
        <w:rFonts w:hint="eastAsia"/>
      </w:rPr>
    </w:lvl>
    <w:lvl w:ilvl="5">
      <w:start w:val="1"/>
      <w:numFmt w:val="lowerRoman"/>
      <w:lvlText w:val="%6."/>
      <w:lvlJc w:val="right"/>
      <w:pPr>
        <w:tabs>
          <w:tab w:val="left" w:pos="2940"/>
        </w:tabs>
        <w:ind w:left="2099" w:hanging="419"/>
      </w:pPr>
      <w:rPr>
        <w:rFonts w:hint="eastAsia"/>
      </w:rPr>
    </w:lvl>
    <w:lvl w:ilvl="6">
      <w:start w:val="1"/>
      <w:numFmt w:val="decimal"/>
      <w:lvlText w:val="%7."/>
      <w:lvlJc w:val="left"/>
      <w:pPr>
        <w:tabs>
          <w:tab w:val="left" w:pos="3360"/>
        </w:tabs>
        <w:ind w:left="2519" w:hanging="419"/>
      </w:pPr>
      <w:rPr>
        <w:rFonts w:hint="eastAsia"/>
      </w:rPr>
    </w:lvl>
    <w:lvl w:ilvl="7">
      <w:start w:val="1"/>
      <w:numFmt w:val="lowerLetter"/>
      <w:lvlText w:val="%8)"/>
      <w:lvlJc w:val="left"/>
      <w:pPr>
        <w:tabs>
          <w:tab w:val="left" w:pos="3780"/>
        </w:tabs>
        <w:ind w:left="2939" w:hanging="419"/>
      </w:pPr>
      <w:rPr>
        <w:rFonts w:hint="eastAsia"/>
      </w:rPr>
    </w:lvl>
    <w:lvl w:ilvl="8">
      <w:start w:val="1"/>
      <w:numFmt w:val="lowerRoman"/>
      <w:lvlText w:val="%9."/>
      <w:lvlJc w:val="right"/>
      <w:pPr>
        <w:tabs>
          <w:tab w:val="left" w:pos="4200"/>
        </w:tabs>
        <w:ind w:left="3359" w:hanging="419"/>
      </w:pPr>
      <w:rPr>
        <w:rFonts w:hint="eastAsia"/>
      </w:rPr>
    </w:lvl>
  </w:abstractNum>
  <w:abstractNum w:abstractNumId="24">
    <w:nsid w:val="55E02EF4"/>
    <w:multiLevelType w:val="multilevel"/>
    <w:tmpl w:val="55E02EF4"/>
    <w:lvl w:ilvl="0">
      <w:start w:val="1"/>
      <w:numFmt w:val="decimal"/>
      <w:pStyle w:val="af3"/>
      <w:lvlText w:val="图%1"/>
      <w:lvlJc w:val="left"/>
      <w:pPr>
        <w:tabs>
          <w:tab w:val="left" w:pos="4480"/>
        </w:tabs>
        <w:ind w:left="3970" w:firstLine="0"/>
      </w:pPr>
      <w:rPr>
        <w:rFonts w:ascii="黑体" w:eastAsia="黑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5B7E3733"/>
    <w:multiLevelType w:val="multilevel"/>
    <w:tmpl w:val="5B7E3733"/>
    <w:lvl w:ilvl="0">
      <w:start w:val="1"/>
      <w:numFmt w:val="decimal"/>
      <w:pStyle w:val="af4"/>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6">
    <w:nsid w:val="5D86A828"/>
    <w:multiLevelType w:val="multilevel"/>
    <w:tmpl w:val="5D86A828"/>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679" w:hanging="419"/>
      </w:pPr>
      <w:rPr>
        <w:rFonts w:hint="eastAsia"/>
      </w:rPr>
    </w:lvl>
    <w:lvl w:ilvl="2">
      <w:start w:val="1"/>
      <w:numFmt w:val="decimal"/>
      <w:lvlText w:val="(%3)"/>
      <w:lvlJc w:val="left"/>
      <w:pPr>
        <w:tabs>
          <w:tab w:val="left" w:pos="0"/>
        </w:tabs>
        <w:ind w:left="2099" w:hanging="420"/>
      </w:pPr>
      <w:rPr>
        <w:rFonts w:ascii="宋体" w:eastAsia="宋体" w:hint="eastAsia"/>
        <w:b w:val="0"/>
        <w:i w:val="0"/>
        <w:sz w:val="21"/>
        <w:szCs w:val="21"/>
      </w:rPr>
    </w:lvl>
    <w:lvl w:ilvl="3">
      <w:start w:val="1"/>
      <w:numFmt w:val="decimal"/>
      <w:lvlText w:val="%4."/>
      <w:lvlJc w:val="left"/>
      <w:pPr>
        <w:tabs>
          <w:tab w:val="left" w:pos="2100"/>
        </w:tabs>
        <w:ind w:left="2519" w:hanging="419"/>
      </w:pPr>
      <w:rPr>
        <w:rFonts w:hint="eastAsia"/>
      </w:rPr>
    </w:lvl>
    <w:lvl w:ilvl="4">
      <w:start w:val="1"/>
      <w:numFmt w:val="lowerLetter"/>
      <w:lvlText w:val="%5)"/>
      <w:lvlJc w:val="left"/>
      <w:pPr>
        <w:tabs>
          <w:tab w:val="left" w:pos="2520"/>
        </w:tabs>
        <w:ind w:left="2939" w:hanging="419"/>
      </w:pPr>
      <w:rPr>
        <w:rFonts w:hint="eastAsia"/>
      </w:rPr>
    </w:lvl>
    <w:lvl w:ilvl="5">
      <w:start w:val="1"/>
      <w:numFmt w:val="lowerRoman"/>
      <w:lvlText w:val="%6."/>
      <w:lvlJc w:val="right"/>
      <w:pPr>
        <w:tabs>
          <w:tab w:val="left" w:pos="2940"/>
        </w:tabs>
        <w:ind w:left="3359" w:hanging="419"/>
      </w:pPr>
      <w:rPr>
        <w:rFonts w:hint="eastAsia"/>
      </w:rPr>
    </w:lvl>
    <w:lvl w:ilvl="6">
      <w:start w:val="1"/>
      <w:numFmt w:val="decimal"/>
      <w:lvlText w:val="%7."/>
      <w:lvlJc w:val="left"/>
      <w:pPr>
        <w:tabs>
          <w:tab w:val="left" w:pos="3360"/>
        </w:tabs>
        <w:ind w:left="3779" w:hanging="419"/>
      </w:pPr>
      <w:rPr>
        <w:rFonts w:hint="eastAsia"/>
      </w:rPr>
    </w:lvl>
    <w:lvl w:ilvl="7">
      <w:start w:val="1"/>
      <w:numFmt w:val="lowerLetter"/>
      <w:lvlText w:val="%8)"/>
      <w:lvlJc w:val="left"/>
      <w:pPr>
        <w:tabs>
          <w:tab w:val="left" w:pos="3780"/>
        </w:tabs>
        <w:ind w:left="4199" w:hanging="419"/>
      </w:pPr>
      <w:rPr>
        <w:rFonts w:hint="eastAsia"/>
      </w:rPr>
    </w:lvl>
    <w:lvl w:ilvl="8">
      <w:start w:val="1"/>
      <w:numFmt w:val="lowerRoman"/>
      <w:lvlText w:val="%9."/>
      <w:lvlJc w:val="right"/>
      <w:pPr>
        <w:tabs>
          <w:tab w:val="left" w:pos="4200"/>
        </w:tabs>
        <w:ind w:left="4619" w:hanging="419"/>
      </w:pPr>
      <w:rPr>
        <w:rFonts w:hint="eastAsia"/>
      </w:rPr>
    </w:lvl>
  </w:abstractNum>
  <w:abstractNum w:abstractNumId="27">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default"/>
        <w:b w:val="0"/>
        <w:i w:val="0"/>
        <w:color w:val="auto"/>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黑体" w:cs="Times New Roman"/>
        <w:b w:val="0"/>
        <w:bCs w:val="0"/>
        <w:i w:val="0"/>
        <w:iCs w:val="0"/>
        <w:caps w:val="0"/>
        <w:smallCaps w:val="0"/>
        <w:strike w:val="0"/>
        <w:dstrike w:val="0"/>
        <w:vanish w:val="0"/>
        <w:color w:val="000000"/>
        <w:spacing w:val="0"/>
        <w:kern w:val="0"/>
        <w:position w:val="0"/>
        <w:u w:val="none"/>
        <w:vertAlign w:val="baseline"/>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nsid w:val="66E40275"/>
    <w:multiLevelType w:val="multilevel"/>
    <w:tmpl w:val="66E40275"/>
    <w:lvl w:ilvl="0">
      <w:start w:val="1"/>
      <w:numFmt w:val="upperLetter"/>
      <w:lvlText w:val="%1"/>
      <w:lvlJc w:val="left"/>
      <w:pPr>
        <w:tabs>
          <w:tab w:val="left" w:pos="-15892"/>
        </w:tabs>
        <w:ind w:left="0" w:firstLine="0"/>
      </w:pPr>
      <w:rPr>
        <w:rFonts w:ascii="宋体" w:eastAsia="宋体" w:hAnsi="宋体" w:cs="宋体" w:hint="default"/>
        <w:b w:val="0"/>
        <w:i w:val="0"/>
        <w:caps w:val="0"/>
        <w:strike w:val="0"/>
        <w:dstrike w:val="0"/>
        <w:vanish w:val="0"/>
        <w:color w:val="FFFFFF"/>
        <w:sz w:val="2"/>
        <w:u w:val="none"/>
      </w:rPr>
    </w:lvl>
    <w:lvl w:ilvl="1">
      <w:start w:val="1"/>
      <w:numFmt w:val="decimal"/>
      <w:suff w:val="nothing"/>
      <w:lvlText w:val="图%1.%2　"/>
      <w:lvlJc w:val="left"/>
      <w:pPr>
        <w:tabs>
          <w:tab w:val="left" w:pos="-15892"/>
        </w:tabs>
        <w:ind w:left="0" w:firstLine="0"/>
      </w:pPr>
      <w:rPr>
        <w:rFonts w:ascii="黑体" w:eastAsia="黑体" w:hAnsi="黑体" w:cs="黑体" w:hint="default"/>
        <w:b w:val="0"/>
        <w:i w:val="0"/>
        <w:caps w:val="0"/>
        <w:strike w:val="0"/>
        <w:dstrike w:val="0"/>
        <w:vanish w:val="0"/>
        <w:color w:val="000000"/>
        <w:sz w:val="21"/>
        <w:u w:val="none"/>
      </w:rPr>
    </w:lvl>
    <w:lvl w:ilvl="2">
      <w:start w:val="1"/>
      <w:numFmt w:val="decimal"/>
      <w:pStyle w:val="31"/>
      <w:suff w:val="nothing"/>
      <w:lvlText w:val="%3．"/>
      <w:lvlJc w:val="left"/>
      <w:pPr>
        <w:ind w:left="0" w:firstLine="400"/>
      </w:pPr>
      <w:rPr>
        <w:rFonts w:hint="default"/>
      </w:rPr>
    </w:lvl>
    <w:lvl w:ilvl="3">
      <w:start w:val="1"/>
      <w:numFmt w:val="decimal"/>
      <w:suff w:val="nothing"/>
      <w:lvlText w:val="（%4）"/>
      <w:lvlJc w:val="left"/>
      <w:pPr>
        <w:ind w:left="0" w:firstLine="402"/>
      </w:pPr>
      <w:rPr>
        <w:rFonts w:hint="default"/>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default"/>
      </w:rPr>
    </w:lvl>
    <w:lvl w:ilvl="6">
      <w:start w:val="1"/>
      <w:numFmt w:val="lowerLetter"/>
      <w:suff w:val="nothing"/>
      <w:lvlText w:val="%7．"/>
      <w:lvlJc w:val="left"/>
      <w:pPr>
        <w:ind w:left="0" w:firstLine="402"/>
      </w:pPr>
      <w:rPr>
        <w:rFonts w:hint="default"/>
      </w:rPr>
    </w:lvl>
    <w:lvl w:ilvl="7">
      <w:start w:val="1"/>
      <w:numFmt w:val="lowerLetter"/>
      <w:suff w:val="nothing"/>
      <w:lvlText w:val="%8）"/>
      <w:lvlJc w:val="left"/>
      <w:pPr>
        <w:ind w:left="0" w:firstLine="402"/>
      </w:pPr>
      <w:rPr>
        <w:rFonts w:hint="default"/>
      </w:rPr>
    </w:lvl>
    <w:lvl w:ilvl="8">
      <w:start w:val="1"/>
      <w:numFmt w:val="lowerRoman"/>
      <w:suff w:val="nothing"/>
      <w:lvlText w:val="%9 "/>
      <w:lvlJc w:val="left"/>
      <w:pPr>
        <w:ind w:left="0" w:firstLine="402"/>
      </w:pPr>
      <w:rPr>
        <w:rFonts w:hint="default"/>
      </w:rPr>
    </w:lvl>
  </w:abstractNum>
  <w:abstractNum w:abstractNumId="29">
    <w:nsid w:val="66E40487"/>
    <w:multiLevelType w:val="multilevel"/>
    <w:tmpl w:val="66E40487"/>
    <w:lvl w:ilvl="0">
      <w:start w:val="1"/>
      <w:numFmt w:val="upperLetter"/>
      <w:pStyle w:val="afc"/>
      <w:lvlText w:val="%1"/>
      <w:lvlJc w:val="left"/>
      <w:pPr>
        <w:tabs>
          <w:tab w:val="left" w:pos="-15892"/>
        </w:tabs>
        <w:ind w:left="0" w:firstLine="0"/>
      </w:pPr>
      <w:rPr>
        <w:rFonts w:ascii="宋体" w:eastAsia="宋体" w:hAnsi="宋体" w:cs="宋体" w:hint="default"/>
        <w:b w:val="0"/>
        <w:i w:val="0"/>
        <w:caps w:val="0"/>
        <w:strike w:val="0"/>
        <w:dstrike w:val="0"/>
        <w:vanish w:val="0"/>
        <w:color w:val="FFFFFF"/>
        <w:sz w:val="2"/>
        <w:u w:val="none"/>
      </w:rPr>
    </w:lvl>
    <w:lvl w:ilvl="1">
      <w:start w:val="1"/>
      <w:numFmt w:val="decimal"/>
      <w:pStyle w:val="afd"/>
      <w:suff w:val="nothing"/>
      <w:lvlText w:val="图%1.%2　"/>
      <w:lvlJc w:val="left"/>
      <w:pPr>
        <w:tabs>
          <w:tab w:val="left" w:pos="-15892"/>
        </w:tabs>
        <w:ind w:left="0" w:firstLine="0"/>
      </w:pPr>
      <w:rPr>
        <w:rFonts w:ascii="黑体" w:eastAsia="黑体" w:hAnsi="黑体" w:cs="黑体" w:hint="default"/>
        <w:b w:val="0"/>
        <w:i w:val="0"/>
        <w:caps w:val="0"/>
        <w:strike w:val="0"/>
        <w:dstrike w:val="0"/>
        <w:vanish w:val="0"/>
        <w:color w:val="000000"/>
        <w:sz w:val="21"/>
        <w:u w:val="none"/>
      </w:rPr>
    </w:lvl>
    <w:lvl w:ilvl="2">
      <w:start w:val="1"/>
      <w:numFmt w:val="decimal"/>
      <w:suff w:val="nothing"/>
      <w:lvlText w:val="表%1.%2　"/>
      <w:lvlJc w:val="left"/>
      <w:pPr>
        <w:tabs>
          <w:tab w:val="left" w:pos="-15892"/>
        </w:tabs>
        <w:ind w:left="0" w:firstLine="0"/>
      </w:pPr>
      <w:rPr>
        <w:rFonts w:ascii="黑体" w:eastAsia="黑体" w:hAnsi="黑体" w:cs="黑体" w:hint="default"/>
        <w:b w:val="0"/>
        <w:i w:val="0"/>
        <w:caps w:val="0"/>
        <w:strike w:val="0"/>
        <w:dstrike w:val="0"/>
        <w:vanish w:val="0"/>
        <w:color w:val="000000"/>
        <w:sz w:val="21"/>
        <w:u w:val="none"/>
      </w:rPr>
    </w:lvl>
    <w:lvl w:ilvl="3">
      <w:start w:val="1"/>
      <w:numFmt w:val="decimal"/>
      <w:suff w:val="nothing"/>
      <w:lvlText w:val="（%4）"/>
      <w:lvlJc w:val="left"/>
      <w:pPr>
        <w:ind w:left="0" w:firstLine="402"/>
      </w:pPr>
      <w:rPr>
        <w:rFonts w:hint="default"/>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default"/>
      </w:rPr>
    </w:lvl>
    <w:lvl w:ilvl="6">
      <w:start w:val="1"/>
      <w:numFmt w:val="lowerLetter"/>
      <w:suff w:val="nothing"/>
      <w:lvlText w:val="%7．"/>
      <w:lvlJc w:val="left"/>
      <w:pPr>
        <w:ind w:left="0" w:firstLine="402"/>
      </w:pPr>
      <w:rPr>
        <w:rFonts w:hint="default"/>
      </w:rPr>
    </w:lvl>
    <w:lvl w:ilvl="7">
      <w:start w:val="1"/>
      <w:numFmt w:val="lowerLetter"/>
      <w:suff w:val="nothing"/>
      <w:lvlText w:val="%8）"/>
      <w:lvlJc w:val="left"/>
      <w:pPr>
        <w:ind w:left="0" w:firstLine="402"/>
      </w:pPr>
      <w:rPr>
        <w:rFonts w:hint="default"/>
      </w:rPr>
    </w:lvl>
    <w:lvl w:ilvl="8">
      <w:start w:val="1"/>
      <w:numFmt w:val="lowerRoman"/>
      <w:suff w:val="nothing"/>
      <w:lvlText w:val="%9 "/>
      <w:lvlJc w:val="left"/>
      <w:pPr>
        <w:ind w:left="0" w:firstLine="402"/>
      </w:pPr>
      <w:rPr>
        <w:rFonts w:hint="default"/>
      </w:rPr>
    </w:lvl>
  </w:abstractNum>
  <w:abstractNum w:abstractNumId="30">
    <w:nsid w:val="66E40492"/>
    <w:multiLevelType w:val="multilevel"/>
    <w:tmpl w:val="66E40492"/>
    <w:lvl w:ilvl="0">
      <w:start w:val="1"/>
      <w:numFmt w:val="upperLetter"/>
      <w:pStyle w:val="afe"/>
      <w:lvlText w:val="%1"/>
      <w:lvlJc w:val="left"/>
      <w:pPr>
        <w:tabs>
          <w:tab w:val="left" w:pos="0"/>
        </w:tabs>
        <w:ind w:left="0" w:firstLine="0"/>
      </w:pPr>
      <w:rPr>
        <w:rFonts w:ascii="宋体" w:eastAsia="宋体" w:hAnsi="宋体" w:cs="宋体" w:hint="default"/>
        <w:b w:val="0"/>
        <w:i w:val="0"/>
        <w:caps w:val="0"/>
        <w:strike w:val="0"/>
        <w:dstrike w:val="0"/>
        <w:vanish w:val="0"/>
        <w:color w:val="FFFFFF"/>
        <w:sz w:val="2"/>
        <w:u w:val="none"/>
      </w:rPr>
    </w:lvl>
    <w:lvl w:ilvl="1">
      <w:start w:val="1"/>
      <w:numFmt w:val="decimal"/>
      <w:pStyle w:val="aff"/>
      <w:suff w:val="nothing"/>
      <w:lvlText w:val="表%1.%2　"/>
      <w:lvlJc w:val="left"/>
      <w:pPr>
        <w:tabs>
          <w:tab w:val="left" w:pos="-15892"/>
        </w:tabs>
        <w:ind w:left="0" w:firstLine="0"/>
      </w:pPr>
      <w:rPr>
        <w:rFonts w:ascii="黑体" w:eastAsia="黑体" w:hAnsi="黑体" w:cs="黑体" w:hint="default"/>
        <w:b w:val="0"/>
        <w:i w:val="0"/>
        <w:caps w:val="0"/>
        <w:strike w:val="0"/>
        <w:dstrike w:val="0"/>
        <w:vanish w:val="0"/>
        <w:color w:val="000000"/>
        <w:sz w:val="21"/>
        <w:u w:val="none"/>
      </w:rPr>
    </w:lvl>
    <w:lvl w:ilvl="2">
      <w:start w:val="1"/>
      <w:numFmt w:val="decimal"/>
      <w:pStyle w:val="aff0"/>
      <w:suff w:val="nothing"/>
      <w:lvlText w:val="表%1.%2　"/>
      <w:lvlJc w:val="left"/>
      <w:pPr>
        <w:tabs>
          <w:tab w:val="left" w:pos="-15892"/>
        </w:tabs>
        <w:ind w:left="0" w:firstLine="0"/>
      </w:pPr>
      <w:rPr>
        <w:rFonts w:ascii="黑体" w:eastAsia="黑体" w:hAnsi="黑体" w:cs="黑体" w:hint="default"/>
        <w:b w:val="0"/>
        <w:i w:val="0"/>
        <w:caps w:val="0"/>
        <w:strike w:val="0"/>
        <w:dstrike w:val="0"/>
        <w:vanish w:val="0"/>
        <w:color w:val="000000"/>
        <w:sz w:val="21"/>
        <w:u w:val="none"/>
      </w:rPr>
    </w:lvl>
    <w:lvl w:ilvl="3">
      <w:start w:val="1"/>
      <w:numFmt w:val="decimal"/>
      <w:pStyle w:val="41"/>
      <w:suff w:val="nothing"/>
      <w:lvlText w:val="（%4）"/>
      <w:lvlJc w:val="left"/>
      <w:pPr>
        <w:ind w:left="0" w:firstLine="402"/>
      </w:pPr>
      <w:rPr>
        <w:rFonts w:hint="default"/>
      </w:rPr>
    </w:lvl>
    <w:lvl w:ilvl="4">
      <w:start w:val="1"/>
      <w:numFmt w:val="decimalEnclosedCircleChinese"/>
      <w:pStyle w:val="51"/>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default"/>
      </w:rPr>
    </w:lvl>
    <w:lvl w:ilvl="6">
      <w:start w:val="1"/>
      <w:numFmt w:val="lowerLetter"/>
      <w:pStyle w:val="7"/>
      <w:suff w:val="nothing"/>
      <w:lvlText w:val="%7．"/>
      <w:lvlJc w:val="left"/>
      <w:pPr>
        <w:ind w:left="0" w:firstLine="402"/>
      </w:pPr>
      <w:rPr>
        <w:rFonts w:hint="default"/>
      </w:rPr>
    </w:lvl>
    <w:lvl w:ilvl="7">
      <w:start w:val="1"/>
      <w:numFmt w:val="lowerLetter"/>
      <w:pStyle w:val="8"/>
      <w:suff w:val="nothing"/>
      <w:lvlText w:val="%8）"/>
      <w:lvlJc w:val="left"/>
      <w:pPr>
        <w:ind w:left="0" w:firstLine="402"/>
      </w:pPr>
      <w:rPr>
        <w:rFonts w:hint="default"/>
      </w:rPr>
    </w:lvl>
    <w:lvl w:ilvl="8">
      <w:start w:val="1"/>
      <w:numFmt w:val="lowerRoman"/>
      <w:pStyle w:val="9"/>
      <w:suff w:val="nothing"/>
      <w:lvlText w:val="%9 "/>
      <w:lvlJc w:val="left"/>
      <w:pPr>
        <w:ind w:left="0" w:firstLine="402"/>
      </w:pPr>
      <w:rPr>
        <w:rFonts w:hint="default"/>
      </w:rPr>
    </w:lvl>
  </w:abstractNum>
  <w:abstractNum w:abstractNumId="31">
    <w:nsid w:val="66E40530"/>
    <w:multiLevelType w:val="multilevel"/>
    <w:tmpl w:val="66E40530"/>
    <w:lvl w:ilvl="0">
      <w:start w:val="1"/>
      <w:numFmt w:val="decimal"/>
      <w:pStyle w:val="aff1"/>
      <w:suff w:val="nothing"/>
      <w:lvlText w:val="注%1："/>
      <w:lvlJc w:val="left"/>
      <w:pPr>
        <w:ind w:left="811" w:hanging="448"/>
      </w:pPr>
      <w:rPr>
        <w:rFonts w:ascii="黑体" w:eastAsia="黑体" w:hAnsi="黑体"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2">
    <w:nsid w:val="66F275D5"/>
    <w:multiLevelType w:val="multilevel"/>
    <w:tmpl w:val="66F275D5"/>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679" w:hanging="419"/>
      </w:pPr>
      <w:rPr>
        <w:rFonts w:hint="eastAsia"/>
      </w:rPr>
    </w:lvl>
    <w:lvl w:ilvl="2">
      <w:start w:val="1"/>
      <w:numFmt w:val="decimal"/>
      <w:lvlText w:val="(%3)"/>
      <w:lvlJc w:val="left"/>
      <w:pPr>
        <w:tabs>
          <w:tab w:val="left" w:pos="0"/>
        </w:tabs>
        <w:ind w:left="2099" w:hanging="420"/>
      </w:pPr>
      <w:rPr>
        <w:rFonts w:ascii="宋体" w:eastAsia="宋体" w:hint="eastAsia"/>
        <w:b w:val="0"/>
        <w:i w:val="0"/>
        <w:sz w:val="21"/>
        <w:szCs w:val="21"/>
      </w:rPr>
    </w:lvl>
    <w:lvl w:ilvl="3">
      <w:start w:val="1"/>
      <w:numFmt w:val="decimal"/>
      <w:lvlText w:val="%4."/>
      <w:lvlJc w:val="left"/>
      <w:pPr>
        <w:tabs>
          <w:tab w:val="left" w:pos="2100"/>
        </w:tabs>
        <w:ind w:left="2519" w:hanging="419"/>
      </w:pPr>
      <w:rPr>
        <w:rFonts w:hint="eastAsia"/>
      </w:rPr>
    </w:lvl>
    <w:lvl w:ilvl="4">
      <w:start w:val="1"/>
      <w:numFmt w:val="lowerLetter"/>
      <w:lvlText w:val="%5)"/>
      <w:lvlJc w:val="left"/>
      <w:pPr>
        <w:tabs>
          <w:tab w:val="left" w:pos="2520"/>
        </w:tabs>
        <w:ind w:left="2939" w:hanging="419"/>
      </w:pPr>
      <w:rPr>
        <w:rFonts w:hint="eastAsia"/>
      </w:rPr>
    </w:lvl>
    <w:lvl w:ilvl="5">
      <w:start w:val="1"/>
      <w:numFmt w:val="lowerRoman"/>
      <w:lvlText w:val="%6."/>
      <w:lvlJc w:val="right"/>
      <w:pPr>
        <w:tabs>
          <w:tab w:val="left" w:pos="2940"/>
        </w:tabs>
        <w:ind w:left="3359" w:hanging="419"/>
      </w:pPr>
      <w:rPr>
        <w:rFonts w:hint="eastAsia"/>
      </w:rPr>
    </w:lvl>
    <w:lvl w:ilvl="6">
      <w:start w:val="1"/>
      <w:numFmt w:val="decimal"/>
      <w:lvlText w:val="%7."/>
      <w:lvlJc w:val="left"/>
      <w:pPr>
        <w:tabs>
          <w:tab w:val="left" w:pos="3360"/>
        </w:tabs>
        <w:ind w:left="3779" w:hanging="419"/>
      </w:pPr>
      <w:rPr>
        <w:rFonts w:hint="eastAsia"/>
      </w:rPr>
    </w:lvl>
    <w:lvl w:ilvl="7">
      <w:start w:val="1"/>
      <w:numFmt w:val="lowerLetter"/>
      <w:lvlText w:val="%8)"/>
      <w:lvlJc w:val="left"/>
      <w:pPr>
        <w:tabs>
          <w:tab w:val="left" w:pos="3780"/>
        </w:tabs>
        <w:ind w:left="4199" w:hanging="419"/>
      </w:pPr>
      <w:rPr>
        <w:rFonts w:hint="eastAsia"/>
      </w:rPr>
    </w:lvl>
    <w:lvl w:ilvl="8">
      <w:start w:val="1"/>
      <w:numFmt w:val="lowerRoman"/>
      <w:lvlText w:val="%9."/>
      <w:lvlJc w:val="right"/>
      <w:pPr>
        <w:tabs>
          <w:tab w:val="left" w:pos="4200"/>
        </w:tabs>
        <w:ind w:left="4619" w:hanging="419"/>
      </w:pPr>
      <w:rPr>
        <w:rFonts w:hint="eastAsia"/>
      </w:rPr>
    </w:lvl>
  </w:abstractNum>
  <w:abstractNum w:abstractNumId="33">
    <w:nsid w:val="66F275FB"/>
    <w:multiLevelType w:val="multilevel"/>
    <w:tmpl w:val="66F275FB"/>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679" w:hanging="419"/>
      </w:pPr>
      <w:rPr>
        <w:rFonts w:hint="eastAsia"/>
      </w:rPr>
    </w:lvl>
    <w:lvl w:ilvl="2">
      <w:start w:val="1"/>
      <w:numFmt w:val="decimal"/>
      <w:lvlText w:val="(%3)"/>
      <w:lvlJc w:val="left"/>
      <w:pPr>
        <w:tabs>
          <w:tab w:val="left" w:pos="0"/>
        </w:tabs>
        <w:ind w:left="2099" w:hanging="420"/>
      </w:pPr>
      <w:rPr>
        <w:rFonts w:ascii="宋体" w:eastAsia="宋体" w:hint="eastAsia"/>
        <w:b w:val="0"/>
        <w:i w:val="0"/>
        <w:sz w:val="21"/>
        <w:szCs w:val="21"/>
      </w:rPr>
    </w:lvl>
    <w:lvl w:ilvl="3">
      <w:start w:val="1"/>
      <w:numFmt w:val="decimal"/>
      <w:lvlText w:val="%4."/>
      <w:lvlJc w:val="left"/>
      <w:pPr>
        <w:tabs>
          <w:tab w:val="left" w:pos="2100"/>
        </w:tabs>
        <w:ind w:left="2519" w:hanging="419"/>
      </w:pPr>
      <w:rPr>
        <w:rFonts w:hint="eastAsia"/>
      </w:rPr>
    </w:lvl>
    <w:lvl w:ilvl="4">
      <w:start w:val="1"/>
      <w:numFmt w:val="lowerLetter"/>
      <w:lvlText w:val="%5)"/>
      <w:lvlJc w:val="left"/>
      <w:pPr>
        <w:tabs>
          <w:tab w:val="left" w:pos="2520"/>
        </w:tabs>
        <w:ind w:left="2939" w:hanging="419"/>
      </w:pPr>
      <w:rPr>
        <w:rFonts w:hint="eastAsia"/>
      </w:rPr>
    </w:lvl>
    <w:lvl w:ilvl="5">
      <w:start w:val="1"/>
      <w:numFmt w:val="lowerRoman"/>
      <w:lvlText w:val="%6."/>
      <w:lvlJc w:val="right"/>
      <w:pPr>
        <w:tabs>
          <w:tab w:val="left" w:pos="2940"/>
        </w:tabs>
        <w:ind w:left="3359" w:hanging="419"/>
      </w:pPr>
      <w:rPr>
        <w:rFonts w:hint="eastAsia"/>
      </w:rPr>
    </w:lvl>
    <w:lvl w:ilvl="6">
      <w:start w:val="1"/>
      <w:numFmt w:val="decimal"/>
      <w:lvlText w:val="%7."/>
      <w:lvlJc w:val="left"/>
      <w:pPr>
        <w:tabs>
          <w:tab w:val="left" w:pos="3360"/>
        </w:tabs>
        <w:ind w:left="3779" w:hanging="419"/>
      </w:pPr>
      <w:rPr>
        <w:rFonts w:hint="eastAsia"/>
      </w:rPr>
    </w:lvl>
    <w:lvl w:ilvl="7">
      <w:start w:val="1"/>
      <w:numFmt w:val="lowerLetter"/>
      <w:lvlText w:val="%8)"/>
      <w:lvlJc w:val="left"/>
      <w:pPr>
        <w:tabs>
          <w:tab w:val="left" w:pos="3780"/>
        </w:tabs>
        <w:ind w:left="4199" w:hanging="419"/>
      </w:pPr>
      <w:rPr>
        <w:rFonts w:hint="eastAsia"/>
      </w:rPr>
    </w:lvl>
    <w:lvl w:ilvl="8">
      <w:start w:val="1"/>
      <w:numFmt w:val="lowerRoman"/>
      <w:lvlText w:val="%9."/>
      <w:lvlJc w:val="right"/>
      <w:pPr>
        <w:tabs>
          <w:tab w:val="left" w:pos="4200"/>
        </w:tabs>
        <w:ind w:left="4619" w:hanging="419"/>
      </w:pPr>
      <w:rPr>
        <w:rFonts w:hint="eastAsia"/>
      </w:rPr>
    </w:lvl>
  </w:abstractNum>
  <w:abstractNum w:abstractNumId="34">
    <w:nsid w:val="6715F3FD"/>
    <w:multiLevelType w:val="multilevel"/>
    <w:tmpl w:val="6715F3FD"/>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679" w:hanging="419"/>
      </w:pPr>
      <w:rPr>
        <w:rFonts w:hint="eastAsia"/>
      </w:rPr>
    </w:lvl>
    <w:lvl w:ilvl="2">
      <w:start w:val="1"/>
      <w:numFmt w:val="decimal"/>
      <w:lvlText w:val="(%3)"/>
      <w:lvlJc w:val="left"/>
      <w:pPr>
        <w:tabs>
          <w:tab w:val="left" w:pos="0"/>
        </w:tabs>
        <w:ind w:left="2099" w:hanging="420"/>
      </w:pPr>
      <w:rPr>
        <w:rFonts w:ascii="宋体" w:eastAsia="宋体" w:hint="eastAsia"/>
        <w:b w:val="0"/>
        <w:i w:val="0"/>
        <w:sz w:val="21"/>
        <w:szCs w:val="21"/>
      </w:rPr>
    </w:lvl>
    <w:lvl w:ilvl="3">
      <w:start w:val="1"/>
      <w:numFmt w:val="decimal"/>
      <w:lvlText w:val="%4."/>
      <w:lvlJc w:val="left"/>
      <w:pPr>
        <w:tabs>
          <w:tab w:val="left" w:pos="2100"/>
        </w:tabs>
        <w:ind w:left="2519" w:hanging="419"/>
      </w:pPr>
      <w:rPr>
        <w:rFonts w:hint="eastAsia"/>
      </w:rPr>
    </w:lvl>
    <w:lvl w:ilvl="4">
      <w:start w:val="1"/>
      <w:numFmt w:val="lowerLetter"/>
      <w:lvlText w:val="%5)"/>
      <w:lvlJc w:val="left"/>
      <w:pPr>
        <w:tabs>
          <w:tab w:val="left" w:pos="2520"/>
        </w:tabs>
        <w:ind w:left="2939" w:hanging="419"/>
      </w:pPr>
      <w:rPr>
        <w:rFonts w:hint="eastAsia"/>
      </w:rPr>
    </w:lvl>
    <w:lvl w:ilvl="5">
      <w:start w:val="1"/>
      <w:numFmt w:val="lowerRoman"/>
      <w:lvlText w:val="%6."/>
      <w:lvlJc w:val="right"/>
      <w:pPr>
        <w:tabs>
          <w:tab w:val="left" w:pos="2940"/>
        </w:tabs>
        <w:ind w:left="3359" w:hanging="419"/>
      </w:pPr>
      <w:rPr>
        <w:rFonts w:hint="eastAsia"/>
      </w:rPr>
    </w:lvl>
    <w:lvl w:ilvl="6">
      <w:start w:val="1"/>
      <w:numFmt w:val="decimal"/>
      <w:lvlText w:val="%7."/>
      <w:lvlJc w:val="left"/>
      <w:pPr>
        <w:tabs>
          <w:tab w:val="left" w:pos="3360"/>
        </w:tabs>
        <w:ind w:left="3779" w:hanging="419"/>
      </w:pPr>
      <w:rPr>
        <w:rFonts w:hint="eastAsia"/>
      </w:rPr>
    </w:lvl>
    <w:lvl w:ilvl="7">
      <w:start w:val="1"/>
      <w:numFmt w:val="lowerLetter"/>
      <w:lvlText w:val="%8)"/>
      <w:lvlJc w:val="left"/>
      <w:pPr>
        <w:tabs>
          <w:tab w:val="left" w:pos="3780"/>
        </w:tabs>
        <w:ind w:left="4199" w:hanging="419"/>
      </w:pPr>
      <w:rPr>
        <w:rFonts w:hint="eastAsia"/>
      </w:rPr>
    </w:lvl>
    <w:lvl w:ilvl="8">
      <w:start w:val="1"/>
      <w:numFmt w:val="lowerRoman"/>
      <w:lvlText w:val="%9."/>
      <w:lvlJc w:val="right"/>
      <w:pPr>
        <w:tabs>
          <w:tab w:val="left" w:pos="4200"/>
        </w:tabs>
        <w:ind w:left="4619" w:hanging="419"/>
      </w:pPr>
      <w:rPr>
        <w:rFonts w:hint="eastAsia"/>
      </w:rPr>
    </w:lvl>
  </w:abstractNum>
  <w:abstractNum w:abstractNumId="35">
    <w:nsid w:val="6715F42C"/>
    <w:multiLevelType w:val="multilevel"/>
    <w:tmpl w:val="6715F42C"/>
    <w:lvl w:ilvl="0">
      <w:start w:val="1"/>
      <w:numFmt w:val="lowerLetter"/>
      <w:pStyle w:val="aff2"/>
      <w:lvlText w:val="%1)"/>
      <w:lvlJc w:val="left"/>
      <w:pPr>
        <w:tabs>
          <w:tab w:val="left" w:pos="840"/>
        </w:tabs>
        <w:ind w:left="839" w:hanging="419"/>
      </w:pPr>
      <w:rPr>
        <w:rFonts w:ascii="宋体" w:eastAsia="宋体" w:hint="eastAsia"/>
        <w:b w:val="0"/>
        <w:i w:val="0"/>
        <w:sz w:val="21"/>
        <w:szCs w:val="21"/>
      </w:rPr>
    </w:lvl>
    <w:lvl w:ilvl="1">
      <w:start w:val="1"/>
      <w:numFmt w:val="decimal"/>
      <w:pStyle w:val="aff3"/>
      <w:lvlText w:val="%2)"/>
      <w:lvlJc w:val="left"/>
      <w:pPr>
        <w:tabs>
          <w:tab w:val="left" w:pos="1260"/>
        </w:tabs>
        <w:ind w:left="1679" w:hanging="419"/>
      </w:pPr>
      <w:rPr>
        <w:rFonts w:hint="eastAsia"/>
      </w:rPr>
    </w:lvl>
    <w:lvl w:ilvl="2">
      <w:start w:val="1"/>
      <w:numFmt w:val="decimal"/>
      <w:lvlText w:val="(%3)"/>
      <w:lvlJc w:val="left"/>
      <w:pPr>
        <w:tabs>
          <w:tab w:val="left" w:pos="0"/>
        </w:tabs>
        <w:ind w:left="2099" w:hanging="420"/>
      </w:pPr>
      <w:rPr>
        <w:rFonts w:ascii="宋体" w:eastAsia="宋体" w:hint="eastAsia"/>
        <w:b w:val="0"/>
        <w:i w:val="0"/>
        <w:sz w:val="21"/>
        <w:szCs w:val="21"/>
      </w:rPr>
    </w:lvl>
    <w:lvl w:ilvl="3">
      <w:start w:val="1"/>
      <w:numFmt w:val="decimal"/>
      <w:lvlText w:val="%4."/>
      <w:lvlJc w:val="left"/>
      <w:pPr>
        <w:tabs>
          <w:tab w:val="left" w:pos="2100"/>
        </w:tabs>
        <w:ind w:left="2519" w:hanging="419"/>
      </w:pPr>
      <w:rPr>
        <w:rFonts w:hint="eastAsia"/>
      </w:rPr>
    </w:lvl>
    <w:lvl w:ilvl="4">
      <w:start w:val="1"/>
      <w:numFmt w:val="lowerLetter"/>
      <w:lvlText w:val="%5)"/>
      <w:lvlJc w:val="left"/>
      <w:pPr>
        <w:tabs>
          <w:tab w:val="left" w:pos="2520"/>
        </w:tabs>
        <w:ind w:left="2939" w:hanging="419"/>
      </w:pPr>
      <w:rPr>
        <w:rFonts w:hint="eastAsia"/>
      </w:rPr>
    </w:lvl>
    <w:lvl w:ilvl="5">
      <w:start w:val="1"/>
      <w:numFmt w:val="lowerRoman"/>
      <w:lvlText w:val="%6."/>
      <w:lvlJc w:val="right"/>
      <w:pPr>
        <w:tabs>
          <w:tab w:val="left" w:pos="2940"/>
        </w:tabs>
        <w:ind w:left="3359" w:hanging="419"/>
      </w:pPr>
      <w:rPr>
        <w:rFonts w:hint="eastAsia"/>
      </w:rPr>
    </w:lvl>
    <w:lvl w:ilvl="6">
      <w:start w:val="1"/>
      <w:numFmt w:val="decimal"/>
      <w:lvlText w:val="%7."/>
      <w:lvlJc w:val="left"/>
      <w:pPr>
        <w:tabs>
          <w:tab w:val="left" w:pos="3360"/>
        </w:tabs>
        <w:ind w:left="3779" w:hanging="419"/>
      </w:pPr>
      <w:rPr>
        <w:rFonts w:hint="eastAsia"/>
      </w:rPr>
    </w:lvl>
    <w:lvl w:ilvl="7">
      <w:start w:val="1"/>
      <w:numFmt w:val="lowerLetter"/>
      <w:lvlText w:val="%8)"/>
      <w:lvlJc w:val="left"/>
      <w:pPr>
        <w:tabs>
          <w:tab w:val="left" w:pos="3780"/>
        </w:tabs>
        <w:ind w:left="4199" w:hanging="419"/>
      </w:pPr>
      <w:rPr>
        <w:rFonts w:hint="eastAsia"/>
      </w:rPr>
    </w:lvl>
    <w:lvl w:ilvl="8">
      <w:start w:val="1"/>
      <w:numFmt w:val="lowerRoman"/>
      <w:lvlText w:val="%9."/>
      <w:lvlJc w:val="right"/>
      <w:pPr>
        <w:tabs>
          <w:tab w:val="left" w:pos="4200"/>
        </w:tabs>
        <w:ind w:left="4619" w:hanging="419"/>
      </w:pPr>
      <w:rPr>
        <w:rFonts w:hint="eastAsia"/>
      </w:rPr>
    </w:lvl>
  </w:abstractNum>
  <w:abstractNum w:abstractNumId="36">
    <w:nsid w:val="6DBF04F4"/>
    <w:multiLevelType w:val="multilevel"/>
    <w:tmpl w:val="6DBF04F4"/>
    <w:lvl w:ilvl="0">
      <w:start w:val="1"/>
      <w:numFmt w:val="none"/>
      <w:pStyle w:val="aff4"/>
      <w:suff w:val="nothing"/>
      <w:lvlText w:val="%1注："/>
      <w:lvlJc w:val="left"/>
      <w:pPr>
        <w:ind w:left="363"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7">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5"/>
      <w:suff w:val="nothing"/>
      <w:lvlText w:val="%1%2 "/>
      <w:lvlJc w:val="left"/>
      <w:pPr>
        <w:ind w:left="0" w:firstLine="0"/>
      </w:pPr>
      <w:rPr>
        <w:rFonts w:ascii="黑体" w:eastAsia="黑体" w:hAnsi="Times New Roman" w:hint="eastAsia"/>
        <w:b/>
        <w:i w:val="0"/>
        <w:sz w:val="28"/>
      </w:rPr>
    </w:lvl>
    <w:lvl w:ilvl="2">
      <w:start w:val="1"/>
      <w:numFmt w:val="decimal"/>
      <w:pStyle w:val="aff6"/>
      <w:suff w:val="nothing"/>
      <w:lvlText w:val="%1%2.%3　"/>
      <w:lvlJc w:val="left"/>
      <w:pPr>
        <w:ind w:left="0" w:firstLine="0"/>
      </w:pPr>
      <w:rPr>
        <w:rFonts w:ascii="黑体" w:eastAsia="黑体" w:hAnsi="Times New Roman" w:hint="eastAsia"/>
        <w:b/>
        <w:i w:val="0"/>
        <w:sz w:val="21"/>
      </w:rPr>
    </w:lvl>
    <w:lvl w:ilvl="3">
      <w:start w:val="1"/>
      <w:numFmt w:val="decimal"/>
      <w:pStyle w:val="aff7"/>
      <w:suff w:val="nothing"/>
      <w:lvlText w:val="%1%2.%3.%4　"/>
      <w:lvlJc w:val="left"/>
      <w:pPr>
        <w:ind w:left="0" w:firstLine="0"/>
      </w:pPr>
      <w:rPr>
        <w:rFonts w:ascii="黑体" w:eastAsia="黑体" w:hAnsi="Times New Roman" w:hint="eastAsia"/>
        <w:b/>
        <w:i w:val="0"/>
        <w:sz w:val="21"/>
      </w:rPr>
    </w:lvl>
    <w:lvl w:ilvl="4">
      <w:start w:val="1"/>
      <w:numFmt w:val="decimal"/>
      <w:pStyle w:val="aff8"/>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9"/>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a"/>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b"/>
      <w:lvlText w:val="    %1%8"/>
      <w:lvlJc w:val="left"/>
      <w:pPr>
        <w:tabs>
          <w:tab w:val="left" w:pos="720"/>
        </w:tabs>
        <w:ind w:left="0" w:firstLine="0"/>
      </w:pPr>
      <w:rPr>
        <w:rFonts w:ascii="黑体" w:eastAsia="黑体" w:hint="eastAsia"/>
        <w:b/>
        <w:i w:val="0"/>
        <w:sz w:val="21"/>
      </w:rPr>
    </w:lvl>
    <w:lvl w:ilvl="8">
      <w:start w:val="1"/>
      <w:numFmt w:val="decimal"/>
      <w:lvlRestart w:val="2"/>
      <w:pStyle w:val="affc"/>
      <w:lvlText w:val="%2.0.%9"/>
      <w:lvlJc w:val="left"/>
      <w:pPr>
        <w:tabs>
          <w:tab w:val="left" w:pos="720"/>
        </w:tabs>
        <w:ind w:left="0" w:firstLine="0"/>
      </w:pPr>
      <w:rPr>
        <w:rFonts w:ascii="黑体" w:eastAsia="黑体" w:hAnsi="华文细黑" w:hint="eastAsia"/>
        <w:b/>
        <w:i w:val="0"/>
        <w:sz w:val="21"/>
      </w:rPr>
    </w:lvl>
  </w:abstractNum>
  <w:abstractNum w:abstractNumId="38">
    <w:nsid w:val="76933334"/>
    <w:multiLevelType w:val="multilevel"/>
    <w:tmpl w:val="76933334"/>
    <w:lvl w:ilvl="0">
      <w:start w:val="1"/>
      <w:numFmt w:val="none"/>
      <w:pStyle w:val="affd"/>
      <w:lvlText w:val="%1——"/>
      <w:lvlJc w:val="left"/>
      <w:pPr>
        <w:tabs>
          <w:tab w:val="left" w:pos="1140"/>
        </w:tabs>
        <w:ind w:left="840" w:hanging="420"/>
      </w:pPr>
      <w:rPr>
        <w:rFonts w:ascii="黑体" w:eastAsia="黑体" w:hAnsi="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77031FA1"/>
    <w:multiLevelType w:val="multilevel"/>
    <w:tmpl w:val="77031FA1"/>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419" w:hanging="419"/>
      </w:pPr>
      <w:rPr>
        <w:rFonts w:hint="eastAsia"/>
      </w:rPr>
    </w:lvl>
    <w:lvl w:ilvl="2">
      <w:start w:val="1"/>
      <w:numFmt w:val="decimal"/>
      <w:lvlText w:val="(%3)"/>
      <w:lvlJc w:val="left"/>
      <w:pPr>
        <w:tabs>
          <w:tab w:val="left" w:pos="0"/>
        </w:tabs>
        <w:ind w:left="839" w:hanging="420"/>
      </w:pPr>
      <w:rPr>
        <w:rFonts w:ascii="宋体" w:eastAsia="宋体" w:hint="eastAsia"/>
        <w:b w:val="0"/>
        <w:i w:val="0"/>
        <w:sz w:val="21"/>
        <w:szCs w:val="21"/>
      </w:rPr>
    </w:lvl>
    <w:lvl w:ilvl="3">
      <w:start w:val="1"/>
      <w:numFmt w:val="decimal"/>
      <w:lvlText w:val="%4."/>
      <w:lvlJc w:val="left"/>
      <w:pPr>
        <w:tabs>
          <w:tab w:val="left" w:pos="2100"/>
        </w:tabs>
        <w:ind w:left="1259" w:hanging="419"/>
      </w:pPr>
      <w:rPr>
        <w:rFonts w:hint="eastAsia"/>
      </w:rPr>
    </w:lvl>
    <w:lvl w:ilvl="4">
      <w:start w:val="1"/>
      <w:numFmt w:val="lowerLetter"/>
      <w:lvlText w:val="%5)"/>
      <w:lvlJc w:val="left"/>
      <w:pPr>
        <w:tabs>
          <w:tab w:val="left" w:pos="2520"/>
        </w:tabs>
        <w:ind w:left="1679" w:hanging="419"/>
      </w:pPr>
      <w:rPr>
        <w:rFonts w:hint="eastAsia"/>
      </w:rPr>
    </w:lvl>
    <w:lvl w:ilvl="5">
      <w:start w:val="1"/>
      <w:numFmt w:val="lowerRoman"/>
      <w:lvlText w:val="%6."/>
      <w:lvlJc w:val="right"/>
      <w:pPr>
        <w:tabs>
          <w:tab w:val="left" w:pos="2940"/>
        </w:tabs>
        <w:ind w:left="2099" w:hanging="419"/>
      </w:pPr>
      <w:rPr>
        <w:rFonts w:hint="eastAsia"/>
      </w:rPr>
    </w:lvl>
    <w:lvl w:ilvl="6">
      <w:start w:val="1"/>
      <w:numFmt w:val="decimal"/>
      <w:lvlText w:val="%7."/>
      <w:lvlJc w:val="left"/>
      <w:pPr>
        <w:tabs>
          <w:tab w:val="left" w:pos="3360"/>
        </w:tabs>
        <w:ind w:left="2519" w:hanging="419"/>
      </w:pPr>
      <w:rPr>
        <w:rFonts w:hint="eastAsia"/>
      </w:rPr>
    </w:lvl>
    <w:lvl w:ilvl="7">
      <w:start w:val="1"/>
      <w:numFmt w:val="lowerLetter"/>
      <w:lvlText w:val="%8)"/>
      <w:lvlJc w:val="left"/>
      <w:pPr>
        <w:tabs>
          <w:tab w:val="left" w:pos="3780"/>
        </w:tabs>
        <w:ind w:left="2939" w:hanging="419"/>
      </w:pPr>
      <w:rPr>
        <w:rFonts w:hint="eastAsia"/>
      </w:rPr>
    </w:lvl>
    <w:lvl w:ilvl="8">
      <w:start w:val="1"/>
      <w:numFmt w:val="lowerRoman"/>
      <w:lvlText w:val="%9."/>
      <w:lvlJc w:val="right"/>
      <w:pPr>
        <w:tabs>
          <w:tab w:val="left" w:pos="4200"/>
        </w:tabs>
        <w:ind w:left="3359" w:hanging="419"/>
      </w:pPr>
      <w:rPr>
        <w:rFonts w:hint="eastAsia"/>
      </w:rPr>
    </w:lvl>
  </w:abstractNum>
  <w:abstractNum w:abstractNumId="40">
    <w:nsid w:val="7CC514CC"/>
    <w:multiLevelType w:val="singleLevel"/>
    <w:tmpl w:val="7CC514CC"/>
    <w:lvl w:ilvl="0">
      <w:start w:val="1"/>
      <w:numFmt w:val="lowerLetter"/>
      <w:lvlText w:val="%1)"/>
      <w:lvlJc w:val="left"/>
      <w:pPr>
        <w:tabs>
          <w:tab w:val="left" w:pos="312"/>
        </w:tabs>
      </w:pPr>
    </w:lvl>
  </w:abstractNum>
  <w:num w:numId="1">
    <w:abstractNumId w:val="28"/>
  </w:num>
  <w:num w:numId="2">
    <w:abstractNumId w:val="30"/>
  </w:num>
  <w:num w:numId="3">
    <w:abstractNumId w:val="7"/>
  </w:num>
  <w:num w:numId="4">
    <w:abstractNumId w:val="9"/>
  </w:num>
  <w:num w:numId="5">
    <w:abstractNumId w:val="12"/>
  </w:num>
  <w:num w:numId="6">
    <w:abstractNumId w:val="13"/>
  </w:num>
  <w:num w:numId="7">
    <w:abstractNumId w:val="10"/>
  </w:num>
  <w:num w:numId="8">
    <w:abstractNumId w:val="6"/>
  </w:num>
  <w:num w:numId="9">
    <w:abstractNumId w:val="11"/>
  </w:num>
  <w:num w:numId="10">
    <w:abstractNumId w:val="8"/>
  </w:num>
  <w:num w:numId="11">
    <w:abstractNumId w:val="5"/>
  </w:num>
  <w:num w:numId="12">
    <w:abstractNumId w:val="4"/>
  </w:num>
  <w:num w:numId="13">
    <w:abstractNumId w:val="18"/>
  </w:num>
  <w:num w:numId="14">
    <w:abstractNumId w:val="27"/>
  </w:num>
  <w:num w:numId="15">
    <w:abstractNumId w:val="29"/>
  </w:num>
  <w:num w:numId="16">
    <w:abstractNumId w:val="38"/>
  </w:num>
  <w:num w:numId="17">
    <w:abstractNumId w:val="16"/>
  </w:num>
  <w:num w:numId="18">
    <w:abstractNumId w:val="35"/>
  </w:num>
  <w:num w:numId="19">
    <w:abstractNumId w:val="25"/>
  </w:num>
  <w:num w:numId="20">
    <w:abstractNumId w:val="15"/>
  </w:num>
  <w:num w:numId="21">
    <w:abstractNumId w:val="24"/>
  </w:num>
  <w:num w:numId="22">
    <w:abstractNumId w:val="36"/>
  </w:num>
  <w:num w:numId="23">
    <w:abstractNumId w:val="31"/>
  </w:num>
  <w:num w:numId="24">
    <w:abstractNumId w:val="0"/>
  </w:num>
  <w:num w:numId="25">
    <w:abstractNumId w:val="37"/>
  </w:num>
  <w:num w:numId="26">
    <w:abstractNumId w:val="17"/>
  </w:num>
  <w:num w:numId="27">
    <w:abstractNumId w:val="20"/>
  </w:num>
  <w:num w:numId="28">
    <w:abstractNumId w:val="14"/>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T314">
    <w15:presenceInfo w15:providerId="AD" w15:userId="S-1-5-21-3101381106-3489136490-1940320549-143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attachedTemplate r:id="rId1"/>
  <w:trackRevisions/>
  <w:documentProtection w:formatting="1" w:enforcement="0"/>
  <w:defaultTabStop w:val="210"/>
  <w:drawingGridHorizontalSpacing w:val="105"/>
  <w:drawingGridVerticalSpacing w:val="156"/>
  <w:displayHorizontalDrawingGridEvery w:val="2"/>
  <w:displayVerticalDrawingGridEvery w:val="2"/>
  <w:noPunctuationKerning/>
  <w:characterSpacingControl w:val="compressPunctuation"/>
  <w:hdrShapeDefaults>
    <o:shapedefaults v:ext="edit" spidmax="7170"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ViN2RlYzMwNjQ3MTZkN2NkYzE4NTY2YTlkNWJlNTIifQ=="/>
  </w:docVars>
  <w:rsids>
    <w:rsidRoot w:val="1A48211B"/>
    <w:rsid w:val="00006548"/>
    <w:rsid w:val="000212F7"/>
    <w:rsid w:val="00027BD3"/>
    <w:rsid w:val="00031EEE"/>
    <w:rsid w:val="00036B39"/>
    <w:rsid w:val="000372EA"/>
    <w:rsid w:val="00040BBF"/>
    <w:rsid w:val="00043421"/>
    <w:rsid w:val="0005069D"/>
    <w:rsid w:val="00050E91"/>
    <w:rsid w:val="00053FB5"/>
    <w:rsid w:val="00056C31"/>
    <w:rsid w:val="00060865"/>
    <w:rsid w:val="00072F3E"/>
    <w:rsid w:val="00075DD9"/>
    <w:rsid w:val="00076F59"/>
    <w:rsid w:val="0009271F"/>
    <w:rsid w:val="0009648F"/>
    <w:rsid w:val="00097DD7"/>
    <w:rsid w:val="000A568D"/>
    <w:rsid w:val="000A63EE"/>
    <w:rsid w:val="000A6E5F"/>
    <w:rsid w:val="000B21ED"/>
    <w:rsid w:val="000B6ECB"/>
    <w:rsid w:val="000C21DC"/>
    <w:rsid w:val="000C2EFF"/>
    <w:rsid w:val="000D2D03"/>
    <w:rsid w:val="000E2B29"/>
    <w:rsid w:val="000E7B1D"/>
    <w:rsid w:val="000F1341"/>
    <w:rsid w:val="000F5CA9"/>
    <w:rsid w:val="00123BF9"/>
    <w:rsid w:val="00125A31"/>
    <w:rsid w:val="00127602"/>
    <w:rsid w:val="0013242D"/>
    <w:rsid w:val="00137005"/>
    <w:rsid w:val="00140726"/>
    <w:rsid w:val="00144633"/>
    <w:rsid w:val="001517CF"/>
    <w:rsid w:val="00151B14"/>
    <w:rsid w:val="00164C6D"/>
    <w:rsid w:val="00170B1F"/>
    <w:rsid w:val="00172236"/>
    <w:rsid w:val="001748CC"/>
    <w:rsid w:val="0017737E"/>
    <w:rsid w:val="001830DE"/>
    <w:rsid w:val="001973EE"/>
    <w:rsid w:val="001A5BF9"/>
    <w:rsid w:val="001C2054"/>
    <w:rsid w:val="001C69E3"/>
    <w:rsid w:val="001D5AA4"/>
    <w:rsid w:val="001D71BA"/>
    <w:rsid w:val="001F02E5"/>
    <w:rsid w:val="001F0E09"/>
    <w:rsid w:val="001F724D"/>
    <w:rsid w:val="00216264"/>
    <w:rsid w:val="00225F56"/>
    <w:rsid w:val="00227E52"/>
    <w:rsid w:val="002310FD"/>
    <w:rsid w:val="00233012"/>
    <w:rsid w:val="00235654"/>
    <w:rsid w:val="00235CB0"/>
    <w:rsid w:val="00241662"/>
    <w:rsid w:val="00247E6D"/>
    <w:rsid w:val="00252261"/>
    <w:rsid w:val="002636B0"/>
    <w:rsid w:val="00267674"/>
    <w:rsid w:val="00277C19"/>
    <w:rsid w:val="00277D91"/>
    <w:rsid w:val="0028070E"/>
    <w:rsid w:val="00282FBE"/>
    <w:rsid w:val="0028527A"/>
    <w:rsid w:val="00287FD8"/>
    <w:rsid w:val="002917C0"/>
    <w:rsid w:val="002A3BE2"/>
    <w:rsid w:val="002A4DD0"/>
    <w:rsid w:val="002A6B18"/>
    <w:rsid w:val="002B778D"/>
    <w:rsid w:val="002C56F7"/>
    <w:rsid w:val="002C6C4A"/>
    <w:rsid w:val="002E08C1"/>
    <w:rsid w:val="002E5F3F"/>
    <w:rsid w:val="002F06E4"/>
    <w:rsid w:val="002F1862"/>
    <w:rsid w:val="00303CA5"/>
    <w:rsid w:val="00316CBA"/>
    <w:rsid w:val="00324802"/>
    <w:rsid w:val="003357EF"/>
    <w:rsid w:val="00337CA1"/>
    <w:rsid w:val="00352255"/>
    <w:rsid w:val="00366B99"/>
    <w:rsid w:val="00397925"/>
    <w:rsid w:val="003A2C13"/>
    <w:rsid w:val="003A4F7B"/>
    <w:rsid w:val="003B65E2"/>
    <w:rsid w:val="003C5C82"/>
    <w:rsid w:val="003D4C66"/>
    <w:rsid w:val="003D4F73"/>
    <w:rsid w:val="003D636C"/>
    <w:rsid w:val="003D68F3"/>
    <w:rsid w:val="003E2EA0"/>
    <w:rsid w:val="003E7CE2"/>
    <w:rsid w:val="003F2DA8"/>
    <w:rsid w:val="003F603C"/>
    <w:rsid w:val="003F764E"/>
    <w:rsid w:val="00405B77"/>
    <w:rsid w:val="00406CC1"/>
    <w:rsid w:val="0041207A"/>
    <w:rsid w:val="0041271E"/>
    <w:rsid w:val="00436ECC"/>
    <w:rsid w:val="004414E6"/>
    <w:rsid w:val="00442CB4"/>
    <w:rsid w:val="0044462E"/>
    <w:rsid w:val="00447DDB"/>
    <w:rsid w:val="004548A9"/>
    <w:rsid w:val="004562E4"/>
    <w:rsid w:val="0045694D"/>
    <w:rsid w:val="004604EB"/>
    <w:rsid w:val="0046160C"/>
    <w:rsid w:val="004619AC"/>
    <w:rsid w:val="00463A10"/>
    <w:rsid w:val="00463AC7"/>
    <w:rsid w:val="00465B7B"/>
    <w:rsid w:val="0046675C"/>
    <w:rsid w:val="00466FF2"/>
    <w:rsid w:val="00467339"/>
    <w:rsid w:val="00471F6B"/>
    <w:rsid w:val="004826C9"/>
    <w:rsid w:val="0048668C"/>
    <w:rsid w:val="00490088"/>
    <w:rsid w:val="00492A16"/>
    <w:rsid w:val="004A10B5"/>
    <w:rsid w:val="004A3243"/>
    <w:rsid w:val="004D0182"/>
    <w:rsid w:val="004D1A7C"/>
    <w:rsid w:val="004D7142"/>
    <w:rsid w:val="004E3046"/>
    <w:rsid w:val="004F64E3"/>
    <w:rsid w:val="0050545B"/>
    <w:rsid w:val="005134E3"/>
    <w:rsid w:val="00515AC9"/>
    <w:rsid w:val="00517318"/>
    <w:rsid w:val="005175BF"/>
    <w:rsid w:val="00517D40"/>
    <w:rsid w:val="00520DEA"/>
    <w:rsid w:val="00521E61"/>
    <w:rsid w:val="005272AE"/>
    <w:rsid w:val="005322CC"/>
    <w:rsid w:val="00532D32"/>
    <w:rsid w:val="0053303D"/>
    <w:rsid w:val="00534928"/>
    <w:rsid w:val="00535631"/>
    <w:rsid w:val="00562526"/>
    <w:rsid w:val="00573966"/>
    <w:rsid w:val="00573CAA"/>
    <w:rsid w:val="00575F4C"/>
    <w:rsid w:val="00596BBE"/>
    <w:rsid w:val="005A35D5"/>
    <w:rsid w:val="005A406C"/>
    <w:rsid w:val="005B03CE"/>
    <w:rsid w:val="005B65AD"/>
    <w:rsid w:val="005C1EA3"/>
    <w:rsid w:val="005D203A"/>
    <w:rsid w:val="005D5966"/>
    <w:rsid w:val="005E7E1E"/>
    <w:rsid w:val="00601445"/>
    <w:rsid w:val="00611BD0"/>
    <w:rsid w:val="0061695B"/>
    <w:rsid w:val="00630366"/>
    <w:rsid w:val="00630EC5"/>
    <w:rsid w:val="00645BC6"/>
    <w:rsid w:val="0065094C"/>
    <w:rsid w:val="00674639"/>
    <w:rsid w:val="00677E34"/>
    <w:rsid w:val="00681844"/>
    <w:rsid w:val="006A01D7"/>
    <w:rsid w:val="006A0AB0"/>
    <w:rsid w:val="006B643E"/>
    <w:rsid w:val="006C5E60"/>
    <w:rsid w:val="006D0FCE"/>
    <w:rsid w:val="006D12A2"/>
    <w:rsid w:val="006D4AA1"/>
    <w:rsid w:val="006D6D2B"/>
    <w:rsid w:val="006E740A"/>
    <w:rsid w:val="006E7E4F"/>
    <w:rsid w:val="006F1FF9"/>
    <w:rsid w:val="007064A5"/>
    <w:rsid w:val="007141B1"/>
    <w:rsid w:val="00715BD0"/>
    <w:rsid w:val="00725BF1"/>
    <w:rsid w:val="00727842"/>
    <w:rsid w:val="0073641E"/>
    <w:rsid w:val="00743CC7"/>
    <w:rsid w:val="00746D4D"/>
    <w:rsid w:val="0074732A"/>
    <w:rsid w:val="0075606D"/>
    <w:rsid w:val="00761174"/>
    <w:rsid w:val="00767B2F"/>
    <w:rsid w:val="00773A5E"/>
    <w:rsid w:val="00776408"/>
    <w:rsid w:val="00776FD2"/>
    <w:rsid w:val="0078233D"/>
    <w:rsid w:val="00792DBE"/>
    <w:rsid w:val="00795E45"/>
    <w:rsid w:val="007C7194"/>
    <w:rsid w:val="007D2FAA"/>
    <w:rsid w:val="007E0206"/>
    <w:rsid w:val="007E3F4F"/>
    <w:rsid w:val="007E40E6"/>
    <w:rsid w:val="007F69B9"/>
    <w:rsid w:val="00811C33"/>
    <w:rsid w:val="00821A8B"/>
    <w:rsid w:val="00843AFB"/>
    <w:rsid w:val="00846D16"/>
    <w:rsid w:val="00852FD6"/>
    <w:rsid w:val="00862997"/>
    <w:rsid w:val="00862A0E"/>
    <w:rsid w:val="00863677"/>
    <w:rsid w:val="00866AC5"/>
    <w:rsid w:val="0086798F"/>
    <w:rsid w:val="00867C2D"/>
    <w:rsid w:val="008708FD"/>
    <w:rsid w:val="008871CE"/>
    <w:rsid w:val="008B17E4"/>
    <w:rsid w:val="008C0296"/>
    <w:rsid w:val="008C5347"/>
    <w:rsid w:val="008D2560"/>
    <w:rsid w:val="008D383F"/>
    <w:rsid w:val="008E1AE0"/>
    <w:rsid w:val="008E351F"/>
    <w:rsid w:val="008F43E2"/>
    <w:rsid w:val="0090034B"/>
    <w:rsid w:val="00901DA3"/>
    <w:rsid w:val="0091784D"/>
    <w:rsid w:val="00952E58"/>
    <w:rsid w:val="009535DF"/>
    <w:rsid w:val="0095659D"/>
    <w:rsid w:val="00965E5B"/>
    <w:rsid w:val="009676B1"/>
    <w:rsid w:val="00967765"/>
    <w:rsid w:val="009721AF"/>
    <w:rsid w:val="00975794"/>
    <w:rsid w:val="00977B30"/>
    <w:rsid w:val="00995610"/>
    <w:rsid w:val="009A2C2B"/>
    <w:rsid w:val="009B2200"/>
    <w:rsid w:val="009C0704"/>
    <w:rsid w:val="009C682F"/>
    <w:rsid w:val="009D19E4"/>
    <w:rsid w:val="009D6081"/>
    <w:rsid w:val="009E0625"/>
    <w:rsid w:val="009E723F"/>
    <w:rsid w:val="009F7CDF"/>
    <w:rsid w:val="00A17D88"/>
    <w:rsid w:val="00A2726F"/>
    <w:rsid w:val="00A329C9"/>
    <w:rsid w:val="00A342E2"/>
    <w:rsid w:val="00A35C5B"/>
    <w:rsid w:val="00A40CF5"/>
    <w:rsid w:val="00A470A7"/>
    <w:rsid w:val="00A473CC"/>
    <w:rsid w:val="00A55262"/>
    <w:rsid w:val="00A76B06"/>
    <w:rsid w:val="00A832D8"/>
    <w:rsid w:val="00A8642C"/>
    <w:rsid w:val="00A87239"/>
    <w:rsid w:val="00A94542"/>
    <w:rsid w:val="00AA4903"/>
    <w:rsid w:val="00AA4BDA"/>
    <w:rsid w:val="00AB12B4"/>
    <w:rsid w:val="00AC06BB"/>
    <w:rsid w:val="00AC31EA"/>
    <w:rsid w:val="00AC3ACC"/>
    <w:rsid w:val="00AC45F4"/>
    <w:rsid w:val="00AD7ECC"/>
    <w:rsid w:val="00AE108D"/>
    <w:rsid w:val="00AE3FF9"/>
    <w:rsid w:val="00AE547B"/>
    <w:rsid w:val="00AF2B0D"/>
    <w:rsid w:val="00AF2DD6"/>
    <w:rsid w:val="00B01D8B"/>
    <w:rsid w:val="00B0338D"/>
    <w:rsid w:val="00B0682B"/>
    <w:rsid w:val="00B06B22"/>
    <w:rsid w:val="00B06F9F"/>
    <w:rsid w:val="00B13E76"/>
    <w:rsid w:val="00B14FEA"/>
    <w:rsid w:val="00B226E1"/>
    <w:rsid w:val="00B23075"/>
    <w:rsid w:val="00B365DF"/>
    <w:rsid w:val="00B37C0E"/>
    <w:rsid w:val="00B43BBF"/>
    <w:rsid w:val="00B454CA"/>
    <w:rsid w:val="00B50FB5"/>
    <w:rsid w:val="00B55871"/>
    <w:rsid w:val="00B565EB"/>
    <w:rsid w:val="00B614B1"/>
    <w:rsid w:val="00B72C76"/>
    <w:rsid w:val="00B74D02"/>
    <w:rsid w:val="00B7508D"/>
    <w:rsid w:val="00B807AF"/>
    <w:rsid w:val="00B90349"/>
    <w:rsid w:val="00BC3B2C"/>
    <w:rsid w:val="00BC6C4C"/>
    <w:rsid w:val="00BE027D"/>
    <w:rsid w:val="00BF2CE3"/>
    <w:rsid w:val="00BF3DB8"/>
    <w:rsid w:val="00BF533F"/>
    <w:rsid w:val="00C12F1C"/>
    <w:rsid w:val="00C1643F"/>
    <w:rsid w:val="00C22264"/>
    <w:rsid w:val="00C23113"/>
    <w:rsid w:val="00C231D9"/>
    <w:rsid w:val="00C26FF1"/>
    <w:rsid w:val="00C678BC"/>
    <w:rsid w:val="00C7294C"/>
    <w:rsid w:val="00C7721B"/>
    <w:rsid w:val="00C80B64"/>
    <w:rsid w:val="00C825D9"/>
    <w:rsid w:val="00C84129"/>
    <w:rsid w:val="00CA1496"/>
    <w:rsid w:val="00CA612B"/>
    <w:rsid w:val="00CA6A4E"/>
    <w:rsid w:val="00CB2446"/>
    <w:rsid w:val="00CB5BB7"/>
    <w:rsid w:val="00CC19EC"/>
    <w:rsid w:val="00CC756D"/>
    <w:rsid w:val="00CE0378"/>
    <w:rsid w:val="00CE26D3"/>
    <w:rsid w:val="00CF740D"/>
    <w:rsid w:val="00D01FFB"/>
    <w:rsid w:val="00D02325"/>
    <w:rsid w:val="00D02473"/>
    <w:rsid w:val="00D10F52"/>
    <w:rsid w:val="00D20260"/>
    <w:rsid w:val="00D32102"/>
    <w:rsid w:val="00D37919"/>
    <w:rsid w:val="00D432A6"/>
    <w:rsid w:val="00D46822"/>
    <w:rsid w:val="00D679FB"/>
    <w:rsid w:val="00D77681"/>
    <w:rsid w:val="00D86844"/>
    <w:rsid w:val="00D91E91"/>
    <w:rsid w:val="00DA5186"/>
    <w:rsid w:val="00DA6FBA"/>
    <w:rsid w:val="00DB79A4"/>
    <w:rsid w:val="00DC300E"/>
    <w:rsid w:val="00DC4B46"/>
    <w:rsid w:val="00DC5920"/>
    <w:rsid w:val="00DE6C5C"/>
    <w:rsid w:val="00DE788E"/>
    <w:rsid w:val="00DE79D1"/>
    <w:rsid w:val="00DF3719"/>
    <w:rsid w:val="00DF4011"/>
    <w:rsid w:val="00DF6402"/>
    <w:rsid w:val="00E05C6A"/>
    <w:rsid w:val="00E05E73"/>
    <w:rsid w:val="00E12E32"/>
    <w:rsid w:val="00E245C7"/>
    <w:rsid w:val="00E307EE"/>
    <w:rsid w:val="00E30917"/>
    <w:rsid w:val="00E33A22"/>
    <w:rsid w:val="00E376DF"/>
    <w:rsid w:val="00E51972"/>
    <w:rsid w:val="00E558DE"/>
    <w:rsid w:val="00E638E4"/>
    <w:rsid w:val="00E73319"/>
    <w:rsid w:val="00E7339A"/>
    <w:rsid w:val="00E754D3"/>
    <w:rsid w:val="00E83142"/>
    <w:rsid w:val="00E87A23"/>
    <w:rsid w:val="00E96E93"/>
    <w:rsid w:val="00EB629B"/>
    <w:rsid w:val="00EC4472"/>
    <w:rsid w:val="00ED07F9"/>
    <w:rsid w:val="00ED1474"/>
    <w:rsid w:val="00ED7098"/>
    <w:rsid w:val="00EE4858"/>
    <w:rsid w:val="00EE4A1A"/>
    <w:rsid w:val="00EF2584"/>
    <w:rsid w:val="00EF2F80"/>
    <w:rsid w:val="00EF4059"/>
    <w:rsid w:val="00F11D95"/>
    <w:rsid w:val="00F172FB"/>
    <w:rsid w:val="00F17B6A"/>
    <w:rsid w:val="00F24DC3"/>
    <w:rsid w:val="00F252F0"/>
    <w:rsid w:val="00F25CA4"/>
    <w:rsid w:val="00F3590F"/>
    <w:rsid w:val="00F374C9"/>
    <w:rsid w:val="00F545FB"/>
    <w:rsid w:val="00F57D22"/>
    <w:rsid w:val="00F64B32"/>
    <w:rsid w:val="00F66499"/>
    <w:rsid w:val="00F73EF2"/>
    <w:rsid w:val="00F8041E"/>
    <w:rsid w:val="00F80E3A"/>
    <w:rsid w:val="00F863B5"/>
    <w:rsid w:val="00FA2099"/>
    <w:rsid w:val="00FD4BDA"/>
    <w:rsid w:val="00FD74B3"/>
    <w:rsid w:val="00FE15CE"/>
    <w:rsid w:val="00FE5235"/>
    <w:rsid w:val="00FF1511"/>
    <w:rsid w:val="01072B27"/>
    <w:rsid w:val="012B6F55"/>
    <w:rsid w:val="01542C15"/>
    <w:rsid w:val="015E4957"/>
    <w:rsid w:val="018375EE"/>
    <w:rsid w:val="01AA7D1B"/>
    <w:rsid w:val="01D8704B"/>
    <w:rsid w:val="02006EFE"/>
    <w:rsid w:val="02581365"/>
    <w:rsid w:val="02EF293D"/>
    <w:rsid w:val="02F676EE"/>
    <w:rsid w:val="03130AF1"/>
    <w:rsid w:val="03380BBE"/>
    <w:rsid w:val="0347079F"/>
    <w:rsid w:val="03D34673"/>
    <w:rsid w:val="04752F12"/>
    <w:rsid w:val="048A20C9"/>
    <w:rsid w:val="04981FAB"/>
    <w:rsid w:val="04997EB3"/>
    <w:rsid w:val="04A47B4E"/>
    <w:rsid w:val="04E36AFE"/>
    <w:rsid w:val="05237019"/>
    <w:rsid w:val="05272D24"/>
    <w:rsid w:val="052B5067"/>
    <w:rsid w:val="05316B13"/>
    <w:rsid w:val="05391110"/>
    <w:rsid w:val="053E2C54"/>
    <w:rsid w:val="05420871"/>
    <w:rsid w:val="055F030B"/>
    <w:rsid w:val="056E1FC5"/>
    <w:rsid w:val="0576334B"/>
    <w:rsid w:val="05865BA9"/>
    <w:rsid w:val="05A0445D"/>
    <w:rsid w:val="05C14EA0"/>
    <w:rsid w:val="05CD6B20"/>
    <w:rsid w:val="05E952FF"/>
    <w:rsid w:val="06441A25"/>
    <w:rsid w:val="06572349"/>
    <w:rsid w:val="066F5A45"/>
    <w:rsid w:val="06854BBB"/>
    <w:rsid w:val="0698455D"/>
    <w:rsid w:val="06E75B07"/>
    <w:rsid w:val="06FD0092"/>
    <w:rsid w:val="07196566"/>
    <w:rsid w:val="07214DE2"/>
    <w:rsid w:val="073F5F09"/>
    <w:rsid w:val="079F5EC8"/>
    <w:rsid w:val="08242442"/>
    <w:rsid w:val="08535360"/>
    <w:rsid w:val="08785E53"/>
    <w:rsid w:val="08C005FE"/>
    <w:rsid w:val="08E362B4"/>
    <w:rsid w:val="093B3D9D"/>
    <w:rsid w:val="09CD0E29"/>
    <w:rsid w:val="09DC54C7"/>
    <w:rsid w:val="0A062D25"/>
    <w:rsid w:val="0A082B89"/>
    <w:rsid w:val="0A08768E"/>
    <w:rsid w:val="0A0C6E19"/>
    <w:rsid w:val="0A46261D"/>
    <w:rsid w:val="0A47669C"/>
    <w:rsid w:val="0A64433C"/>
    <w:rsid w:val="0AB52C2F"/>
    <w:rsid w:val="0ADF37ED"/>
    <w:rsid w:val="0AEC6F68"/>
    <w:rsid w:val="0B062A71"/>
    <w:rsid w:val="0B082F7C"/>
    <w:rsid w:val="0B1A3BF7"/>
    <w:rsid w:val="0B582FFA"/>
    <w:rsid w:val="0B785993"/>
    <w:rsid w:val="0B936053"/>
    <w:rsid w:val="0BA63D27"/>
    <w:rsid w:val="0C900781"/>
    <w:rsid w:val="0D0A18F0"/>
    <w:rsid w:val="0D1779D2"/>
    <w:rsid w:val="0D430350"/>
    <w:rsid w:val="0DCB15B8"/>
    <w:rsid w:val="0DCF3A3C"/>
    <w:rsid w:val="0E837E79"/>
    <w:rsid w:val="0E9A38B6"/>
    <w:rsid w:val="0EC06B89"/>
    <w:rsid w:val="0ECB6D88"/>
    <w:rsid w:val="0EDB7844"/>
    <w:rsid w:val="0F0C61F2"/>
    <w:rsid w:val="0F3A19BB"/>
    <w:rsid w:val="0F5D1159"/>
    <w:rsid w:val="0F667E40"/>
    <w:rsid w:val="0FC85A51"/>
    <w:rsid w:val="105A58EB"/>
    <w:rsid w:val="108B1F41"/>
    <w:rsid w:val="10F359F7"/>
    <w:rsid w:val="111261C1"/>
    <w:rsid w:val="11525A39"/>
    <w:rsid w:val="118352C9"/>
    <w:rsid w:val="11AE7BB6"/>
    <w:rsid w:val="11B57446"/>
    <w:rsid w:val="11DB7F33"/>
    <w:rsid w:val="11E04873"/>
    <w:rsid w:val="11E54515"/>
    <w:rsid w:val="120D2AC1"/>
    <w:rsid w:val="12191DF5"/>
    <w:rsid w:val="123B13A2"/>
    <w:rsid w:val="12974BD1"/>
    <w:rsid w:val="12CE4461"/>
    <w:rsid w:val="12E702DC"/>
    <w:rsid w:val="131F2B69"/>
    <w:rsid w:val="13454A70"/>
    <w:rsid w:val="13546F69"/>
    <w:rsid w:val="135B3397"/>
    <w:rsid w:val="13BE6E47"/>
    <w:rsid w:val="143B2431"/>
    <w:rsid w:val="145C3AD8"/>
    <w:rsid w:val="147B77F6"/>
    <w:rsid w:val="14F70068"/>
    <w:rsid w:val="15720E9C"/>
    <w:rsid w:val="15736FD5"/>
    <w:rsid w:val="15D078F9"/>
    <w:rsid w:val="160574DB"/>
    <w:rsid w:val="160C46A9"/>
    <w:rsid w:val="16173037"/>
    <w:rsid w:val="16500FA7"/>
    <w:rsid w:val="16A34A3E"/>
    <w:rsid w:val="16CD222F"/>
    <w:rsid w:val="16D44F6F"/>
    <w:rsid w:val="171D431D"/>
    <w:rsid w:val="17306D15"/>
    <w:rsid w:val="17535C5B"/>
    <w:rsid w:val="17536644"/>
    <w:rsid w:val="17A365CB"/>
    <w:rsid w:val="17A96D2F"/>
    <w:rsid w:val="17AC2F19"/>
    <w:rsid w:val="17C67F4F"/>
    <w:rsid w:val="17EC69A8"/>
    <w:rsid w:val="180C567A"/>
    <w:rsid w:val="181D74BA"/>
    <w:rsid w:val="18C16301"/>
    <w:rsid w:val="18EA669C"/>
    <w:rsid w:val="18EB792F"/>
    <w:rsid w:val="190D2D62"/>
    <w:rsid w:val="19124E8D"/>
    <w:rsid w:val="191571A5"/>
    <w:rsid w:val="19560A57"/>
    <w:rsid w:val="19594478"/>
    <w:rsid w:val="1982370F"/>
    <w:rsid w:val="19C60030"/>
    <w:rsid w:val="19CE3F3A"/>
    <w:rsid w:val="1A48211B"/>
    <w:rsid w:val="1A50314A"/>
    <w:rsid w:val="1AEF5146"/>
    <w:rsid w:val="1B03607B"/>
    <w:rsid w:val="1B4156A9"/>
    <w:rsid w:val="1B4B7A22"/>
    <w:rsid w:val="1B4C7DBC"/>
    <w:rsid w:val="1B6B1403"/>
    <w:rsid w:val="1B7E3953"/>
    <w:rsid w:val="1B7F23DE"/>
    <w:rsid w:val="1BA415EC"/>
    <w:rsid w:val="1BC337B6"/>
    <w:rsid w:val="1C557DC7"/>
    <w:rsid w:val="1C7968C0"/>
    <w:rsid w:val="1C874E61"/>
    <w:rsid w:val="1CB42BB5"/>
    <w:rsid w:val="1CFD7C63"/>
    <w:rsid w:val="1D120DAB"/>
    <w:rsid w:val="1D4636A7"/>
    <w:rsid w:val="1D6F6A5C"/>
    <w:rsid w:val="1DED508A"/>
    <w:rsid w:val="1E116D00"/>
    <w:rsid w:val="1E2042CE"/>
    <w:rsid w:val="1E3D7D1F"/>
    <w:rsid w:val="1E424A8F"/>
    <w:rsid w:val="1EA16C3C"/>
    <w:rsid w:val="1EEC0E66"/>
    <w:rsid w:val="1F186833"/>
    <w:rsid w:val="1F187D4F"/>
    <w:rsid w:val="1F274302"/>
    <w:rsid w:val="1F3F1C18"/>
    <w:rsid w:val="1F9A05EE"/>
    <w:rsid w:val="1FC644B5"/>
    <w:rsid w:val="202856CF"/>
    <w:rsid w:val="20406D31"/>
    <w:rsid w:val="205C0397"/>
    <w:rsid w:val="20A529E6"/>
    <w:rsid w:val="20DA0069"/>
    <w:rsid w:val="20F16B14"/>
    <w:rsid w:val="215018FA"/>
    <w:rsid w:val="216969F0"/>
    <w:rsid w:val="217928AD"/>
    <w:rsid w:val="217A312B"/>
    <w:rsid w:val="217E7C6A"/>
    <w:rsid w:val="21BA145D"/>
    <w:rsid w:val="21C8728C"/>
    <w:rsid w:val="21DD0966"/>
    <w:rsid w:val="225673D8"/>
    <w:rsid w:val="228608F6"/>
    <w:rsid w:val="2290680C"/>
    <w:rsid w:val="22987419"/>
    <w:rsid w:val="22A40D75"/>
    <w:rsid w:val="23790D3D"/>
    <w:rsid w:val="238B4D43"/>
    <w:rsid w:val="23940C0A"/>
    <w:rsid w:val="23C8551A"/>
    <w:rsid w:val="23E11F6C"/>
    <w:rsid w:val="23F944BF"/>
    <w:rsid w:val="23FA07BC"/>
    <w:rsid w:val="241F7514"/>
    <w:rsid w:val="2462701C"/>
    <w:rsid w:val="2470570C"/>
    <w:rsid w:val="24883D14"/>
    <w:rsid w:val="249B740F"/>
    <w:rsid w:val="24A943E2"/>
    <w:rsid w:val="24E91338"/>
    <w:rsid w:val="25104F70"/>
    <w:rsid w:val="253D0B29"/>
    <w:rsid w:val="253F2F47"/>
    <w:rsid w:val="255E04F9"/>
    <w:rsid w:val="258F552C"/>
    <w:rsid w:val="25B929E2"/>
    <w:rsid w:val="25C3641E"/>
    <w:rsid w:val="25FB66AC"/>
    <w:rsid w:val="2611596E"/>
    <w:rsid w:val="26363BA8"/>
    <w:rsid w:val="264F6618"/>
    <w:rsid w:val="26501881"/>
    <w:rsid w:val="2661459D"/>
    <w:rsid w:val="268F24AB"/>
    <w:rsid w:val="269768FB"/>
    <w:rsid w:val="273216B6"/>
    <w:rsid w:val="27431C35"/>
    <w:rsid w:val="275D58A8"/>
    <w:rsid w:val="279C086C"/>
    <w:rsid w:val="27D84485"/>
    <w:rsid w:val="283466CA"/>
    <w:rsid w:val="286223B0"/>
    <w:rsid w:val="28795A40"/>
    <w:rsid w:val="28B03142"/>
    <w:rsid w:val="28CD74A9"/>
    <w:rsid w:val="28E30C79"/>
    <w:rsid w:val="28FC6084"/>
    <w:rsid w:val="293921A9"/>
    <w:rsid w:val="29614EAE"/>
    <w:rsid w:val="296849A8"/>
    <w:rsid w:val="29A6722C"/>
    <w:rsid w:val="29A9750F"/>
    <w:rsid w:val="29AB7C67"/>
    <w:rsid w:val="2A7B6F0D"/>
    <w:rsid w:val="2A8D1B60"/>
    <w:rsid w:val="2AA65AE0"/>
    <w:rsid w:val="2ABF328B"/>
    <w:rsid w:val="2ACB55E9"/>
    <w:rsid w:val="2B6C3AE3"/>
    <w:rsid w:val="2B71522E"/>
    <w:rsid w:val="2B7C2B76"/>
    <w:rsid w:val="2BBE5B89"/>
    <w:rsid w:val="2BD53DEC"/>
    <w:rsid w:val="2C0C0CE5"/>
    <w:rsid w:val="2C3A7F46"/>
    <w:rsid w:val="2C5473C4"/>
    <w:rsid w:val="2CDE0A15"/>
    <w:rsid w:val="2CE12AD7"/>
    <w:rsid w:val="2CEB39D6"/>
    <w:rsid w:val="2D176F8A"/>
    <w:rsid w:val="2D207CD6"/>
    <w:rsid w:val="2D6B2330"/>
    <w:rsid w:val="2D86444B"/>
    <w:rsid w:val="2DF156F4"/>
    <w:rsid w:val="2E7110F5"/>
    <w:rsid w:val="2E7F5F0C"/>
    <w:rsid w:val="2E935300"/>
    <w:rsid w:val="2EC2357D"/>
    <w:rsid w:val="2ED738C4"/>
    <w:rsid w:val="2F0D46CF"/>
    <w:rsid w:val="2F102712"/>
    <w:rsid w:val="2F1E7F88"/>
    <w:rsid w:val="2F294A5A"/>
    <w:rsid w:val="2F2D506F"/>
    <w:rsid w:val="2F7B3839"/>
    <w:rsid w:val="2FC97531"/>
    <w:rsid w:val="2FFF4F25"/>
    <w:rsid w:val="3014460C"/>
    <w:rsid w:val="30501367"/>
    <w:rsid w:val="308D6C06"/>
    <w:rsid w:val="309763D7"/>
    <w:rsid w:val="30A06E8C"/>
    <w:rsid w:val="30BE38B5"/>
    <w:rsid w:val="30CC15A7"/>
    <w:rsid w:val="30D1623F"/>
    <w:rsid w:val="311D747C"/>
    <w:rsid w:val="3187266B"/>
    <w:rsid w:val="31A51F07"/>
    <w:rsid w:val="3227797F"/>
    <w:rsid w:val="32326AC1"/>
    <w:rsid w:val="323E4878"/>
    <w:rsid w:val="325C76D6"/>
    <w:rsid w:val="328C0DC5"/>
    <w:rsid w:val="32947FA4"/>
    <w:rsid w:val="32B64F22"/>
    <w:rsid w:val="330026D4"/>
    <w:rsid w:val="33813CCF"/>
    <w:rsid w:val="339766EA"/>
    <w:rsid w:val="33F347A8"/>
    <w:rsid w:val="33F425AD"/>
    <w:rsid w:val="341E26AD"/>
    <w:rsid w:val="345D2848"/>
    <w:rsid w:val="34705FD9"/>
    <w:rsid w:val="34C011F8"/>
    <w:rsid w:val="34FF56AD"/>
    <w:rsid w:val="35903965"/>
    <w:rsid w:val="35980FC7"/>
    <w:rsid w:val="36145188"/>
    <w:rsid w:val="3628789F"/>
    <w:rsid w:val="36865765"/>
    <w:rsid w:val="36B11E95"/>
    <w:rsid w:val="36C133A1"/>
    <w:rsid w:val="37905FF4"/>
    <w:rsid w:val="380F430F"/>
    <w:rsid w:val="384E2548"/>
    <w:rsid w:val="38544623"/>
    <w:rsid w:val="38AC4EFE"/>
    <w:rsid w:val="38B162B9"/>
    <w:rsid w:val="38D62BC9"/>
    <w:rsid w:val="39055722"/>
    <w:rsid w:val="392E030F"/>
    <w:rsid w:val="392E5445"/>
    <w:rsid w:val="394E264F"/>
    <w:rsid w:val="39843CDD"/>
    <w:rsid w:val="39B956B4"/>
    <w:rsid w:val="3A2C74BC"/>
    <w:rsid w:val="3A817D96"/>
    <w:rsid w:val="3A93558A"/>
    <w:rsid w:val="3AB657C8"/>
    <w:rsid w:val="3B1D43AB"/>
    <w:rsid w:val="3B2F6087"/>
    <w:rsid w:val="3B330D31"/>
    <w:rsid w:val="3B694A79"/>
    <w:rsid w:val="3B7F4E33"/>
    <w:rsid w:val="3B96663F"/>
    <w:rsid w:val="3B9E47FE"/>
    <w:rsid w:val="3BA743A8"/>
    <w:rsid w:val="3BAD660A"/>
    <w:rsid w:val="3C6341AC"/>
    <w:rsid w:val="3C81254F"/>
    <w:rsid w:val="3CA71A87"/>
    <w:rsid w:val="3CD92C90"/>
    <w:rsid w:val="3CDF6A04"/>
    <w:rsid w:val="3CF65451"/>
    <w:rsid w:val="3CF76F73"/>
    <w:rsid w:val="3D386E92"/>
    <w:rsid w:val="3D4B3300"/>
    <w:rsid w:val="3D4D1ED3"/>
    <w:rsid w:val="3D567F27"/>
    <w:rsid w:val="3D736C9B"/>
    <w:rsid w:val="3DD126F5"/>
    <w:rsid w:val="3E2D108B"/>
    <w:rsid w:val="3E575D2B"/>
    <w:rsid w:val="3E5D7133"/>
    <w:rsid w:val="3E7964D0"/>
    <w:rsid w:val="3EE113CA"/>
    <w:rsid w:val="3F2E705F"/>
    <w:rsid w:val="3F6E57AC"/>
    <w:rsid w:val="3FB32A4E"/>
    <w:rsid w:val="40195B74"/>
    <w:rsid w:val="40621B89"/>
    <w:rsid w:val="406B43AD"/>
    <w:rsid w:val="40AD7798"/>
    <w:rsid w:val="40B53282"/>
    <w:rsid w:val="40CE1BBA"/>
    <w:rsid w:val="410F7EFC"/>
    <w:rsid w:val="411364FF"/>
    <w:rsid w:val="4168529B"/>
    <w:rsid w:val="41782F9E"/>
    <w:rsid w:val="41802071"/>
    <w:rsid w:val="41BF2F4F"/>
    <w:rsid w:val="41D248A4"/>
    <w:rsid w:val="41EE5570"/>
    <w:rsid w:val="420C30AD"/>
    <w:rsid w:val="420D4DED"/>
    <w:rsid w:val="424A391A"/>
    <w:rsid w:val="425F44F2"/>
    <w:rsid w:val="426C25BD"/>
    <w:rsid w:val="427F607F"/>
    <w:rsid w:val="429B0B3B"/>
    <w:rsid w:val="42A03843"/>
    <w:rsid w:val="42D36ED2"/>
    <w:rsid w:val="43116F1B"/>
    <w:rsid w:val="434147D1"/>
    <w:rsid w:val="43940D51"/>
    <w:rsid w:val="43966643"/>
    <w:rsid w:val="43CC15FA"/>
    <w:rsid w:val="43F70E78"/>
    <w:rsid w:val="4443436B"/>
    <w:rsid w:val="44A46190"/>
    <w:rsid w:val="4565629F"/>
    <w:rsid w:val="458D26DD"/>
    <w:rsid w:val="459A4FB8"/>
    <w:rsid w:val="45A4008D"/>
    <w:rsid w:val="45FD1111"/>
    <w:rsid w:val="465203DF"/>
    <w:rsid w:val="46A2494D"/>
    <w:rsid w:val="46A55CC4"/>
    <w:rsid w:val="46D2685C"/>
    <w:rsid w:val="46D978A4"/>
    <w:rsid w:val="46E81166"/>
    <w:rsid w:val="46FF59EF"/>
    <w:rsid w:val="4705411F"/>
    <w:rsid w:val="47144A1E"/>
    <w:rsid w:val="474805E7"/>
    <w:rsid w:val="475059D7"/>
    <w:rsid w:val="479063E9"/>
    <w:rsid w:val="47A0687C"/>
    <w:rsid w:val="480239E3"/>
    <w:rsid w:val="480F3A01"/>
    <w:rsid w:val="486445DF"/>
    <w:rsid w:val="48C0088D"/>
    <w:rsid w:val="48ED1942"/>
    <w:rsid w:val="493E7566"/>
    <w:rsid w:val="495333CE"/>
    <w:rsid w:val="49981BE2"/>
    <w:rsid w:val="49A61F51"/>
    <w:rsid w:val="49F72AE1"/>
    <w:rsid w:val="4A2D725C"/>
    <w:rsid w:val="4A571646"/>
    <w:rsid w:val="4A6B2652"/>
    <w:rsid w:val="4AC01068"/>
    <w:rsid w:val="4ACC29CF"/>
    <w:rsid w:val="4AD92273"/>
    <w:rsid w:val="4AF2654F"/>
    <w:rsid w:val="4B523602"/>
    <w:rsid w:val="4B763A70"/>
    <w:rsid w:val="4B992642"/>
    <w:rsid w:val="4BC60A62"/>
    <w:rsid w:val="4BC86313"/>
    <w:rsid w:val="4BE11A69"/>
    <w:rsid w:val="4BF56F22"/>
    <w:rsid w:val="4C0D79D9"/>
    <w:rsid w:val="4C1E1DAD"/>
    <w:rsid w:val="4C982BE0"/>
    <w:rsid w:val="4CDA7445"/>
    <w:rsid w:val="4D2B495E"/>
    <w:rsid w:val="4D501052"/>
    <w:rsid w:val="4D6709EB"/>
    <w:rsid w:val="4D7C2268"/>
    <w:rsid w:val="4DAC0A44"/>
    <w:rsid w:val="4E2D1E5F"/>
    <w:rsid w:val="4E3647E0"/>
    <w:rsid w:val="4E483FE7"/>
    <w:rsid w:val="4EA16AA7"/>
    <w:rsid w:val="4EBB2852"/>
    <w:rsid w:val="4ED02404"/>
    <w:rsid w:val="4F1C5F2C"/>
    <w:rsid w:val="4F206688"/>
    <w:rsid w:val="4F441DF1"/>
    <w:rsid w:val="4F611205"/>
    <w:rsid w:val="4F6C0A5A"/>
    <w:rsid w:val="4F7F00A2"/>
    <w:rsid w:val="4F885E2A"/>
    <w:rsid w:val="4F966CBA"/>
    <w:rsid w:val="4FAB7C46"/>
    <w:rsid w:val="4FB43085"/>
    <w:rsid w:val="4FD03847"/>
    <w:rsid w:val="4FE8740A"/>
    <w:rsid w:val="506B6DA0"/>
    <w:rsid w:val="508E5806"/>
    <w:rsid w:val="50A42104"/>
    <w:rsid w:val="50A743BC"/>
    <w:rsid w:val="50FC7199"/>
    <w:rsid w:val="512D24CA"/>
    <w:rsid w:val="51793340"/>
    <w:rsid w:val="5180412E"/>
    <w:rsid w:val="518A40F8"/>
    <w:rsid w:val="51E761B3"/>
    <w:rsid w:val="52187956"/>
    <w:rsid w:val="52417C01"/>
    <w:rsid w:val="52636755"/>
    <w:rsid w:val="527F58DA"/>
    <w:rsid w:val="52AB0C37"/>
    <w:rsid w:val="52B85E56"/>
    <w:rsid w:val="53124464"/>
    <w:rsid w:val="533515B0"/>
    <w:rsid w:val="533C0551"/>
    <w:rsid w:val="536375CF"/>
    <w:rsid w:val="53AA4651"/>
    <w:rsid w:val="53BC73DB"/>
    <w:rsid w:val="53C0203F"/>
    <w:rsid w:val="53E50CFA"/>
    <w:rsid w:val="53E75D09"/>
    <w:rsid w:val="54464ADE"/>
    <w:rsid w:val="547311AD"/>
    <w:rsid w:val="54753B2D"/>
    <w:rsid w:val="54A16D28"/>
    <w:rsid w:val="54AD0048"/>
    <w:rsid w:val="54C40C78"/>
    <w:rsid w:val="554B0A01"/>
    <w:rsid w:val="55644DAA"/>
    <w:rsid w:val="55E84B3E"/>
    <w:rsid w:val="561639D2"/>
    <w:rsid w:val="56262642"/>
    <w:rsid w:val="56386137"/>
    <w:rsid w:val="56570A4D"/>
    <w:rsid w:val="56640E26"/>
    <w:rsid w:val="5696728B"/>
    <w:rsid w:val="56A16827"/>
    <w:rsid w:val="56A20EE0"/>
    <w:rsid w:val="56B8072A"/>
    <w:rsid w:val="56C7597B"/>
    <w:rsid w:val="56CC74EF"/>
    <w:rsid w:val="5705025C"/>
    <w:rsid w:val="571317DC"/>
    <w:rsid w:val="57273FF1"/>
    <w:rsid w:val="5742159A"/>
    <w:rsid w:val="579C7188"/>
    <w:rsid w:val="57F221D2"/>
    <w:rsid w:val="58154C22"/>
    <w:rsid w:val="581B2133"/>
    <w:rsid w:val="58332B65"/>
    <w:rsid w:val="58755381"/>
    <w:rsid w:val="58A87406"/>
    <w:rsid w:val="58E51C51"/>
    <w:rsid w:val="59235850"/>
    <w:rsid w:val="593E4AC4"/>
    <w:rsid w:val="59D75ECF"/>
    <w:rsid w:val="59DD2CC5"/>
    <w:rsid w:val="5A7616BE"/>
    <w:rsid w:val="5B0032F1"/>
    <w:rsid w:val="5B2F141C"/>
    <w:rsid w:val="5B34440F"/>
    <w:rsid w:val="5B391B5D"/>
    <w:rsid w:val="5B5921A9"/>
    <w:rsid w:val="5BAA23EF"/>
    <w:rsid w:val="5BE85030"/>
    <w:rsid w:val="5C0E07FE"/>
    <w:rsid w:val="5C830897"/>
    <w:rsid w:val="5C8D6A54"/>
    <w:rsid w:val="5CC06964"/>
    <w:rsid w:val="5CE268C0"/>
    <w:rsid w:val="5D027813"/>
    <w:rsid w:val="5D2F5984"/>
    <w:rsid w:val="5D3245E7"/>
    <w:rsid w:val="5D6C053F"/>
    <w:rsid w:val="5D8A0619"/>
    <w:rsid w:val="5DAA04DF"/>
    <w:rsid w:val="5DD50CD7"/>
    <w:rsid w:val="5DD51624"/>
    <w:rsid w:val="5DF47A5E"/>
    <w:rsid w:val="5E2F2930"/>
    <w:rsid w:val="5E327805"/>
    <w:rsid w:val="5E7B49FE"/>
    <w:rsid w:val="5E7E21DE"/>
    <w:rsid w:val="5E8B1066"/>
    <w:rsid w:val="5E950B0F"/>
    <w:rsid w:val="5EAB4451"/>
    <w:rsid w:val="5EBB3F75"/>
    <w:rsid w:val="5EE374F7"/>
    <w:rsid w:val="5EE715B2"/>
    <w:rsid w:val="5F2B5303"/>
    <w:rsid w:val="5F50434D"/>
    <w:rsid w:val="5F5E178B"/>
    <w:rsid w:val="5F7D1775"/>
    <w:rsid w:val="5F953E3C"/>
    <w:rsid w:val="5FDF71F8"/>
    <w:rsid w:val="5FFA7849"/>
    <w:rsid w:val="5FFB51EB"/>
    <w:rsid w:val="605732C5"/>
    <w:rsid w:val="60C70C56"/>
    <w:rsid w:val="60F27670"/>
    <w:rsid w:val="61A73333"/>
    <w:rsid w:val="61E17D65"/>
    <w:rsid w:val="61F65EF9"/>
    <w:rsid w:val="621747E1"/>
    <w:rsid w:val="62505CE7"/>
    <w:rsid w:val="634D0C72"/>
    <w:rsid w:val="63EB0D59"/>
    <w:rsid w:val="642C7936"/>
    <w:rsid w:val="6450025C"/>
    <w:rsid w:val="645F14DD"/>
    <w:rsid w:val="6477675E"/>
    <w:rsid w:val="64BA5F11"/>
    <w:rsid w:val="64C77A2F"/>
    <w:rsid w:val="65AD1A76"/>
    <w:rsid w:val="65B11B39"/>
    <w:rsid w:val="65C94278"/>
    <w:rsid w:val="65CD4C38"/>
    <w:rsid w:val="65DE23E9"/>
    <w:rsid w:val="663710F5"/>
    <w:rsid w:val="66B772E6"/>
    <w:rsid w:val="66C65A72"/>
    <w:rsid w:val="671D6C9E"/>
    <w:rsid w:val="671F19C0"/>
    <w:rsid w:val="67273096"/>
    <w:rsid w:val="67A817C1"/>
    <w:rsid w:val="67BB66B6"/>
    <w:rsid w:val="67DB4C06"/>
    <w:rsid w:val="67EB041B"/>
    <w:rsid w:val="681578A7"/>
    <w:rsid w:val="68451501"/>
    <w:rsid w:val="68796F18"/>
    <w:rsid w:val="689D605A"/>
    <w:rsid w:val="68A523AC"/>
    <w:rsid w:val="68DB79A8"/>
    <w:rsid w:val="68F902FF"/>
    <w:rsid w:val="690E0055"/>
    <w:rsid w:val="69181DEC"/>
    <w:rsid w:val="692048F5"/>
    <w:rsid w:val="696E1F94"/>
    <w:rsid w:val="69727C85"/>
    <w:rsid w:val="698B7C06"/>
    <w:rsid w:val="699E064D"/>
    <w:rsid w:val="69E80E5D"/>
    <w:rsid w:val="6A6877BB"/>
    <w:rsid w:val="6A854A20"/>
    <w:rsid w:val="6AA3178A"/>
    <w:rsid w:val="6AC20E09"/>
    <w:rsid w:val="6AD605B3"/>
    <w:rsid w:val="6AF43E87"/>
    <w:rsid w:val="6B2D4F20"/>
    <w:rsid w:val="6B375724"/>
    <w:rsid w:val="6B9A6FF7"/>
    <w:rsid w:val="6BB0256D"/>
    <w:rsid w:val="6BB1452F"/>
    <w:rsid w:val="6BB76657"/>
    <w:rsid w:val="6BC21FBF"/>
    <w:rsid w:val="6BE50451"/>
    <w:rsid w:val="6BFB5EC7"/>
    <w:rsid w:val="6C020617"/>
    <w:rsid w:val="6C112AA9"/>
    <w:rsid w:val="6C1F0674"/>
    <w:rsid w:val="6C4C7E0A"/>
    <w:rsid w:val="6C7255B0"/>
    <w:rsid w:val="6C771BC8"/>
    <w:rsid w:val="6CA84ACF"/>
    <w:rsid w:val="6CB746C6"/>
    <w:rsid w:val="6CE9717F"/>
    <w:rsid w:val="6CFA71D3"/>
    <w:rsid w:val="6D5723E9"/>
    <w:rsid w:val="6D5B09CB"/>
    <w:rsid w:val="6DC61F0C"/>
    <w:rsid w:val="6DF779C1"/>
    <w:rsid w:val="6DF95864"/>
    <w:rsid w:val="6E004698"/>
    <w:rsid w:val="6E0948CB"/>
    <w:rsid w:val="6E247DAE"/>
    <w:rsid w:val="6E7641AE"/>
    <w:rsid w:val="6F2056A4"/>
    <w:rsid w:val="6F7D5AC6"/>
    <w:rsid w:val="6F800DC1"/>
    <w:rsid w:val="70366D4F"/>
    <w:rsid w:val="70410E89"/>
    <w:rsid w:val="70712C7C"/>
    <w:rsid w:val="70A24CC5"/>
    <w:rsid w:val="70B36583"/>
    <w:rsid w:val="70D5688E"/>
    <w:rsid w:val="71347EB1"/>
    <w:rsid w:val="71496347"/>
    <w:rsid w:val="71513A1D"/>
    <w:rsid w:val="715E0B38"/>
    <w:rsid w:val="71A07071"/>
    <w:rsid w:val="71E85B21"/>
    <w:rsid w:val="720858BF"/>
    <w:rsid w:val="72553413"/>
    <w:rsid w:val="728414C0"/>
    <w:rsid w:val="72A26465"/>
    <w:rsid w:val="72AC5DC5"/>
    <w:rsid w:val="72CC20F4"/>
    <w:rsid w:val="72D33542"/>
    <w:rsid w:val="72EC7FD7"/>
    <w:rsid w:val="730B76F5"/>
    <w:rsid w:val="7338178F"/>
    <w:rsid w:val="73540651"/>
    <w:rsid w:val="73887AAA"/>
    <w:rsid w:val="73DD44B3"/>
    <w:rsid w:val="742D3ACD"/>
    <w:rsid w:val="74912C9A"/>
    <w:rsid w:val="74C05765"/>
    <w:rsid w:val="74D2262F"/>
    <w:rsid w:val="74DA0108"/>
    <w:rsid w:val="751F6737"/>
    <w:rsid w:val="752C4BEB"/>
    <w:rsid w:val="75303171"/>
    <w:rsid w:val="755E62DA"/>
    <w:rsid w:val="75DD3722"/>
    <w:rsid w:val="75E938C4"/>
    <w:rsid w:val="760A5CA9"/>
    <w:rsid w:val="768E23A3"/>
    <w:rsid w:val="76B46AEA"/>
    <w:rsid w:val="76C770D1"/>
    <w:rsid w:val="76FC4FE2"/>
    <w:rsid w:val="77393B11"/>
    <w:rsid w:val="77D66FB2"/>
    <w:rsid w:val="783D5AA1"/>
    <w:rsid w:val="7847120B"/>
    <w:rsid w:val="784A18C2"/>
    <w:rsid w:val="78783F8E"/>
    <w:rsid w:val="78D4209B"/>
    <w:rsid w:val="793719E0"/>
    <w:rsid w:val="798F0029"/>
    <w:rsid w:val="79D663CB"/>
    <w:rsid w:val="7A6A3B94"/>
    <w:rsid w:val="7A6D7B54"/>
    <w:rsid w:val="7AC854DF"/>
    <w:rsid w:val="7AC9500A"/>
    <w:rsid w:val="7B0C59FB"/>
    <w:rsid w:val="7BCB35D7"/>
    <w:rsid w:val="7BE56E67"/>
    <w:rsid w:val="7BE829CC"/>
    <w:rsid w:val="7C234B10"/>
    <w:rsid w:val="7C71774B"/>
    <w:rsid w:val="7CAB3F14"/>
    <w:rsid w:val="7CC5414F"/>
    <w:rsid w:val="7D0B6475"/>
    <w:rsid w:val="7D4C057E"/>
    <w:rsid w:val="7D782E68"/>
    <w:rsid w:val="7DAF3242"/>
    <w:rsid w:val="7DD41ECC"/>
    <w:rsid w:val="7DEA4334"/>
    <w:rsid w:val="7DF27DF4"/>
    <w:rsid w:val="7DF81F4C"/>
    <w:rsid w:val="7E1831ED"/>
    <w:rsid w:val="7E65158D"/>
    <w:rsid w:val="7E687894"/>
    <w:rsid w:val="7EB21021"/>
    <w:rsid w:val="7EDD02F8"/>
    <w:rsid w:val="7EF955D1"/>
    <w:rsid w:val="7EFD1381"/>
    <w:rsid w:val="7F12562E"/>
    <w:rsid w:val="7F163B6B"/>
    <w:rsid w:val="7F47571B"/>
    <w:rsid w:val="7F4B377F"/>
    <w:rsid w:val="7F791138"/>
    <w:rsid w:val="7F7E719B"/>
    <w:rsid w:val="7FD31D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nhideWhenUsed="1"/>
    <w:lsdException w:name="footnote text" w:semiHidden="1" w:uiPriority="0"/>
    <w:lsdException w:name="annotation text" w:unhideWhenUsed="1"/>
    <w:lsdException w:name="header" w:semiHidden="1" w:uiPriority="0"/>
    <w:lsdException w:name="footer" w:semiHidden="1" w:uiPriority="0"/>
    <w:lsdException w:name="index heading" w:unhideWhenUsed="1"/>
    <w:lsdException w:name="caption" w:uiPriority="0"/>
    <w:lsdException w:name="envelope address" w:unhideWhenUsed="1"/>
    <w:lsdException w:name="envelope return" w:unhideWhenUsed="1"/>
    <w:lsdException w:name="footnote reference" w:semiHidden="1" w:uiPriority="0"/>
    <w:lsdException w:name="annotation reference" w:unhideWhenUsed="1"/>
    <w:lsdException w:name="line number" w:unhideWhenUsed="1"/>
    <w:lsdException w:name="page number" w:semiHidden="1"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uiPriority="22"/>
    <w:lsdException w:name="Emphasis" w:uiPriority="20"/>
    <w:lsdException w:name="Document Map" w:unhideWhenUsed="1"/>
    <w:lsdException w:name="Plain Text" w:unhideWhenUsed="1"/>
    <w:lsdException w:name="E-mail Signature" w:unhideWhenUsed="1"/>
    <w:lsdException w:name="HTML Top of Form" w:semiHidden="1" w:unhideWhenUsed="1" w:qFormat="0"/>
    <w:lsdException w:name="HTML Bottom of Form" w:semiHidden="1" w:unhideWhenUsed="1" w:qFormat="0"/>
    <w:lsdException w:name="Normal (Web)" w:unhideWhenUsed="1"/>
    <w:lsdException w:name="HTML Acronym" w:semiHidden="1" w:uiPriority="0"/>
    <w:lsdException w:name="HTML Address" w:semiHidden="1" w:uiPriority="0"/>
    <w:lsdException w:name="HTML Cite" w:semiHidden="1" w:uiPriority="0"/>
    <w:lsdException w:name="HTML Code" w:semiHidden="1" w:uiPriority="0"/>
    <w:lsdException w:name="HTML Definition" w:semiHidden="1" w:uiPriority="0"/>
    <w:lsdException w:name="HTML Keyboard" w:semiHidden="1" w:uiPriority="0"/>
    <w:lsdException w:name="HTML Preformatted" w:semiHidden="1" w:uiPriority="0"/>
    <w:lsdException w:name="HTML Sample" w:semiHidden="1" w:uiPriority="0"/>
    <w:lsdException w:name="HTML Typewriter" w:semiHidden="1" w:uiPriority="0"/>
    <w:lsdException w:name="HTML Variable" w:semiHidden="1" w:uiPriority="0"/>
    <w:lsdException w:name="Normal Table" w:semiHidden="1" w:unhideWhenUsed="1"/>
    <w:lsdException w:name="annotation subject"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59" w:unhideWhenUsed="1"/>
    <w:lsdException w:name="Table Theme" w:semiHidden="1" w:unhideWhenUsed="1"/>
    <w:lsdException w:name="Placeholder Text" w:semiHidden="1" w:qFormat="0"/>
    <w:lsdException w:name="No Spacing"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qFormat="0"/>
    <w:lsdException w:name="List Paragraph" w:qFormat="0"/>
    <w:lsdException w:name="Quote" w:qFormat="0"/>
    <w:lsdException w:name="Intense Quote"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ffe">
    <w:name w:val="Normal"/>
    <w:qFormat/>
    <w:rsid w:val="00056C31"/>
    <w:pPr>
      <w:widowControl w:val="0"/>
      <w:jc w:val="both"/>
    </w:pPr>
    <w:rPr>
      <w:kern w:val="2"/>
      <w:sz w:val="21"/>
      <w:szCs w:val="24"/>
    </w:rPr>
  </w:style>
  <w:style w:type="paragraph" w:styleId="1">
    <w:name w:val="heading 1"/>
    <w:basedOn w:val="affe"/>
    <w:next w:val="affe"/>
    <w:qFormat/>
    <w:rsid w:val="00056C31"/>
    <w:pPr>
      <w:keepNext/>
      <w:keepLines/>
      <w:spacing w:before="340" w:after="330" w:line="578" w:lineRule="auto"/>
      <w:outlineLvl w:val="0"/>
    </w:pPr>
    <w:rPr>
      <w:b/>
      <w:bCs/>
      <w:kern w:val="44"/>
      <w:sz w:val="44"/>
      <w:szCs w:val="44"/>
    </w:rPr>
  </w:style>
  <w:style w:type="paragraph" w:styleId="21">
    <w:name w:val="heading 2"/>
    <w:basedOn w:val="affe"/>
    <w:next w:val="affe"/>
    <w:qFormat/>
    <w:rsid w:val="00056C31"/>
    <w:pPr>
      <w:keepNext/>
      <w:keepLines/>
      <w:spacing w:before="260" w:after="260" w:line="416" w:lineRule="auto"/>
      <w:outlineLvl w:val="1"/>
    </w:pPr>
    <w:rPr>
      <w:rFonts w:ascii="Arial" w:eastAsia="黑体" w:hAnsi="Arial"/>
      <w:b/>
      <w:bCs/>
      <w:sz w:val="32"/>
      <w:szCs w:val="32"/>
    </w:rPr>
  </w:style>
  <w:style w:type="paragraph" w:styleId="31">
    <w:name w:val="heading 3"/>
    <w:basedOn w:val="affe"/>
    <w:next w:val="affe"/>
    <w:qFormat/>
    <w:rsid w:val="00056C31"/>
    <w:pPr>
      <w:keepNext/>
      <w:keepLines/>
      <w:numPr>
        <w:ilvl w:val="2"/>
        <w:numId w:val="1"/>
      </w:numPr>
      <w:spacing w:before="260" w:after="260" w:line="416" w:lineRule="auto"/>
      <w:outlineLvl w:val="2"/>
    </w:pPr>
    <w:rPr>
      <w:b/>
      <w:bCs/>
      <w:sz w:val="32"/>
      <w:szCs w:val="32"/>
    </w:rPr>
  </w:style>
  <w:style w:type="paragraph" w:styleId="41">
    <w:name w:val="heading 4"/>
    <w:basedOn w:val="affe"/>
    <w:next w:val="affe"/>
    <w:qFormat/>
    <w:rsid w:val="00056C31"/>
    <w:pPr>
      <w:keepNext/>
      <w:keepLines/>
      <w:numPr>
        <w:ilvl w:val="3"/>
        <w:numId w:val="2"/>
      </w:numPr>
      <w:spacing w:before="280" w:after="290" w:line="376" w:lineRule="auto"/>
      <w:outlineLvl w:val="3"/>
    </w:pPr>
    <w:rPr>
      <w:rFonts w:ascii="Arial" w:eastAsia="黑体" w:hAnsi="Arial"/>
      <w:b/>
      <w:bCs/>
      <w:sz w:val="28"/>
      <w:szCs w:val="28"/>
    </w:rPr>
  </w:style>
  <w:style w:type="paragraph" w:styleId="51">
    <w:name w:val="heading 5"/>
    <w:basedOn w:val="affe"/>
    <w:next w:val="affe"/>
    <w:qFormat/>
    <w:rsid w:val="00056C31"/>
    <w:pPr>
      <w:keepNext/>
      <w:keepLines/>
      <w:numPr>
        <w:ilvl w:val="4"/>
        <w:numId w:val="2"/>
      </w:numPr>
      <w:spacing w:before="280" w:after="290" w:line="376" w:lineRule="auto"/>
      <w:outlineLvl w:val="4"/>
    </w:pPr>
    <w:rPr>
      <w:b/>
      <w:bCs/>
      <w:sz w:val="28"/>
      <w:szCs w:val="28"/>
    </w:rPr>
  </w:style>
  <w:style w:type="paragraph" w:styleId="6">
    <w:name w:val="heading 6"/>
    <w:basedOn w:val="affe"/>
    <w:next w:val="affe"/>
    <w:qFormat/>
    <w:rsid w:val="00056C31"/>
    <w:pPr>
      <w:keepNext/>
      <w:keepLines/>
      <w:numPr>
        <w:ilvl w:val="5"/>
        <w:numId w:val="2"/>
      </w:numPr>
      <w:spacing w:before="240" w:after="64" w:line="320" w:lineRule="auto"/>
      <w:outlineLvl w:val="5"/>
    </w:pPr>
    <w:rPr>
      <w:rFonts w:ascii="Arial" w:eastAsia="黑体" w:hAnsi="Arial"/>
      <w:b/>
      <w:bCs/>
      <w:sz w:val="24"/>
    </w:rPr>
  </w:style>
  <w:style w:type="paragraph" w:styleId="7">
    <w:name w:val="heading 7"/>
    <w:basedOn w:val="affe"/>
    <w:next w:val="affe"/>
    <w:qFormat/>
    <w:rsid w:val="00056C31"/>
    <w:pPr>
      <w:keepNext/>
      <w:keepLines/>
      <w:numPr>
        <w:ilvl w:val="6"/>
        <w:numId w:val="2"/>
      </w:numPr>
      <w:spacing w:before="240" w:after="64" w:line="320" w:lineRule="auto"/>
      <w:outlineLvl w:val="6"/>
    </w:pPr>
    <w:rPr>
      <w:b/>
      <w:bCs/>
      <w:sz w:val="24"/>
    </w:rPr>
  </w:style>
  <w:style w:type="paragraph" w:styleId="8">
    <w:name w:val="heading 8"/>
    <w:basedOn w:val="affe"/>
    <w:next w:val="affe"/>
    <w:qFormat/>
    <w:rsid w:val="00056C31"/>
    <w:pPr>
      <w:keepNext/>
      <w:keepLines/>
      <w:numPr>
        <w:ilvl w:val="7"/>
        <w:numId w:val="2"/>
      </w:numPr>
      <w:spacing w:before="240" w:after="64" w:line="320" w:lineRule="auto"/>
      <w:outlineLvl w:val="7"/>
    </w:pPr>
    <w:rPr>
      <w:rFonts w:ascii="Arial" w:eastAsia="黑体" w:hAnsi="Arial"/>
      <w:sz w:val="24"/>
    </w:rPr>
  </w:style>
  <w:style w:type="paragraph" w:styleId="9">
    <w:name w:val="heading 9"/>
    <w:basedOn w:val="affe"/>
    <w:next w:val="affe"/>
    <w:qFormat/>
    <w:rsid w:val="00056C31"/>
    <w:pPr>
      <w:keepNext/>
      <w:keepLines/>
      <w:numPr>
        <w:ilvl w:val="8"/>
        <w:numId w:val="2"/>
      </w:numPr>
      <w:spacing w:before="240" w:after="64" w:line="320" w:lineRule="auto"/>
      <w:outlineLvl w:val="8"/>
    </w:pPr>
    <w:rPr>
      <w:rFonts w:ascii="Arial" w:eastAsia="黑体" w:hAnsi="Arial"/>
      <w:szCs w:val="21"/>
    </w:rPr>
  </w:style>
  <w:style w:type="character" w:default="1" w:styleId="afff">
    <w:name w:val="Default Paragraph Font"/>
    <w:uiPriority w:val="1"/>
    <w:semiHidden/>
    <w:unhideWhenUsed/>
  </w:style>
  <w:style w:type="table" w:default="1" w:styleId="afff0">
    <w:name w:val="Normal Table"/>
    <w:uiPriority w:val="99"/>
    <w:semiHidden/>
    <w:unhideWhenUsed/>
    <w:qFormat/>
    <w:tblPr>
      <w:tblInd w:w="0" w:type="dxa"/>
      <w:tblCellMar>
        <w:top w:w="0" w:type="dxa"/>
        <w:left w:w="108" w:type="dxa"/>
        <w:bottom w:w="0" w:type="dxa"/>
        <w:right w:w="108" w:type="dxa"/>
      </w:tblCellMar>
    </w:tblPr>
  </w:style>
  <w:style w:type="numbering" w:default="1" w:styleId="afff1">
    <w:name w:val="No List"/>
    <w:uiPriority w:val="99"/>
    <w:semiHidden/>
    <w:unhideWhenUsed/>
  </w:style>
  <w:style w:type="paragraph" w:styleId="32">
    <w:name w:val="List 3"/>
    <w:basedOn w:val="affe"/>
    <w:uiPriority w:val="99"/>
    <w:unhideWhenUsed/>
    <w:qFormat/>
    <w:rsid w:val="00056C31"/>
    <w:pPr>
      <w:ind w:leftChars="400" w:left="100" w:hangingChars="200" w:hanging="200"/>
      <w:contextualSpacing/>
    </w:pPr>
  </w:style>
  <w:style w:type="paragraph" w:styleId="afff2">
    <w:name w:val="annotation subject"/>
    <w:basedOn w:val="afff3"/>
    <w:next w:val="afff3"/>
    <w:link w:val="Char"/>
    <w:uiPriority w:val="99"/>
    <w:unhideWhenUsed/>
    <w:qFormat/>
    <w:rsid w:val="00056C31"/>
    <w:rPr>
      <w:b/>
      <w:bCs/>
    </w:rPr>
  </w:style>
  <w:style w:type="paragraph" w:styleId="afff3">
    <w:name w:val="annotation text"/>
    <w:basedOn w:val="affe"/>
    <w:link w:val="Char0"/>
    <w:uiPriority w:val="99"/>
    <w:unhideWhenUsed/>
    <w:qFormat/>
    <w:rsid w:val="00056C31"/>
    <w:pPr>
      <w:jc w:val="left"/>
    </w:pPr>
  </w:style>
  <w:style w:type="paragraph" w:styleId="70">
    <w:name w:val="toc 7"/>
    <w:basedOn w:val="60"/>
    <w:next w:val="affe"/>
    <w:uiPriority w:val="39"/>
    <w:qFormat/>
    <w:rsid w:val="00056C31"/>
    <w:pPr>
      <w:ind w:leftChars="500" w:left="500"/>
    </w:pPr>
  </w:style>
  <w:style w:type="paragraph" w:styleId="60">
    <w:name w:val="toc 6"/>
    <w:basedOn w:val="52"/>
    <w:next w:val="affe"/>
    <w:uiPriority w:val="39"/>
    <w:qFormat/>
    <w:rsid w:val="00056C31"/>
    <w:pPr>
      <w:ind w:leftChars="400" w:left="400"/>
    </w:pPr>
  </w:style>
  <w:style w:type="paragraph" w:styleId="52">
    <w:name w:val="toc 5"/>
    <w:basedOn w:val="42"/>
    <w:next w:val="affe"/>
    <w:uiPriority w:val="39"/>
    <w:qFormat/>
    <w:rsid w:val="00056C31"/>
    <w:pPr>
      <w:ind w:leftChars="300" w:left="300"/>
    </w:pPr>
  </w:style>
  <w:style w:type="paragraph" w:styleId="42">
    <w:name w:val="toc 4"/>
    <w:basedOn w:val="33"/>
    <w:next w:val="affe"/>
    <w:uiPriority w:val="39"/>
    <w:qFormat/>
    <w:rsid w:val="00056C31"/>
    <w:pPr>
      <w:ind w:leftChars="200" w:left="200"/>
    </w:pPr>
  </w:style>
  <w:style w:type="paragraph" w:styleId="33">
    <w:name w:val="toc 3"/>
    <w:basedOn w:val="22"/>
    <w:next w:val="affe"/>
    <w:uiPriority w:val="39"/>
    <w:qFormat/>
    <w:rsid w:val="00056C31"/>
    <w:pPr>
      <w:ind w:leftChars="100" w:left="100"/>
    </w:pPr>
  </w:style>
  <w:style w:type="paragraph" w:styleId="22">
    <w:name w:val="toc 2"/>
    <w:basedOn w:val="10"/>
    <w:next w:val="affe"/>
    <w:uiPriority w:val="39"/>
    <w:qFormat/>
    <w:rsid w:val="00056C31"/>
  </w:style>
  <w:style w:type="paragraph" w:styleId="10">
    <w:name w:val="toc 1"/>
    <w:next w:val="affe"/>
    <w:uiPriority w:val="39"/>
    <w:qFormat/>
    <w:rsid w:val="00056C31"/>
    <w:pPr>
      <w:spacing w:beforeLines="25" w:afterLines="25"/>
      <w:jc w:val="both"/>
    </w:pPr>
    <w:rPr>
      <w:rFonts w:ascii="宋体"/>
      <w:sz w:val="21"/>
    </w:rPr>
  </w:style>
  <w:style w:type="paragraph" w:styleId="afff4">
    <w:name w:val="Body Text First Indent"/>
    <w:basedOn w:val="afff5"/>
    <w:link w:val="Char1"/>
    <w:uiPriority w:val="99"/>
    <w:unhideWhenUsed/>
    <w:qFormat/>
    <w:rsid w:val="00056C31"/>
    <w:pPr>
      <w:ind w:firstLineChars="100" w:firstLine="420"/>
    </w:pPr>
  </w:style>
  <w:style w:type="paragraph" w:styleId="afff5">
    <w:name w:val="Body Text"/>
    <w:basedOn w:val="affe"/>
    <w:link w:val="Char2"/>
    <w:uiPriority w:val="99"/>
    <w:unhideWhenUsed/>
    <w:qFormat/>
    <w:rsid w:val="00056C31"/>
    <w:pPr>
      <w:spacing w:after="120"/>
    </w:pPr>
  </w:style>
  <w:style w:type="paragraph" w:styleId="2">
    <w:name w:val="List Number 2"/>
    <w:basedOn w:val="affe"/>
    <w:uiPriority w:val="99"/>
    <w:unhideWhenUsed/>
    <w:qFormat/>
    <w:rsid w:val="00056C31"/>
    <w:pPr>
      <w:numPr>
        <w:numId w:val="3"/>
      </w:numPr>
      <w:contextualSpacing/>
    </w:pPr>
  </w:style>
  <w:style w:type="paragraph" w:styleId="afff6">
    <w:name w:val="table of authorities"/>
    <w:basedOn w:val="affe"/>
    <w:next w:val="affe"/>
    <w:uiPriority w:val="99"/>
    <w:unhideWhenUsed/>
    <w:qFormat/>
    <w:rsid w:val="00056C31"/>
    <w:pPr>
      <w:ind w:leftChars="200" w:left="420"/>
    </w:pPr>
  </w:style>
  <w:style w:type="paragraph" w:styleId="afff7">
    <w:name w:val="macro"/>
    <w:link w:val="Char3"/>
    <w:uiPriority w:val="99"/>
    <w:unhideWhenUsed/>
    <w:qFormat/>
    <w:rsid w:val="00056C3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ff8">
    <w:name w:val="Note Heading"/>
    <w:basedOn w:val="affe"/>
    <w:next w:val="affe"/>
    <w:link w:val="Char4"/>
    <w:uiPriority w:val="99"/>
    <w:unhideWhenUsed/>
    <w:qFormat/>
    <w:rsid w:val="00056C31"/>
    <w:pPr>
      <w:jc w:val="center"/>
    </w:pPr>
  </w:style>
  <w:style w:type="paragraph" w:styleId="40">
    <w:name w:val="List Bullet 4"/>
    <w:basedOn w:val="affe"/>
    <w:uiPriority w:val="99"/>
    <w:unhideWhenUsed/>
    <w:qFormat/>
    <w:rsid w:val="00056C31"/>
    <w:pPr>
      <w:numPr>
        <w:numId w:val="4"/>
      </w:numPr>
      <w:contextualSpacing/>
    </w:pPr>
  </w:style>
  <w:style w:type="paragraph" w:styleId="80">
    <w:name w:val="index 8"/>
    <w:basedOn w:val="affe"/>
    <w:next w:val="affe"/>
    <w:uiPriority w:val="99"/>
    <w:unhideWhenUsed/>
    <w:qFormat/>
    <w:rsid w:val="00056C31"/>
    <w:pPr>
      <w:ind w:leftChars="1400" w:left="1400"/>
    </w:pPr>
  </w:style>
  <w:style w:type="paragraph" w:styleId="afff9">
    <w:name w:val="E-mail Signature"/>
    <w:basedOn w:val="affe"/>
    <w:link w:val="Char5"/>
    <w:uiPriority w:val="99"/>
    <w:unhideWhenUsed/>
    <w:qFormat/>
    <w:rsid w:val="00056C31"/>
  </w:style>
  <w:style w:type="paragraph" w:styleId="a0">
    <w:name w:val="List Number"/>
    <w:basedOn w:val="affe"/>
    <w:uiPriority w:val="99"/>
    <w:unhideWhenUsed/>
    <w:qFormat/>
    <w:rsid w:val="00056C31"/>
    <w:pPr>
      <w:numPr>
        <w:numId w:val="5"/>
      </w:numPr>
      <w:contextualSpacing/>
    </w:pPr>
  </w:style>
  <w:style w:type="paragraph" w:styleId="afffa">
    <w:name w:val="Normal Indent"/>
    <w:basedOn w:val="affe"/>
    <w:uiPriority w:val="99"/>
    <w:unhideWhenUsed/>
    <w:qFormat/>
    <w:rsid w:val="00056C31"/>
    <w:pPr>
      <w:ind w:firstLineChars="200" w:firstLine="420"/>
    </w:pPr>
  </w:style>
  <w:style w:type="paragraph" w:styleId="afffb">
    <w:name w:val="caption"/>
    <w:basedOn w:val="affe"/>
    <w:next w:val="affe"/>
    <w:qFormat/>
    <w:rsid w:val="00056C31"/>
    <w:rPr>
      <w:rFonts w:ascii="宋体" w:hAnsi="Arial" w:cs="Arial"/>
      <w:szCs w:val="20"/>
    </w:rPr>
  </w:style>
  <w:style w:type="paragraph" w:styleId="53">
    <w:name w:val="index 5"/>
    <w:basedOn w:val="affe"/>
    <w:next w:val="affe"/>
    <w:uiPriority w:val="99"/>
    <w:unhideWhenUsed/>
    <w:qFormat/>
    <w:rsid w:val="00056C31"/>
    <w:pPr>
      <w:ind w:leftChars="800" w:left="800"/>
    </w:pPr>
  </w:style>
  <w:style w:type="paragraph" w:styleId="a1">
    <w:name w:val="List Bullet"/>
    <w:basedOn w:val="affe"/>
    <w:uiPriority w:val="99"/>
    <w:unhideWhenUsed/>
    <w:qFormat/>
    <w:rsid w:val="00056C31"/>
    <w:pPr>
      <w:numPr>
        <w:numId w:val="6"/>
      </w:numPr>
      <w:contextualSpacing/>
    </w:pPr>
  </w:style>
  <w:style w:type="paragraph" w:styleId="afffc">
    <w:name w:val="envelope address"/>
    <w:basedOn w:val="affe"/>
    <w:uiPriority w:val="99"/>
    <w:unhideWhenUsed/>
    <w:qFormat/>
    <w:rsid w:val="00056C31"/>
    <w:pPr>
      <w:framePr w:w="7920" w:h="1980" w:hRule="exact" w:hSpace="180" w:wrap="around" w:hAnchor="page" w:xAlign="center" w:yAlign="bottom"/>
      <w:snapToGrid w:val="0"/>
      <w:ind w:leftChars="1400" w:left="100"/>
    </w:pPr>
    <w:rPr>
      <w:rFonts w:asciiTheme="majorHAnsi" w:eastAsiaTheme="majorEastAsia" w:hAnsiTheme="majorHAnsi" w:cstheme="majorBidi"/>
      <w:sz w:val="24"/>
    </w:rPr>
  </w:style>
  <w:style w:type="paragraph" w:styleId="afffd">
    <w:name w:val="Document Map"/>
    <w:basedOn w:val="affe"/>
    <w:link w:val="Char6"/>
    <w:uiPriority w:val="99"/>
    <w:unhideWhenUsed/>
    <w:qFormat/>
    <w:rsid w:val="00056C31"/>
    <w:rPr>
      <w:rFonts w:ascii="Microsoft YaHei UI" w:eastAsia="Microsoft YaHei UI"/>
      <w:sz w:val="18"/>
      <w:szCs w:val="18"/>
    </w:rPr>
  </w:style>
  <w:style w:type="paragraph" w:styleId="afffe">
    <w:name w:val="toa heading"/>
    <w:basedOn w:val="affe"/>
    <w:next w:val="affe"/>
    <w:uiPriority w:val="99"/>
    <w:unhideWhenUsed/>
    <w:qFormat/>
    <w:rsid w:val="00056C31"/>
    <w:pPr>
      <w:spacing w:before="120"/>
    </w:pPr>
    <w:rPr>
      <w:rFonts w:asciiTheme="majorHAnsi" w:hAnsiTheme="majorHAnsi" w:cstheme="majorBidi"/>
      <w:sz w:val="24"/>
    </w:rPr>
  </w:style>
  <w:style w:type="paragraph" w:styleId="61">
    <w:name w:val="index 6"/>
    <w:basedOn w:val="affe"/>
    <w:next w:val="affe"/>
    <w:uiPriority w:val="99"/>
    <w:unhideWhenUsed/>
    <w:qFormat/>
    <w:rsid w:val="00056C31"/>
    <w:pPr>
      <w:ind w:leftChars="1000" w:left="1000"/>
    </w:pPr>
  </w:style>
  <w:style w:type="paragraph" w:styleId="affff">
    <w:name w:val="Salutation"/>
    <w:basedOn w:val="affe"/>
    <w:next w:val="affe"/>
    <w:link w:val="Char7"/>
    <w:uiPriority w:val="99"/>
    <w:unhideWhenUsed/>
    <w:qFormat/>
    <w:rsid w:val="00056C31"/>
  </w:style>
  <w:style w:type="paragraph" w:styleId="34">
    <w:name w:val="Body Text 3"/>
    <w:basedOn w:val="affe"/>
    <w:link w:val="3Char"/>
    <w:uiPriority w:val="99"/>
    <w:unhideWhenUsed/>
    <w:qFormat/>
    <w:rsid w:val="00056C31"/>
    <w:pPr>
      <w:spacing w:after="120"/>
    </w:pPr>
    <w:rPr>
      <w:sz w:val="16"/>
      <w:szCs w:val="16"/>
    </w:rPr>
  </w:style>
  <w:style w:type="paragraph" w:styleId="affff0">
    <w:name w:val="Closing"/>
    <w:basedOn w:val="affe"/>
    <w:link w:val="Char8"/>
    <w:uiPriority w:val="99"/>
    <w:unhideWhenUsed/>
    <w:qFormat/>
    <w:rsid w:val="00056C31"/>
    <w:pPr>
      <w:ind w:leftChars="2100" w:left="100"/>
    </w:pPr>
  </w:style>
  <w:style w:type="paragraph" w:styleId="30">
    <w:name w:val="List Bullet 3"/>
    <w:basedOn w:val="affe"/>
    <w:uiPriority w:val="99"/>
    <w:unhideWhenUsed/>
    <w:qFormat/>
    <w:rsid w:val="00056C31"/>
    <w:pPr>
      <w:numPr>
        <w:numId w:val="7"/>
      </w:numPr>
      <w:contextualSpacing/>
    </w:pPr>
  </w:style>
  <w:style w:type="paragraph" w:styleId="affff1">
    <w:name w:val="Body Text Indent"/>
    <w:basedOn w:val="affe"/>
    <w:link w:val="Char9"/>
    <w:uiPriority w:val="99"/>
    <w:unhideWhenUsed/>
    <w:qFormat/>
    <w:rsid w:val="00056C31"/>
    <w:pPr>
      <w:spacing w:after="120"/>
      <w:ind w:leftChars="200" w:left="420"/>
    </w:pPr>
  </w:style>
  <w:style w:type="paragraph" w:styleId="3">
    <w:name w:val="List Number 3"/>
    <w:basedOn w:val="affe"/>
    <w:uiPriority w:val="99"/>
    <w:unhideWhenUsed/>
    <w:qFormat/>
    <w:rsid w:val="00056C31"/>
    <w:pPr>
      <w:numPr>
        <w:numId w:val="8"/>
      </w:numPr>
      <w:contextualSpacing/>
    </w:pPr>
  </w:style>
  <w:style w:type="paragraph" w:styleId="23">
    <w:name w:val="List 2"/>
    <w:basedOn w:val="affe"/>
    <w:uiPriority w:val="99"/>
    <w:unhideWhenUsed/>
    <w:qFormat/>
    <w:rsid w:val="00056C31"/>
    <w:pPr>
      <w:ind w:leftChars="200" w:left="100" w:hangingChars="200" w:hanging="200"/>
      <w:contextualSpacing/>
    </w:pPr>
  </w:style>
  <w:style w:type="paragraph" w:styleId="affff2">
    <w:name w:val="List Continue"/>
    <w:basedOn w:val="affe"/>
    <w:uiPriority w:val="99"/>
    <w:unhideWhenUsed/>
    <w:qFormat/>
    <w:rsid w:val="00056C31"/>
    <w:pPr>
      <w:spacing w:after="120"/>
      <w:ind w:leftChars="200" w:left="420"/>
      <w:contextualSpacing/>
    </w:pPr>
  </w:style>
  <w:style w:type="paragraph" w:styleId="affff3">
    <w:name w:val="Block Text"/>
    <w:basedOn w:val="affe"/>
    <w:uiPriority w:val="99"/>
    <w:unhideWhenUsed/>
    <w:qFormat/>
    <w:rsid w:val="00056C31"/>
    <w:pPr>
      <w:spacing w:after="120"/>
      <w:ind w:leftChars="700" w:left="1440" w:rightChars="700" w:right="1440"/>
    </w:pPr>
  </w:style>
  <w:style w:type="paragraph" w:styleId="20">
    <w:name w:val="List Bullet 2"/>
    <w:basedOn w:val="affe"/>
    <w:uiPriority w:val="99"/>
    <w:unhideWhenUsed/>
    <w:qFormat/>
    <w:rsid w:val="00056C31"/>
    <w:pPr>
      <w:numPr>
        <w:numId w:val="9"/>
      </w:numPr>
      <w:contextualSpacing/>
    </w:pPr>
  </w:style>
  <w:style w:type="paragraph" w:styleId="HTML">
    <w:name w:val="HTML Address"/>
    <w:basedOn w:val="affe"/>
    <w:semiHidden/>
    <w:qFormat/>
    <w:rsid w:val="00056C31"/>
    <w:rPr>
      <w:i/>
      <w:iCs/>
    </w:rPr>
  </w:style>
  <w:style w:type="paragraph" w:styleId="43">
    <w:name w:val="index 4"/>
    <w:basedOn w:val="affe"/>
    <w:next w:val="affe"/>
    <w:uiPriority w:val="99"/>
    <w:unhideWhenUsed/>
    <w:qFormat/>
    <w:rsid w:val="00056C31"/>
    <w:pPr>
      <w:ind w:leftChars="600" w:left="600"/>
    </w:pPr>
  </w:style>
  <w:style w:type="paragraph" w:styleId="affff4">
    <w:name w:val="Plain Text"/>
    <w:basedOn w:val="affe"/>
    <w:link w:val="Chara"/>
    <w:uiPriority w:val="99"/>
    <w:unhideWhenUsed/>
    <w:qFormat/>
    <w:rsid w:val="00056C31"/>
    <w:rPr>
      <w:rFonts w:ascii="宋体" w:hAnsi="Courier New" w:cs="Courier New"/>
      <w:szCs w:val="21"/>
    </w:rPr>
  </w:style>
  <w:style w:type="paragraph" w:styleId="50">
    <w:name w:val="List Bullet 5"/>
    <w:basedOn w:val="affe"/>
    <w:uiPriority w:val="99"/>
    <w:unhideWhenUsed/>
    <w:qFormat/>
    <w:rsid w:val="00056C31"/>
    <w:pPr>
      <w:numPr>
        <w:numId w:val="10"/>
      </w:numPr>
      <w:contextualSpacing/>
    </w:pPr>
  </w:style>
  <w:style w:type="paragraph" w:styleId="4">
    <w:name w:val="List Number 4"/>
    <w:basedOn w:val="affe"/>
    <w:uiPriority w:val="99"/>
    <w:unhideWhenUsed/>
    <w:qFormat/>
    <w:rsid w:val="00056C31"/>
    <w:pPr>
      <w:numPr>
        <w:numId w:val="11"/>
      </w:numPr>
      <w:contextualSpacing/>
    </w:pPr>
  </w:style>
  <w:style w:type="paragraph" w:styleId="81">
    <w:name w:val="toc 8"/>
    <w:basedOn w:val="70"/>
    <w:next w:val="affe"/>
    <w:uiPriority w:val="39"/>
    <w:qFormat/>
    <w:rsid w:val="00056C31"/>
  </w:style>
  <w:style w:type="paragraph" w:styleId="35">
    <w:name w:val="index 3"/>
    <w:basedOn w:val="affe"/>
    <w:next w:val="affe"/>
    <w:uiPriority w:val="99"/>
    <w:unhideWhenUsed/>
    <w:qFormat/>
    <w:rsid w:val="00056C31"/>
    <w:pPr>
      <w:ind w:leftChars="400" w:left="400"/>
    </w:pPr>
  </w:style>
  <w:style w:type="paragraph" w:styleId="affff5">
    <w:name w:val="Date"/>
    <w:basedOn w:val="affe"/>
    <w:next w:val="affe"/>
    <w:link w:val="Charb"/>
    <w:uiPriority w:val="99"/>
    <w:unhideWhenUsed/>
    <w:qFormat/>
    <w:rsid w:val="00056C31"/>
    <w:pPr>
      <w:ind w:leftChars="2500" w:left="100"/>
    </w:pPr>
  </w:style>
  <w:style w:type="paragraph" w:styleId="24">
    <w:name w:val="Body Text Indent 2"/>
    <w:basedOn w:val="affe"/>
    <w:link w:val="2Char"/>
    <w:uiPriority w:val="99"/>
    <w:unhideWhenUsed/>
    <w:qFormat/>
    <w:rsid w:val="00056C31"/>
    <w:pPr>
      <w:spacing w:after="120" w:line="480" w:lineRule="auto"/>
      <w:ind w:leftChars="200" w:left="420"/>
    </w:pPr>
  </w:style>
  <w:style w:type="paragraph" w:styleId="affff6">
    <w:name w:val="endnote text"/>
    <w:basedOn w:val="affe"/>
    <w:link w:val="Charc"/>
    <w:uiPriority w:val="99"/>
    <w:unhideWhenUsed/>
    <w:qFormat/>
    <w:rsid w:val="00056C31"/>
    <w:pPr>
      <w:snapToGrid w:val="0"/>
      <w:jc w:val="left"/>
    </w:pPr>
  </w:style>
  <w:style w:type="paragraph" w:styleId="54">
    <w:name w:val="List Continue 5"/>
    <w:basedOn w:val="affe"/>
    <w:uiPriority w:val="99"/>
    <w:unhideWhenUsed/>
    <w:qFormat/>
    <w:rsid w:val="00056C31"/>
    <w:pPr>
      <w:spacing w:after="120"/>
      <w:ind w:leftChars="1000" w:left="2100"/>
      <w:contextualSpacing/>
    </w:pPr>
  </w:style>
  <w:style w:type="paragraph" w:styleId="affff7">
    <w:name w:val="Balloon Text"/>
    <w:basedOn w:val="affe"/>
    <w:link w:val="Chard"/>
    <w:uiPriority w:val="99"/>
    <w:unhideWhenUsed/>
    <w:qFormat/>
    <w:rsid w:val="00056C31"/>
    <w:rPr>
      <w:sz w:val="18"/>
      <w:szCs w:val="18"/>
    </w:rPr>
  </w:style>
  <w:style w:type="paragraph" w:styleId="affff8">
    <w:name w:val="footer"/>
    <w:basedOn w:val="affe"/>
    <w:semiHidden/>
    <w:qFormat/>
    <w:rsid w:val="00056C31"/>
    <w:pPr>
      <w:tabs>
        <w:tab w:val="center" w:pos="4153"/>
        <w:tab w:val="right" w:pos="8306"/>
      </w:tabs>
      <w:snapToGrid w:val="0"/>
      <w:ind w:rightChars="100" w:right="210"/>
      <w:jc w:val="right"/>
    </w:pPr>
    <w:rPr>
      <w:sz w:val="18"/>
      <w:szCs w:val="18"/>
    </w:rPr>
  </w:style>
  <w:style w:type="paragraph" w:styleId="affff9">
    <w:name w:val="envelope return"/>
    <w:basedOn w:val="affe"/>
    <w:uiPriority w:val="99"/>
    <w:unhideWhenUsed/>
    <w:qFormat/>
    <w:rsid w:val="00056C31"/>
    <w:pPr>
      <w:snapToGrid w:val="0"/>
    </w:pPr>
    <w:rPr>
      <w:rFonts w:asciiTheme="majorHAnsi" w:eastAsiaTheme="majorEastAsia" w:hAnsiTheme="majorHAnsi" w:cstheme="majorBidi"/>
    </w:rPr>
  </w:style>
  <w:style w:type="paragraph" w:styleId="25">
    <w:name w:val="Body Text First Indent 2"/>
    <w:basedOn w:val="affff1"/>
    <w:link w:val="2Char0"/>
    <w:uiPriority w:val="99"/>
    <w:unhideWhenUsed/>
    <w:qFormat/>
    <w:rsid w:val="00056C31"/>
    <w:pPr>
      <w:ind w:firstLineChars="200" w:firstLine="420"/>
    </w:pPr>
  </w:style>
  <w:style w:type="paragraph" w:styleId="affffa">
    <w:name w:val="header"/>
    <w:basedOn w:val="affe"/>
    <w:semiHidden/>
    <w:qFormat/>
    <w:rsid w:val="00056C31"/>
    <w:pPr>
      <w:pBdr>
        <w:bottom w:val="single" w:sz="6" w:space="1" w:color="auto"/>
      </w:pBdr>
      <w:tabs>
        <w:tab w:val="center" w:pos="4153"/>
        <w:tab w:val="right" w:pos="8306"/>
      </w:tabs>
      <w:snapToGrid w:val="0"/>
      <w:jc w:val="center"/>
    </w:pPr>
    <w:rPr>
      <w:sz w:val="18"/>
      <w:szCs w:val="18"/>
    </w:rPr>
  </w:style>
  <w:style w:type="paragraph" w:styleId="affffb">
    <w:name w:val="Signature"/>
    <w:basedOn w:val="affe"/>
    <w:link w:val="Chare"/>
    <w:uiPriority w:val="99"/>
    <w:unhideWhenUsed/>
    <w:qFormat/>
    <w:rsid w:val="00056C31"/>
    <w:pPr>
      <w:ind w:leftChars="2100" w:left="100"/>
    </w:pPr>
  </w:style>
  <w:style w:type="paragraph" w:styleId="44">
    <w:name w:val="List Continue 4"/>
    <w:basedOn w:val="affe"/>
    <w:uiPriority w:val="99"/>
    <w:unhideWhenUsed/>
    <w:qFormat/>
    <w:rsid w:val="00056C31"/>
    <w:pPr>
      <w:spacing w:after="120"/>
      <w:ind w:leftChars="800" w:left="1680"/>
      <w:contextualSpacing/>
    </w:pPr>
  </w:style>
  <w:style w:type="paragraph" w:styleId="affffc">
    <w:name w:val="index heading"/>
    <w:basedOn w:val="affe"/>
    <w:next w:val="11"/>
    <w:uiPriority w:val="99"/>
    <w:unhideWhenUsed/>
    <w:qFormat/>
    <w:rsid w:val="00056C31"/>
    <w:pPr>
      <w:spacing w:beforeLines="100" w:afterLines="100"/>
      <w:jc w:val="center"/>
    </w:pPr>
    <w:rPr>
      <w:rFonts w:asciiTheme="majorHAnsi" w:eastAsia="黑体" w:hAnsiTheme="majorHAnsi" w:cstheme="majorBidi"/>
      <w:bCs/>
    </w:rPr>
  </w:style>
  <w:style w:type="paragraph" w:styleId="11">
    <w:name w:val="index 1"/>
    <w:basedOn w:val="affe"/>
    <w:next w:val="affe"/>
    <w:uiPriority w:val="99"/>
    <w:unhideWhenUsed/>
    <w:qFormat/>
    <w:rsid w:val="00056C31"/>
    <w:rPr>
      <w:rFonts w:ascii="宋体" w:hAnsi="宋体"/>
    </w:rPr>
  </w:style>
  <w:style w:type="paragraph" w:styleId="affffd">
    <w:name w:val="Subtitle"/>
    <w:basedOn w:val="affe"/>
    <w:next w:val="affe"/>
    <w:link w:val="Charf"/>
    <w:uiPriority w:val="11"/>
    <w:qFormat/>
    <w:rsid w:val="00056C31"/>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e"/>
    <w:uiPriority w:val="99"/>
    <w:unhideWhenUsed/>
    <w:qFormat/>
    <w:rsid w:val="00056C31"/>
    <w:pPr>
      <w:numPr>
        <w:numId w:val="12"/>
      </w:numPr>
      <w:contextualSpacing/>
    </w:pPr>
  </w:style>
  <w:style w:type="paragraph" w:styleId="affffe">
    <w:name w:val="List"/>
    <w:basedOn w:val="affe"/>
    <w:uiPriority w:val="99"/>
    <w:unhideWhenUsed/>
    <w:qFormat/>
    <w:rsid w:val="00056C31"/>
    <w:pPr>
      <w:ind w:left="200" w:hangingChars="200" w:hanging="200"/>
      <w:contextualSpacing/>
    </w:pPr>
  </w:style>
  <w:style w:type="paragraph" w:styleId="afffff">
    <w:name w:val="footnote text"/>
    <w:basedOn w:val="affe"/>
    <w:semiHidden/>
    <w:qFormat/>
    <w:rsid w:val="00056C31"/>
    <w:pPr>
      <w:snapToGrid w:val="0"/>
      <w:ind w:leftChars="200" w:left="400" w:hangingChars="200" w:hanging="200"/>
      <w:jc w:val="left"/>
    </w:pPr>
    <w:rPr>
      <w:sz w:val="18"/>
      <w:szCs w:val="18"/>
    </w:rPr>
  </w:style>
  <w:style w:type="paragraph" w:styleId="55">
    <w:name w:val="List 5"/>
    <w:basedOn w:val="affe"/>
    <w:uiPriority w:val="99"/>
    <w:unhideWhenUsed/>
    <w:qFormat/>
    <w:rsid w:val="00056C31"/>
    <w:pPr>
      <w:ind w:leftChars="800" w:left="100" w:hangingChars="200" w:hanging="200"/>
      <w:contextualSpacing/>
    </w:pPr>
  </w:style>
  <w:style w:type="paragraph" w:styleId="36">
    <w:name w:val="Body Text Indent 3"/>
    <w:basedOn w:val="affe"/>
    <w:link w:val="3Char0"/>
    <w:uiPriority w:val="99"/>
    <w:unhideWhenUsed/>
    <w:qFormat/>
    <w:rsid w:val="00056C31"/>
    <w:pPr>
      <w:spacing w:after="120"/>
      <w:ind w:leftChars="200" w:left="420"/>
    </w:pPr>
    <w:rPr>
      <w:sz w:val="16"/>
      <w:szCs w:val="16"/>
    </w:rPr>
  </w:style>
  <w:style w:type="paragraph" w:styleId="71">
    <w:name w:val="index 7"/>
    <w:basedOn w:val="affe"/>
    <w:next w:val="affe"/>
    <w:uiPriority w:val="99"/>
    <w:unhideWhenUsed/>
    <w:qFormat/>
    <w:rsid w:val="00056C31"/>
    <w:pPr>
      <w:ind w:leftChars="1200" w:left="1200"/>
    </w:pPr>
  </w:style>
  <w:style w:type="paragraph" w:styleId="90">
    <w:name w:val="index 9"/>
    <w:basedOn w:val="affe"/>
    <w:next w:val="affe"/>
    <w:uiPriority w:val="99"/>
    <w:unhideWhenUsed/>
    <w:qFormat/>
    <w:rsid w:val="00056C31"/>
    <w:pPr>
      <w:ind w:leftChars="1600" w:left="1600"/>
    </w:pPr>
  </w:style>
  <w:style w:type="paragraph" w:styleId="afffff0">
    <w:name w:val="table of figures"/>
    <w:basedOn w:val="affe"/>
    <w:next w:val="affe"/>
    <w:uiPriority w:val="99"/>
    <w:qFormat/>
    <w:rsid w:val="00056C31"/>
    <w:pPr>
      <w:ind w:leftChars="200" w:left="200" w:hangingChars="200" w:hanging="200"/>
    </w:pPr>
    <w:rPr>
      <w:rFonts w:ascii="宋体" w:hAnsi="宋体" w:cs="宋体" w:hint="eastAsia"/>
    </w:rPr>
  </w:style>
  <w:style w:type="paragraph" w:styleId="91">
    <w:name w:val="toc 9"/>
    <w:basedOn w:val="81"/>
    <w:next w:val="affe"/>
    <w:uiPriority w:val="39"/>
    <w:qFormat/>
    <w:rsid w:val="00056C31"/>
  </w:style>
  <w:style w:type="paragraph" w:styleId="26">
    <w:name w:val="Body Text 2"/>
    <w:basedOn w:val="affe"/>
    <w:link w:val="2Char1"/>
    <w:uiPriority w:val="99"/>
    <w:unhideWhenUsed/>
    <w:qFormat/>
    <w:rsid w:val="00056C31"/>
    <w:pPr>
      <w:spacing w:after="120" w:line="480" w:lineRule="auto"/>
    </w:pPr>
  </w:style>
  <w:style w:type="paragraph" w:styleId="45">
    <w:name w:val="List 4"/>
    <w:basedOn w:val="affe"/>
    <w:uiPriority w:val="99"/>
    <w:unhideWhenUsed/>
    <w:qFormat/>
    <w:rsid w:val="00056C31"/>
    <w:pPr>
      <w:ind w:leftChars="600" w:left="100" w:hangingChars="200" w:hanging="200"/>
      <w:contextualSpacing/>
    </w:pPr>
  </w:style>
  <w:style w:type="paragraph" w:styleId="27">
    <w:name w:val="List Continue 2"/>
    <w:basedOn w:val="affe"/>
    <w:uiPriority w:val="99"/>
    <w:unhideWhenUsed/>
    <w:qFormat/>
    <w:rsid w:val="00056C31"/>
    <w:pPr>
      <w:spacing w:after="120"/>
      <w:ind w:leftChars="400" w:left="840"/>
      <w:contextualSpacing/>
    </w:pPr>
  </w:style>
  <w:style w:type="paragraph" w:styleId="afffff1">
    <w:name w:val="Message Header"/>
    <w:basedOn w:val="affe"/>
    <w:link w:val="Charf0"/>
    <w:uiPriority w:val="99"/>
    <w:unhideWhenUsed/>
    <w:qFormat/>
    <w:rsid w:val="00056C3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e"/>
    <w:semiHidden/>
    <w:qFormat/>
    <w:rsid w:val="00056C31"/>
    <w:rPr>
      <w:rFonts w:ascii="Courier New" w:hAnsi="Courier New" w:cs="Courier New"/>
      <w:sz w:val="20"/>
      <w:szCs w:val="20"/>
    </w:rPr>
  </w:style>
  <w:style w:type="paragraph" w:styleId="afffff2">
    <w:name w:val="Normal (Web)"/>
    <w:basedOn w:val="affe"/>
    <w:uiPriority w:val="99"/>
    <w:unhideWhenUsed/>
    <w:qFormat/>
    <w:rsid w:val="00056C31"/>
    <w:rPr>
      <w:sz w:val="24"/>
    </w:rPr>
  </w:style>
  <w:style w:type="paragraph" w:styleId="37">
    <w:name w:val="List Continue 3"/>
    <w:basedOn w:val="affe"/>
    <w:uiPriority w:val="99"/>
    <w:unhideWhenUsed/>
    <w:qFormat/>
    <w:rsid w:val="00056C31"/>
    <w:pPr>
      <w:spacing w:after="120"/>
      <w:ind w:leftChars="600" w:left="1260"/>
      <w:contextualSpacing/>
    </w:pPr>
  </w:style>
  <w:style w:type="paragraph" w:styleId="28">
    <w:name w:val="index 2"/>
    <w:basedOn w:val="affe"/>
    <w:next w:val="affe"/>
    <w:uiPriority w:val="99"/>
    <w:unhideWhenUsed/>
    <w:qFormat/>
    <w:rsid w:val="00056C31"/>
    <w:pPr>
      <w:ind w:leftChars="200" w:left="200"/>
    </w:pPr>
  </w:style>
  <w:style w:type="paragraph" w:styleId="afffff3">
    <w:name w:val="Title"/>
    <w:basedOn w:val="affe"/>
    <w:qFormat/>
    <w:rsid w:val="00056C31"/>
    <w:pPr>
      <w:spacing w:before="240" w:after="60"/>
      <w:jc w:val="center"/>
      <w:outlineLvl w:val="0"/>
    </w:pPr>
    <w:rPr>
      <w:rFonts w:ascii="Arial" w:hAnsi="Arial" w:cs="Arial"/>
      <w:b/>
      <w:bCs/>
      <w:sz w:val="32"/>
      <w:szCs w:val="32"/>
    </w:rPr>
  </w:style>
  <w:style w:type="character" w:styleId="afffff4">
    <w:name w:val="Strong"/>
    <w:basedOn w:val="afff"/>
    <w:uiPriority w:val="22"/>
    <w:qFormat/>
    <w:rsid w:val="00056C31"/>
    <w:rPr>
      <w:b/>
      <w:bCs/>
    </w:rPr>
  </w:style>
  <w:style w:type="character" w:styleId="afffff5">
    <w:name w:val="endnote reference"/>
    <w:basedOn w:val="afff"/>
    <w:uiPriority w:val="99"/>
    <w:unhideWhenUsed/>
    <w:qFormat/>
    <w:rsid w:val="00056C31"/>
    <w:rPr>
      <w:vertAlign w:val="superscript"/>
    </w:rPr>
  </w:style>
  <w:style w:type="character" w:styleId="afffff6">
    <w:name w:val="page number"/>
    <w:basedOn w:val="afff"/>
    <w:semiHidden/>
    <w:qFormat/>
    <w:rsid w:val="00056C31"/>
    <w:rPr>
      <w:rFonts w:ascii="Times New Roman" w:eastAsia="宋体" w:hAnsi="Times New Roman"/>
      <w:sz w:val="18"/>
    </w:rPr>
  </w:style>
  <w:style w:type="character" w:styleId="afffff7">
    <w:name w:val="FollowedHyperlink"/>
    <w:basedOn w:val="afff"/>
    <w:uiPriority w:val="99"/>
    <w:unhideWhenUsed/>
    <w:qFormat/>
    <w:rsid w:val="00056C31"/>
    <w:rPr>
      <w:color w:val="954F72" w:themeColor="followedHyperlink"/>
      <w:u w:val="single"/>
    </w:rPr>
  </w:style>
  <w:style w:type="character" w:styleId="afffff8">
    <w:name w:val="Emphasis"/>
    <w:basedOn w:val="afff"/>
    <w:uiPriority w:val="20"/>
    <w:qFormat/>
    <w:rsid w:val="00056C31"/>
    <w:rPr>
      <w:i/>
      <w:iCs/>
    </w:rPr>
  </w:style>
  <w:style w:type="character" w:styleId="afffff9">
    <w:name w:val="line number"/>
    <w:basedOn w:val="afff"/>
    <w:uiPriority w:val="99"/>
    <w:unhideWhenUsed/>
    <w:qFormat/>
    <w:rsid w:val="00056C31"/>
  </w:style>
  <w:style w:type="character" w:styleId="HTML1">
    <w:name w:val="HTML Definition"/>
    <w:basedOn w:val="afff"/>
    <w:semiHidden/>
    <w:qFormat/>
    <w:rsid w:val="00056C31"/>
    <w:rPr>
      <w:i/>
      <w:iCs/>
    </w:rPr>
  </w:style>
  <w:style w:type="character" w:styleId="HTML2">
    <w:name w:val="HTML Typewriter"/>
    <w:basedOn w:val="afff"/>
    <w:semiHidden/>
    <w:qFormat/>
    <w:rsid w:val="00056C31"/>
    <w:rPr>
      <w:rFonts w:ascii="Courier New" w:hAnsi="Courier New"/>
      <w:sz w:val="20"/>
      <w:szCs w:val="20"/>
    </w:rPr>
  </w:style>
  <w:style w:type="character" w:styleId="HTML3">
    <w:name w:val="HTML Acronym"/>
    <w:basedOn w:val="afff"/>
    <w:semiHidden/>
    <w:qFormat/>
    <w:rsid w:val="00056C31"/>
  </w:style>
  <w:style w:type="character" w:styleId="HTML4">
    <w:name w:val="HTML Variable"/>
    <w:basedOn w:val="afff"/>
    <w:semiHidden/>
    <w:qFormat/>
    <w:rsid w:val="00056C31"/>
    <w:rPr>
      <w:i/>
      <w:iCs/>
    </w:rPr>
  </w:style>
  <w:style w:type="character" w:styleId="afffffa">
    <w:name w:val="Hyperlink"/>
    <w:basedOn w:val="afff"/>
    <w:uiPriority w:val="99"/>
    <w:qFormat/>
    <w:rsid w:val="00056C31"/>
    <w:rPr>
      <w:rFonts w:ascii="Times New Roman" w:eastAsia="宋体" w:hAnsi="Times New Roman"/>
      <w:color w:val="auto"/>
      <w:spacing w:val="0"/>
      <w:w w:val="100"/>
      <w:position w:val="0"/>
      <w:sz w:val="21"/>
      <w:u w:val="none"/>
      <w:vertAlign w:val="baseline"/>
    </w:rPr>
  </w:style>
  <w:style w:type="character" w:styleId="HTML5">
    <w:name w:val="HTML Code"/>
    <w:basedOn w:val="afff"/>
    <w:semiHidden/>
    <w:qFormat/>
    <w:rsid w:val="00056C31"/>
    <w:rPr>
      <w:rFonts w:ascii="Courier New" w:hAnsi="Courier New"/>
      <w:sz w:val="20"/>
      <w:szCs w:val="20"/>
    </w:rPr>
  </w:style>
  <w:style w:type="character" w:styleId="afffffb">
    <w:name w:val="annotation reference"/>
    <w:basedOn w:val="afff"/>
    <w:uiPriority w:val="99"/>
    <w:unhideWhenUsed/>
    <w:qFormat/>
    <w:rsid w:val="00056C31"/>
    <w:rPr>
      <w:sz w:val="21"/>
      <w:szCs w:val="21"/>
    </w:rPr>
  </w:style>
  <w:style w:type="character" w:styleId="HTML6">
    <w:name w:val="HTML Cite"/>
    <w:basedOn w:val="afff"/>
    <w:semiHidden/>
    <w:qFormat/>
    <w:rsid w:val="00056C31"/>
    <w:rPr>
      <w:i/>
      <w:iCs/>
    </w:rPr>
  </w:style>
  <w:style w:type="character" w:styleId="afffffc">
    <w:name w:val="footnote reference"/>
    <w:basedOn w:val="afff"/>
    <w:semiHidden/>
    <w:qFormat/>
    <w:rsid w:val="00056C31"/>
    <w:rPr>
      <w:vertAlign w:val="superscript"/>
    </w:rPr>
  </w:style>
  <w:style w:type="character" w:styleId="HTML7">
    <w:name w:val="HTML Keyboard"/>
    <w:basedOn w:val="afff"/>
    <w:semiHidden/>
    <w:qFormat/>
    <w:rsid w:val="00056C31"/>
    <w:rPr>
      <w:rFonts w:ascii="Courier New" w:hAnsi="Courier New"/>
      <w:sz w:val="20"/>
      <w:szCs w:val="20"/>
    </w:rPr>
  </w:style>
  <w:style w:type="character" w:styleId="HTML8">
    <w:name w:val="HTML Sample"/>
    <w:basedOn w:val="afff"/>
    <w:semiHidden/>
    <w:qFormat/>
    <w:rsid w:val="00056C31"/>
    <w:rPr>
      <w:rFonts w:ascii="Courier New" w:hAnsi="Courier New"/>
    </w:rPr>
  </w:style>
  <w:style w:type="table" w:styleId="afffffd">
    <w:name w:val="Table Grid"/>
    <w:basedOn w:val="afff0"/>
    <w:uiPriority w:val="59"/>
    <w:qFormat/>
    <w:rsid w:val="00056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e">
    <w:name w:val="Table Theme"/>
    <w:basedOn w:val="afff0"/>
    <w:uiPriority w:val="99"/>
    <w:unhideWhenUsed/>
    <w:qFormat/>
    <w:rsid w:val="00056C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fff0"/>
    <w:uiPriority w:val="99"/>
    <w:unhideWhenUsed/>
    <w:qFormat/>
    <w:rsid w:val="00056C31"/>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9">
    <w:name w:val="Table Colorful 2"/>
    <w:basedOn w:val="afff0"/>
    <w:uiPriority w:val="99"/>
    <w:unhideWhenUsed/>
    <w:qFormat/>
    <w:rsid w:val="00056C31"/>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8">
    <w:name w:val="Table Colorful 3"/>
    <w:basedOn w:val="afff0"/>
    <w:uiPriority w:val="99"/>
    <w:unhideWhenUsed/>
    <w:qFormat/>
    <w:rsid w:val="00056C31"/>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f">
    <w:name w:val="Table Elegant"/>
    <w:basedOn w:val="afff0"/>
    <w:uiPriority w:val="99"/>
    <w:unhideWhenUsed/>
    <w:qFormat/>
    <w:rsid w:val="00056C31"/>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3">
    <w:name w:val="Table Classic 1"/>
    <w:basedOn w:val="afff0"/>
    <w:uiPriority w:val="99"/>
    <w:unhideWhenUsed/>
    <w:qFormat/>
    <w:rsid w:val="00056C31"/>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fff0"/>
    <w:uiPriority w:val="99"/>
    <w:unhideWhenUsed/>
    <w:qFormat/>
    <w:rsid w:val="00056C31"/>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9">
    <w:name w:val="Table Classic 3"/>
    <w:basedOn w:val="afff0"/>
    <w:uiPriority w:val="99"/>
    <w:unhideWhenUsed/>
    <w:qFormat/>
    <w:rsid w:val="00056C31"/>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fff0"/>
    <w:uiPriority w:val="99"/>
    <w:unhideWhenUsed/>
    <w:qFormat/>
    <w:rsid w:val="00056C31"/>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fff0"/>
    <w:uiPriority w:val="99"/>
    <w:unhideWhenUsed/>
    <w:qFormat/>
    <w:rsid w:val="00056C31"/>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b">
    <w:name w:val="Table Simple 2"/>
    <w:basedOn w:val="afff0"/>
    <w:uiPriority w:val="99"/>
    <w:unhideWhenUsed/>
    <w:qFormat/>
    <w:rsid w:val="00056C31"/>
    <w:pPr>
      <w:widowControl w:val="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a">
    <w:name w:val="Table Simple 3"/>
    <w:basedOn w:val="afff0"/>
    <w:uiPriority w:val="99"/>
    <w:unhideWhenUsed/>
    <w:qFormat/>
    <w:rsid w:val="00056C31"/>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fff0"/>
    <w:uiPriority w:val="99"/>
    <w:unhideWhenUsed/>
    <w:qFormat/>
    <w:rsid w:val="00056C31"/>
    <w:pPr>
      <w:widowControl w:val="0"/>
      <w:jc w:val="both"/>
    </w:pPr>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Subtle 2"/>
    <w:basedOn w:val="afff0"/>
    <w:uiPriority w:val="99"/>
    <w:unhideWhenUsed/>
    <w:qFormat/>
    <w:rsid w:val="00056C31"/>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fff0"/>
    <w:uiPriority w:val="99"/>
    <w:unhideWhenUsed/>
    <w:qFormat/>
    <w:rsid w:val="00056C31"/>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d">
    <w:name w:val="Table 3D effects 2"/>
    <w:basedOn w:val="afff0"/>
    <w:uiPriority w:val="99"/>
    <w:unhideWhenUsed/>
    <w:qFormat/>
    <w:rsid w:val="00056C31"/>
    <w:pPr>
      <w:widowControl w:val="0"/>
      <w:jc w:val="both"/>
    </w:pPr>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b">
    <w:name w:val="Table 3D effects 3"/>
    <w:basedOn w:val="afff0"/>
    <w:uiPriority w:val="99"/>
    <w:unhideWhenUsed/>
    <w:qFormat/>
    <w:rsid w:val="00056C31"/>
    <w:pPr>
      <w:widowControl w:val="0"/>
      <w:jc w:val="both"/>
    </w:pPr>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fff0"/>
    <w:uiPriority w:val="99"/>
    <w:unhideWhenUsed/>
    <w:qFormat/>
    <w:rsid w:val="00056C31"/>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e">
    <w:name w:val="Table List 2"/>
    <w:basedOn w:val="afff0"/>
    <w:uiPriority w:val="99"/>
    <w:unhideWhenUsed/>
    <w:qFormat/>
    <w:rsid w:val="00056C31"/>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c">
    <w:name w:val="Table List 3"/>
    <w:basedOn w:val="afff0"/>
    <w:uiPriority w:val="99"/>
    <w:unhideWhenUsed/>
    <w:qFormat/>
    <w:rsid w:val="00056C31"/>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fff0"/>
    <w:uiPriority w:val="99"/>
    <w:unhideWhenUsed/>
    <w:qFormat/>
    <w:rsid w:val="00056C31"/>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fff0"/>
    <w:uiPriority w:val="99"/>
    <w:unhideWhenUsed/>
    <w:qFormat/>
    <w:rsid w:val="00056C31"/>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fff0"/>
    <w:uiPriority w:val="99"/>
    <w:unhideWhenUsed/>
    <w:qFormat/>
    <w:rsid w:val="00056C31"/>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fff0"/>
    <w:uiPriority w:val="99"/>
    <w:unhideWhenUsed/>
    <w:qFormat/>
    <w:rsid w:val="00056C31"/>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fff0"/>
    <w:uiPriority w:val="99"/>
    <w:unhideWhenUsed/>
    <w:qFormat/>
    <w:rsid w:val="00056C31"/>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f0">
    <w:name w:val="Table Contemporary"/>
    <w:basedOn w:val="afff0"/>
    <w:uiPriority w:val="99"/>
    <w:unhideWhenUsed/>
    <w:qFormat/>
    <w:rsid w:val="00056C31"/>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fff0"/>
    <w:uiPriority w:val="99"/>
    <w:unhideWhenUsed/>
    <w:qFormat/>
    <w:rsid w:val="00056C31"/>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Columns 2"/>
    <w:basedOn w:val="afff0"/>
    <w:uiPriority w:val="99"/>
    <w:unhideWhenUsed/>
    <w:qFormat/>
    <w:rsid w:val="00056C31"/>
    <w:pPr>
      <w:widowControl w:val="0"/>
      <w:jc w:val="both"/>
    </w:pPr>
    <w:rPr>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d">
    <w:name w:val="Table Columns 3"/>
    <w:basedOn w:val="afff0"/>
    <w:uiPriority w:val="99"/>
    <w:unhideWhenUsed/>
    <w:qFormat/>
    <w:rsid w:val="00056C31"/>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fff0"/>
    <w:uiPriority w:val="99"/>
    <w:unhideWhenUsed/>
    <w:qFormat/>
    <w:rsid w:val="00056C31"/>
    <w:pPr>
      <w:widowControl w:val="0"/>
      <w:jc w:val="both"/>
    </w:p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ff0"/>
    <w:uiPriority w:val="99"/>
    <w:unhideWhenUsed/>
    <w:qFormat/>
    <w:rsid w:val="00056C31"/>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fff0"/>
    <w:uiPriority w:val="99"/>
    <w:unhideWhenUsed/>
    <w:qFormat/>
    <w:rsid w:val="00056C31"/>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fff0"/>
    <w:uiPriority w:val="99"/>
    <w:unhideWhenUsed/>
    <w:qFormat/>
    <w:rsid w:val="00056C31"/>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e">
    <w:name w:val="Table Grid 3"/>
    <w:basedOn w:val="afff0"/>
    <w:uiPriority w:val="99"/>
    <w:unhideWhenUsed/>
    <w:qFormat/>
    <w:rsid w:val="00056C31"/>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fff0"/>
    <w:uiPriority w:val="99"/>
    <w:unhideWhenUsed/>
    <w:qFormat/>
    <w:rsid w:val="00056C31"/>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fff0"/>
    <w:uiPriority w:val="99"/>
    <w:unhideWhenUsed/>
    <w:qFormat/>
    <w:rsid w:val="00056C31"/>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fff0"/>
    <w:uiPriority w:val="99"/>
    <w:unhideWhenUsed/>
    <w:qFormat/>
    <w:rsid w:val="00056C31"/>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fff0"/>
    <w:uiPriority w:val="99"/>
    <w:unhideWhenUsed/>
    <w:qFormat/>
    <w:rsid w:val="00056C31"/>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fff0"/>
    <w:uiPriority w:val="99"/>
    <w:unhideWhenUsed/>
    <w:qFormat/>
    <w:rsid w:val="00056C31"/>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fff0"/>
    <w:uiPriority w:val="99"/>
    <w:unhideWhenUsed/>
    <w:qFormat/>
    <w:rsid w:val="00056C31"/>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2f1">
    <w:name w:val="Table Web 2"/>
    <w:basedOn w:val="afff0"/>
    <w:uiPriority w:val="99"/>
    <w:unhideWhenUsed/>
    <w:qFormat/>
    <w:rsid w:val="00056C31"/>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3f">
    <w:name w:val="Table Web 3"/>
    <w:basedOn w:val="afff0"/>
    <w:uiPriority w:val="99"/>
    <w:unhideWhenUsed/>
    <w:qFormat/>
    <w:rsid w:val="00056C31"/>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affffff1">
    <w:name w:val="Table Professional"/>
    <w:basedOn w:val="afff0"/>
    <w:uiPriority w:val="99"/>
    <w:unhideWhenUsed/>
    <w:qFormat/>
    <w:rsid w:val="00056C31"/>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2">
    <w:name w:val="Light Shading Accent 2"/>
    <w:basedOn w:val="afff0"/>
    <w:uiPriority w:val="60"/>
    <w:unhideWhenUsed/>
    <w:qFormat/>
    <w:rsid w:val="00056C31"/>
    <w:rPr>
      <w:color w:val="C45911" w:themeColor="accent2" w:themeShade="BF"/>
    </w:rPr>
    <w:tblPr>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f0"/>
    <w:uiPriority w:val="60"/>
    <w:unhideWhenUsed/>
    <w:qFormat/>
    <w:rsid w:val="00056C31"/>
    <w:rPr>
      <w:color w:val="7B7B7B" w:themeColor="accent3" w:themeShade="BF"/>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f0"/>
    <w:uiPriority w:val="60"/>
    <w:unhideWhenUsed/>
    <w:qFormat/>
    <w:rsid w:val="00056C31"/>
    <w:rPr>
      <w:color w:val="BF8F00" w:themeColor="accent4" w:themeShade="BF"/>
    </w:rPr>
    <w:tblPr>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f0"/>
    <w:uiPriority w:val="60"/>
    <w:unhideWhenUsed/>
    <w:qFormat/>
    <w:rsid w:val="00056C31"/>
    <w:rPr>
      <w:color w:val="2F5496" w:themeColor="accent5" w:themeShade="BF"/>
    </w:rPr>
    <w:tblPr>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f0"/>
    <w:uiPriority w:val="60"/>
    <w:unhideWhenUsed/>
    <w:qFormat/>
    <w:rsid w:val="00056C31"/>
    <w:rPr>
      <w:color w:val="538135" w:themeColor="accent6" w:themeShade="BF"/>
    </w:rPr>
    <w:tblPr>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20">
    <w:name w:val="Light List Accent 2"/>
    <w:basedOn w:val="afff0"/>
    <w:uiPriority w:val="61"/>
    <w:unhideWhenUsed/>
    <w:qFormat/>
    <w:rsid w:val="00056C31"/>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f0"/>
    <w:uiPriority w:val="61"/>
    <w:unhideWhenUsed/>
    <w:qFormat/>
    <w:rsid w:val="00056C31"/>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f0"/>
    <w:uiPriority w:val="61"/>
    <w:unhideWhenUsed/>
    <w:qFormat/>
    <w:rsid w:val="00056C31"/>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f0"/>
    <w:uiPriority w:val="61"/>
    <w:unhideWhenUsed/>
    <w:qFormat/>
    <w:rsid w:val="00056C31"/>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f0"/>
    <w:uiPriority w:val="61"/>
    <w:unhideWhenUsed/>
    <w:qFormat/>
    <w:rsid w:val="00056C31"/>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21">
    <w:name w:val="Light Grid Accent 2"/>
    <w:basedOn w:val="afff0"/>
    <w:uiPriority w:val="62"/>
    <w:unhideWhenUsed/>
    <w:qFormat/>
    <w:rsid w:val="00056C31"/>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f0"/>
    <w:uiPriority w:val="62"/>
    <w:unhideWhenUsed/>
    <w:qFormat/>
    <w:rsid w:val="00056C31"/>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f0"/>
    <w:uiPriority w:val="62"/>
    <w:unhideWhenUsed/>
    <w:qFormat/>
    <w:rsid w:val="00056C31"/>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f0"/>
    <w:uiPriority w:val="62"/>
    <w:unhideWhenUsed/>
    <w:qFormat/>
    <w:rsid w:val="00056C31"/>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f0"/>
    <w:uiPriority w:val="62"/>
    <w:unhideWhenUsed/>
    <w:qFormat/>
    <w:rsid w:val="00056C31"/>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2">
    <w:name w:val="Medium Shading 1 Accent 2"/>
    <w:basedOn w:val="afff0"/>
    <w:uiPriority w:val="63"/>
    <w:unhideWhenUsed/>
    <w:qFormat/>
    <w:rsid w:val="00056C31"/>
    <w:tblPr>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0"/>
    <w:uiPriority w:val="63"/>
    <w:unhideWhenUsed/>
    <w:qFormat/>
    <w:rsid w:val="00056C31"/>
    <w:tblPr>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0"/>
    <w:uiPriority w:val="63"/>
    <w:unhideWhenUsed/>
    <w:qFormat/>
    <w:rsid w:val="00056C31"/>
    <w:tblPr>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0"/>
    <w:uiPriority w:val="63"/>
    <w:unhideWhenUsed/>
    <w:qFormat/>
    <w:rsid w:val="00056C31"/>
    <w:tblPr>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0"/>
    <w:uiPriority w:val="63"/>
    <w:unhideWhenUsed/>
    <w:qFormat/>
    <w:rsid w:val="00056C31"/>
    <w:tblPr>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2">
    <w:name w:val="Medium Shading 2 Accent 2"/>
    <w:basedOn w:val="afff0"/>
    <w:uiPriority w:val="64"/>
    <w:unhideWhenUsed/>
    <w:qFormat/>
    <w:rsid w:val="00056C31"/>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firstCol">
      <w:rPr>
        <w:b/>
        <w:bCs/>
        <w:color w:val="CCE8C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CCE8C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9DD3A3" w:themeFill="background1" w:themeFillShade="D8"/>
      </w:tcPr>
    </w:tblStylePr>
    <w:tblStylePr w:type="band1Horz">
      <w:tblPr/>
      <w:tcPr>
        <w:shd w:val="clear" w:color="auto" w:fill="9DD3A3"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8C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0"/>
    <w:uiPriority w:val="64"/>
    <w:unhideWhenUsed/>
    <w:qFormat/>
    <w:rsid w:val="00056C31"/>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firstCol">
      <w:rPr>
        <w:b/>
        <w:bCs/>
        <w:color w:val="CCE8C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CCE8C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9DD3A3" w:themeFill="background1" w:themeFillShade="D8"/>
      </w:tcPr>
    </w:tblStylePr>
    <w:tblStylePr w:type="band1Horz">
      <w:tblPr/>
      <w:tcPr>
        <w:shd w:val="clear" w:color="auto" w:fill="9DD3A3"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8C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0"/>
    <w:uiPriority w:val="64"/>
    <w:unhideWhenUsed/>
    <w:qFormat/>
    <w:rsid w:val="00056C31"/>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firstCol">
      <w:rPr>
        <w:b/>
        <w:bCs/>
        <w:color w:val="CCE8C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CCE8C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9DD3A3" w:themeFill="background1" w:themeFillShade="D8"/>
      </w:tcPr>
    </w:tblStylePr>
    <w:tblStylePr w:type="band1Horz">
      <w:tblPr/>
      <w:tcPr>
        <w:shd w:val="clear" w:color="auto" w:fill="9DD3A3"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8C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0"/>
    <w:uiPriority w:val="64"/>
    <w:unhideWhenUsed/>
    <w:qFormat/>
    <w:rsid w:val="00056C31"/>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firstCol">
      <w:rPr>
        <w:b/>
        <w:bCs/>
        <w:color w:val="CCE8C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CCE8C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9DD3A3" w:themeFill="background1" w:themeFillShade="D8"/>
      </w:tcPr>
    </w:tblStylePr>
    <w:tblStylePr w:type="band1Horz">
      <w:tblPr/>
      <w:tcPr>
        <w:shd w:val="clear" w:color="auto" w:fill="9DD3A3"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8C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0"/>
    <w:uiPriority w:val="64"/>
    <w:unhideWhenUsed/>
    <w:qFormat/>
    <w:rsid w:val="00056C31"/>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firstCol">
      <w:rPr>
        <w:b/>
        <w:bCs/>
        <w:color w:val="CCE8C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CCE8C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9DD3A3" w:themeFill="background1" w:themeFillShade="D8"/>
      </w:tcPr>
    </w:tblStylePr>
    <w:tblStylePr w:type="band1Horz">
      <w:tblPr/>
      <w:tcPr>
        <w:shd w:val="clear" w:color="auto" w:fill="9DD3A3"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8CF" w:themeColor="background1"/>
      </w:rPr>
      <w:tblPr/>
      <w:tcPr>
        <w:tcBorders>
          <w:top w:val="single" w:sz="18" w:space="0" w:color="auto"/>
          <w:left w:val="nil"/>
          <w:bottom w:val="single" w:sz="18" w:space="0" w:color="auto"/>
          <w:right w:val="nil"/>
          <w:insideH w:val="nil"/>
          <w:insideV w:val="nil"/>
        </w:tcBorders>
      </w:tcPr>
    </w:tblStylePr>
  </w:style>
  <w:style w:type="table" w:styleId="1-20">
    <w:name w:val="Medium List 1 Accent 2"/>
    <w:basedOn w:val="afff0"/>
    <w:uiPriority w:val="65"/>
    <w:unhideWhenUsed/>
    <w:qFormat/>
    <w:rsid w:val="00056C31"/>
    <w:rPr>
      <w:color w:val="000000" w:themeColor="text1"/>
    </w:rPr>
    <w:tblPr>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0"/>
    <w:uiPriority w:val="65"/>
    <w:unhideWhenUsed/>
    <w:qFormat/>
    <w:rsid w:val="00056C31"/>
    <w:rPr>
      <w:color w:val="000000" w:themeColor="text1"/>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0"/>
    <w:uiPriority w:val="65"/>
    <w:unhideWhenUsed/>
    <w:qFormat/>
    <w:rsid w:val="00056C31"/>
    <w:rPr>
      <w:color w:val="000000" w:themeColor="text1"/>
    </w:rPr>
    <w:tblPr>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0"/>
    <w:uiPriority w:val="65"/>
    <w:unhideWhenUsed/>
    <w:qFormat/>
    <w:rsid w:val="00056C31"/>
    <w:rPr>
      <w:color w:val="000000" w:themeColor="text1"/>
    </w:rPr>
    <w:tblPr>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0"/>
    <w:uiPriority w:val="65"/>
    <w:unhideWhenUsed/>
    <w:qFormat/>
    <w:rsid w:val="00056C31"/>
    <w:rPr>
      <w:color w:val="000000" w:themeColor="text1"/>
    </w:rPr>
    <w:tblPr>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1">
    <w:name w:val="Medium List 2 Accent 1"/>
    <w:basedOn w:val="afff0"/>
    <w:uiPriority w:val="66"/>
    <w:unhideWhenUsed/>
    <w:qFormat/>
    <w:rsid w:val="00056C31"/>
    <w:rPr>
      <w:rFonts w:asciiTheme="majorHAnsi" w:eastAsiaTheme="majorEastAsia" w:hAnsiTheme="majorHAnsi" w:cstheme="majorBidi"/>
      <w:color w:val="000000" w:themeColor="text1"/>
    </w:rPr>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CCE8CF" w:themeFill="background1"/>
      </w:tcPr>
    </w:tblStylePr>
    <w:tblStylePr w:type="lastRow">
      <w:tblPr/>
      <w:tcPr>
        <w:tcBorders>
          <w:top w:val="single" w:sz="8" w:space="0" w:color="5B9BD5" w:themeColor="accent1"/>
          <w:left w:val="nil"/>
          <w:bottom w:val="nil"/>
          <w:right w:val="nil"/>
          <w:insideH w:val="nil"/>
          <w:insideV w:val="nil"/>
        </w:tcBorders>
        <w:shd w:val="clear" w:color="auto" w:fill="CCE8CF" w:themeFill="background1"/>
      </w:tcPr>
    </w:tblStylePr>
    <w:tblStylePr w:type="firstCol">
      <w:tblPr/>
      <w:tcPr>
        <w:tcBorders>
          <w:top w:val="nil"/>
          <w:left w:val="nil"/>
          <w:bottom w:val="nil"/>
          <w:right w:val="single" w:sz="8" w:space="0" w:color="5B9BD5" w:themeColor="accent1"/>
          <w:insideH w:val="nil"/>
          <w:insideV w:val="nil"/>
        </w:tcBorders>
        <w:shd w:val="clear" w:color="auto" w:fill="CCE8CF" w:themeFill="background1"/>
      </w:tcPr>
    </w:tblStylePr>
    <w:tblStylePr w:type="lastCol">
      <w:tblPr/>
      <w:tcPr>
        <w:tcBorders>
          <w:top w:val="nil"/>
          <w:left w:val="single" w:sz="8" w:space="0" w:color="5B9BD5" w:themeColor="accent1"/>
          <w:bottom w:val="nil"/>
          <w:right w:val="nil"/>
          <w:insideH w:val="nil"/>
          <w:insideV w:val="nil"/>
        </w:tcBorders>
        <w:shd w:val="clear" w:color="auto" w:fill="CCE8C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CCE8CF" w:themeFill="background1"/>
      </w:tcPr>
    </w:tblStylePr>
    <w:tblStylePr w:type="swCell">
      <w:tblPr/>
      <w:tcPr>
        <w:tcBorders>
          <w:top w:val="nil"/>
        </w:tcBorders>
      </w:tcPr>
    </w:tblStylePr>
  </w:style>
  <w:style w:type="table" w:styleId="2-20">
    <w:name w:val="Medium List 2 Accent 2"/>
    <w:basedOn w:val="afff0"/>
    <w:uiPriority w:val="66"/>
    <w:unhideWhenUsed/>
    <w:qFormat/>
    <w:rsid w:val="00056C31"/>
    <w:rPr>
      <w:rFonts w:asciiTheme="majorHAnsi" w:eastAsiaTheme="majorEastAsia" w:hAnsiTheme="majorHAnsi" w:cstheme="majorBidi"/>
      <w:color w:val="000000" w:themeColor="text1"/>
    </w:rPr>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CCE8CF" w:themeFill="background1"/>
      </w:tcPr>
    </w:tblStylePr>
    <w:tblStylePr w:type="lastRow">
      <w:tblPr/>
      <w:tcPr>
        <w:tcBorders>
          <w:top w:val="single" w:sz="8" w:space="0" w:color="ED7D31" w:themeColor="accent2"/>
          <w:left w:val="nil"/>
          <w:bottom w:val="nil"/>
          <w:right w:val="nil"/>
          <w:insideH w:val="nil"/>
          <w:insideV w:val="nil"/>
        </w:tcBorders>
        <w:shd w:val="clear" w:color="auto" w:fill="CCE8CF" w:themeFill="background1"/>
      </w:tcPr>
    </w:tblStylePr>
    <w:tblStylePr w:type="firstCol">
      <w:tblPr/>
      <w:tcPr>
        <w:tcBorders>
          <w:top w:val="nil"/>
          <w:left w:val="nil"/>
          <w:bottom w:val="nil"/>
          <w:right w:val="single" w:sz="8" w:space="0" w:color="ED7D31" w:themeColor="accent2"/>
          <w:insideH w:val="nil"/>
          <w:insideV w:val="nil"/>
        </w:tcBorders>
        <w:shd w:val="clear" w:color="auto" w:fill="CCE8CF" w:themeFill="background1"/>
      </w:tcPr>
    </w:tblStylePr>
    <w:tblStylePr w:type="lastCol">
      <w:tblPr/>
      <w:tcPr>
        <w:tcBorders>
          <w:top w:val="nil"/>
          <w:left w:val="single" w:sz="8" w:space="0" w:color="ED7D31" w:themeColor="accent2"/>
          <w:bottom w:val="nil"/>
          <w:right w:val="nil"/>
          <w:insideH w:val="nil"/>
          <w:insideV w:val="nil"/>
        </w:tcBorders>
        <w:shd w:val="clear" w:color="auto" w:fill="CCE8C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CCE8CF" w:themeFill="background1"/>
      </w:tcPr>
    </w:tblStylePr>
    <w:tblStylePr w:type="swCell">
      <w:tblPr/>
      <w:tcPr>
        <w:tcBorders>
          <w:top w:val="nil"/>
        </w:tcBorders>
      </w:tcPr>
    </w:tblStylePr>
  </w:style>
  <w:style w:type="table" w:styleId="2-30">
    <w:name w:val="Medium List 2 Accent 3"/>
    <w:basedOn w:val="afff0"/>
    <w:uiPriority w:val="66"/>
    <w:unhideWhenUsed/>
    <w:qFormat/>
    <w:rsid w:val="00056C31"/>
    <w:rPr>
      <w:rFonts w:asciiTheme="majorHAnsi" w:eastAsiaTheme="majorEastAsia" w:hAnsiTheme="majorHAnsi" w:cstheme="majorBidi"/>
      <w:color w:val="000000" w:themeColor="text1"/>
    </w:rPr>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CCE8CF" w:themeFill="background1"/>
      </w:tcPr>
    </w:tblStylePr>
    <w:tblStylePr w:type="lastRow">
      <w:tblPr/>
      <w:tcPr>
        <w:tcBorders>
          <w:top w:val="single" w:sz="8" w:space="0" w:color="A5A5A5" w:themeColor="accent3"/>
          <w:left w:val="nil"/>
          <w:bottom w:val="nil"/>
          <w:right w:val="nil"/>
          <w:insideH w:val="nil"/>
          <w:insideV w:val="nil"/>
        </w:tcBorders>
        <w:shd w:val="clear" w:color="auto" w:fill="CCE8CF" w:themeFill="background1"/>
      </w:tcPr>
    </w:tblStylePr>
    <w:tblStylePr w:type="firstCol">
      <w:tblPr/>
      <w:tcPr>
        <w:tcBorders>
          <w:top w:val="nil"/>
          <w:left w:val="nil"/>
          <w:bottom w:val="nil"/>
          <w:right w:val="single" w:sz="8" w:space="0" w:color="A5A5A5" w:themeColor="accent3"/>
          <w:insideH w:val="nil"/>
          <w:insideV w:val="nil"/>
        </w:tcBorders>
        <w:shd w:val="clear" w:color="auto" w:fill="CCE8CF" w:themeFill="background1"/>
      </w:tcPr>
    </w:tblStylePr>
    <w:tblStylePr w:type="lastCol">
      <w:tblPr/>
      <w:tcPr>
        <w:tcBorders>
          <w:top w:val="nil"/>
          <w:left w:val="single" w:sz="8" w:space="0" w:color="A5A5A5" w:themeColor="accent3"/>
          <w:bottom w:val="nil"/>
          <w:right w:val="nil"/>
          <w:insideH w:val="nil"/>
          <w:insideV w:val="nil"/>
        </w:tcBorders>
        <w:shd w:val="clear" w:color="auto" w:fill="CCE8C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CCE8CF" w:themeFill="background1"/>
      </w:tcPr>
    </w:tblStylePr>
    <w:tblStylePr w:type="swCell">
      <w:tblPr/>
      <w:tcPr>
        <w:tcBorders>
          <w:top w:val="nil"/>
        </w:tcBorders>
      </w:tcPr>
    </w:tblStylePr>
  </w:style>
  <w:style w:type="table" w:styleId="2-40">
    <w:name w:val="Medium List 2 Accent 4"/>
    <w:basedOn w:val="afff0"/>
    <w:uiPriority w:val="66"/>
    <w:unhideWhenUsed/>
    <w:qFormat/>
    <w:rsid w:val="00056C31"/>
    <w:rPr>
      <w:rFonts w:asciiTheme="majorHAnsi" w:eastAsiaTheme="majorEastAsia" w:hAnsiTheme="majorHAnsi" w:cstheme="majorBidi"/>
      <w:color w:val="000000" w:themeColor="text1"/>
    </w:rPr>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CCE8CF" w:themeFill="background1"/>
      </w:tcPr>
    </w:tblStylePr>
    <w:tblStylePr w:type="lastRow">
      <w:tblPr/>
      <w:tcPr>
        <w:tcBorders>
          <w:top w:val="single" w:sz="8" w:space="0" w:color="FFC000" w:themeColor="accent4"/>
          <w:left w:val="nil"/>
          <w:bottom w:val="nil"/>
          <w:right w:val="nil"/>
          <w:insideH w:val="nil"/>
          <w:insideV w:val="nil"/>
        </w:tcBorders>
        <w:shd w:val="clear" w:color="auto" w:fill="CCE8CF" w:themeFill="background1"/>
      </w:tcPr>
    </w:tblStylePr>
    <w:tblStylePr w:type="firstCol">
      <w:tblPr/>
      <w:tcPr>
        <w:tcBorders>
          <w:top w:val="nil"/>
          <w:left w:val="nil"/>
          <w:bottom w:val="nil"/>
          <w:right w:val="single" w:sz="8" w:space="0" w:color="FFC000" w:themeColor="accent4"/>
          <w:insideH w:val="nil"/>
          <w:insideV w:val="nil"/>
        </w:tcBorders>
        <w:shd w:val="clear" w:color="auto" w:fill="CCE8CF" w:themeFill="background1"/>
      </w:tcPr>
    </w:tblStylePr>
    <w:tblStylePr w:type="lastCol">
      <w:tblPr/>
      <w:tcPr>
        <w:tcBorders>
          <w:top w:val="nil"/>
          <w:left w:val="single" w:sz="8" w:space="0" w:color="FFC000" w:themeColor="accent4"/>
          <w:bottom w:val="nil"/>
          <w:right w:val="nil"/>
          <w:insideH w:val="nil"/>
          <w:insideV w:val="nil"/>
        </w:tcBorders>
        <w:shd w:val="clear" w:color="auto" w:fill="CCE8C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CCE8CF" w:themeFill="background1"/>
      </w:tcPr>
    </w:tblStylePr>
    <w:tblStylePr w:type="swCell">
      <w:tblPr/>
      <w:tcPr>
        <w:tcBorders>
          <w:top w:val="nil"/>
        </w:tcBorders>
      </w:tcPr>
    </w:tblStylePr>
  </w:style>
  <w:style w:type="table" w:styleId="2-50">
    <w:name w:val="Medium List 2 Accent 5"/>
    <w:basedOn w:val="afff0"/>
    <w:uiPriority w:val="66"/>
    <w:unhideWhenUsed/>
    <w:qFormat/>
    <w:rsid w:val="00056C31"/>
    <w:rPr>
      <w:rFonts w:asciiTheme="majorHAnsi" w:eastAsiaTheme="majorEastAsia" w:hAnsiTheme="majorHAnsi" w:cstheme="majorBidi"/>
      <w:color w:val="000000" w:themeColor="text1"/>
    </w:rPr>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CCE8CF" w:themeFill="background1"/>
      </w:tcPr>
    </w:tblStylePr>
    <w:tblStylePr w:type="lastRow">
      <w:tblPr/>
      <w:tcPr>
        <w:tcBorders>
          <w:top w:val="single" w:sz="8" w:space="0" w:color="4472C4" w:themeColor="accent5"/>
          <w:left w:val="nil"/>
          <w:bottom w:val="nil"/>
          <w:right w:val="nil"/>
          <w:insideH w:val="nil"/>
          <w:insideV w:val="nil"/>
        </w:tcBorders>
        <w:shd w:val="clear" w:color="auto" w:fill="CCE8CF" w:themeFill="background1"/>
      </w:tcPr>
    </w:tblStylePr>
    <w:tblStylePr w:type="firstCol">
      <w:tblPr/>
      <w:tcPr>
        <w:tcBorders>
          <w:top w:val="nil"/>
          <w:left w:val="nil"/>
          <w:bottom w:val="nil"/>
          <w:right w:val="single" w:sz="8" w:space="0" w:color="4472C4" w:themeColor="accent5"/>
          <w:insideH w:val="nil"/>
          <w:insideV w:val="nil"/>
        </w:tcBorders>
        <w:shd w:val="clear" w:color="auto" w:fill="CCE8CF" w:themeFill="background1"/>
      </w:tcPr>
    </w:tblStylePr>
    <w:tblStylePr w:type="lastCol">
      <w:tblPr/>
      <w:tcPr>
        <w:tcBorders>
          <w:top w:val="nil"/>
          <w:left w:val="single" w:sz="8" w:space="0" w:color="4472C4" w:themeColor="accent5"/>
          <w:bottom w:val="nil"/>
          <w:right w:val="nil"/>
          <w:insideH w:val="nil"/>
          <w:insideV w:val="nil"/>
        </w:tcBorders>
        <w:shd w:val="clear" w:color="auto" w:fill="CCE8C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CCE8CF" w:themeFill="background1"/>
      </w:tcPr>
    </w:tblStylePr>
    <w:tblStylePr w:type="swCell">
      <w:tblPr/>
      <w:tcPr>
        <w:tcBorders>
          <w:top w:val="nil"/>
        </w:tcBorders>
      </w:tcPr>
    </w:tblStylePr>
  </w:style>
  <w:style w:type="table" w:styleId="2-60">
    <w:name w:val="Medium List 2 Accent 6"/>
    <w:basedOn w:val="afff0"/>
    <w:uiPriority w:val="66"/>
    <w:unhideWhenUsed/>
    <w:qFormat/>
    <w:rsid w:val="00056C31"/>
    <w:rPr>
      <w:rFonts w:asciiTheme="majorHAnsi" w:eastAsiaTheme="majorEastAsia" w:hAnsiTheme="majorHAnsi" w:cstheme="majorBidi"/>
      <w:color w:val="000000" w:themeColor="text1"/>
    </w:rPr>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CCE8CF" w:themeFill="background1"/>
      </w:tcPr>
    </w:tblStylePr>
    <w:tblStylePr w:type="lastRow">
      <w:tblPr/>
      <w:tcPr>
        <w:tcBorders>
          <w:top w:val="single" w:sz="8" w:space="0" w:color="70AD47" w:themeColor="accent6"/>
          <w:left w:val="nil"/>
          <w:bottom w:val="nil"/>
          <w:right w:val="nil"/>
          <w:insideH w:val="nil"/>
          <w:insideV w:val="nil"/>
        </w:tcBorders>
        <w:shd w:val="clear" w:color="auto" w:fill="CCE8CF" w:themeFill="background1"/>
      </w:tcPr>
    </w:tblStylePr>
    <w:tblStylePr w:type="firstCol">
      <w:tblPr/>
      <w:tcPr>
        <w:tcBorders>
          <w:top w:val="nil"/>
          <w:left w:val="nil"/>
          <w:bottom w:val="nil"/>
          <w:right w:val="single" w:sz="8" w:space="0" w:color="70AD47" w:themeColor="accent6"/>
          <w:insideH w:val="nil"/>
          <w:insideV w:val="nil"/>
        </w:tcBorders>
        <w:shd w:val="clear" w:color="auto" w:fill="CCE8CF" w:themeFill="background1"/>
      </w:tcPr>
    </w:tblStylePr>
    <w:tblStylePr w:type="lastCol">
      <w:tblPr/>
      <w:tcPr>
        <w:tcBorders>
          <w:top w:val="nil"/>
          <w:left w:val="single" w:sz="8" w:space="0" w:color="70AD47" w:themeColor="accent6"/>
          <w:bottom w:val="nil"/>
          <w:right w:val="nil"/>
          <w:insideH w:val="nil"/>
          <w:insideV w:val="nil"/>
        </w:tcBorders>
        <w:shd w:val="clear" w:color="auto" w:fill="CCE8C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CCE8CF" w:themeFill="background1"/>
      </w:tcPr>
    </w:tblStylePr>
    <w:tblStylePr w:type="swCell">
      <w:tblPr/>
      <w:tcPr>
        <w:tcBorders>
          <w:top w:val="nil"/>
        </w:tcBorders>
      </w:tcPr>
    </w:tblStylePr>
  </w:style>
  <w:style w:type="table" w:styleId="1-1">
    <w:name w:val="Medium Grid 1 Accent 1"/>
    <w:basedOn w:val="afff0"/>
    <w:uiPriority w:val="67"/>
    <w:unhideWhenUsed/>
    <w:qFormat/>
    <w:rsid w:val="00056C31"/>
    <w:tblPr>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0"/>
    <w:uiPriority w:val="67"/>
    <w:unhideWhenUsed/>
    <w:qFormat/>
    <w:rsid w:val="00056C31"/>
    <w:tblPr>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0"/>
    <w:uiPriority w:val="67"/>
    <w:unhideWhenUsed/>
    <w:qFormat/>
    <w:rsid w:val="00056C31"/>
    <w:tblPr>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0"/>
    <w:uiPriority w:val="67"/>
    <w:unhideWhenUsed/>
    <w:qFormat/>
    <w:rsid w:val="00056C31"/>
    <w:tblPr>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0"/>
    <w:uiPriority w:val="67"/>
    <w:unhideWhenUsed/>
    <w:qFormat/>
    <w:rsid w:val="00056C31"/>
    <w:tblPr>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0"/>
    <w:uiPriority w:val="67"/>
    <w:unhideWhenUsed/>
    <w:qFormat/>
    <w:rsid w:val="00056C31"/>
    <w:tblPr>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10">
    <w:name w:val="Medium Grid 2 Accent 1"/>
    <w:basedOn w:val="afff0"/>
    <w:uiPriority w:val="68"/>
    <w:unhideWhenUsed/>
    <w:qFormat/>
    <w:rsid w:val="00056C31"/>
    <w:rPr>
      <w:rFonts w:asciiTheme="majorHAnsi" w:eastAsiaTheme="majorEastAsia" w:hAnsiTheme="majorHAnsi" w:cstheme="majorBidi"/>
      <w:color w:val="000000" w:themeColor="text1"/>
    </w:rPr>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CE8CF" w:themeFill="background1"/>
      </w:tcPr>
    </w:tblStylePr>
    <w:tblStylePr w:type="firstCol">
      <w:rPr>
        <w:b/>
        <w:bCs/>
        <w:color w:val="000000" w:themeColor="text1"/>
      </w:rPr>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CCE8CF" w:themeFill="background1"/>
      </w:tcPr>
    </w:tblStylePr>
  </w:style>
  <w:style w:type="table" w:styleId="2-21">
    <w:name w:val="Medium Grid 2 Accent 2"/>
    <w:basedOn w:val="afff0"/>
    <w:uiPriority w:val="68"/>
    <w:unhideWhenUsed/>
    <w:qFormat/>
    <w:rsid w:val="00056C31"/>
    <w:rPr>
      <w:rFonts w:asciiTheme="majorHAnsi" w:eastAsiaTheme="majorEastAsia" w:hAnsiTheme="majorHAnsi" w:cstheme="majorBidi"/>
      <w:color w:val="000000" w:themeColor="text1"/>
    </w:rPr>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CE8CF" w:themeFill="background1"/>
      </w:tcPr>
    </w:tblStylePr>
    <w:tblStylePr w:type="firstCol">
      <w:rPr>
        <w:b/>
        <w:bCs/>
        <w:color w:val="000000" w:themeColor="text1"/>
      </w:rPr>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CCE8CF" w:themeFill="background1"/>
      </w:tcPr>
    </w:tblStylePr>
  </w:style>
  <w:style w:type="table" w:styleId="2-31">
    <w:name w:val="Medium Grid 2 Accent 3"/>
    <w:basedOn w:val="afff0"/>
    <w:uiPriority w:val="68"/>
    <w:unhideWhenUsed/>
    <w:qFormat/>
    <w:rsid w:val="00056C31"/>
    <w:rPr>
      <w:rFonts w:asciiTheme="majorHAnsi" w:eastAsiaTheme="majorEastAsia" w:hAnsiTheme="majorHAnsi" w:cstheme="majorBidi"/>
      <w:color w:val="000000" w:themeColor="text1"/>
    </w:rPr>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CE8CF" w:themeFill="background1"/>
      </w:tcPr>
    </w:tblStylePr>
    <w:tblStylePr w:type="firstCol">
      <w:rPr>
        <w:b/>
        <w:bCs/>
        <w:color w:val="000000" w:themeColor="text1"/>
      </w:rPr>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CCE8CF" w:themeFill="background1"/>
      </w:tcPr>
    </w:tblStylePr>
  </w:style>
  <w:style w:type="table" w:styleId="2-41">
    <w:name w:val="Medium Grid 2 Accent 4"/>
    <w:basedOn w:val="afff0"/>
    <w:uiPriority w:val="68"/>
    <w:unhideWhenUsed/>
    <w:qFormat/>
    <w:rsid w:val="00056C31"/>
    <w:rPr>
      <w:rFonts w:asciiTheme="majorHAnsi" w:eastAsiaTheme="majorEastAsia" w:hAnsiTheme="majorHAnsi" w:cstheme="majorBidi"/>
      <w:color w:val="000000" w:themeColor="text1"/>
    </w:rPr>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CE8CF" w:themeFill="background1"/>
      </w:tcPr>
    </w:tblStylePr>
    <w:tblStylePr w:type="firstCol">
      <w:rPr>
        <w:b/>
        <w:bCs/>
        <w:color w:val="000000" w:themeColor="text1"/>
      </w:rPr>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CCE8CF" w:themeFill="background1"/>
      </w:tcPr>
    </w:tblStylePr>
  </w:style>
  <w:style w:type="table" w:styleId="2-51">
    <w:name w:val="Medium Grid 2 Accent 5"/>
    <w:basedOn w:val="afff0"/>
    <w:uiPriority w:val="68"/>
    <w:unhideWhenUsed/>
    <w:qFormat/>
    <w:rsid w:val="00056C31"/>
    <w:rPr>
      <w:rFonts w:asciiTheme="majorHAnsi" w:eastAsiaTheme="majorEastAsia" w:hAnsiTheme="majorHAnsi" w:cstheme="majorBidi"/>
      <w:color w:val="000000" w:themeColor="text1"/>
    </w:rPr>
    <w:tblPr>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CE8CF" w:themeFill="background1"/>
      </w:tcPr>
    </w:tblStylePr>
    <w:tblStylePr w:type="firstCol">
      <w:rPr>
        <w:b/>
        <w:bCs/>
        <w:color w:val="000000" w:themeColor="text1"/>
      </w:rPr>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CCE8CF" w:themeFill="background1"/>
      </w:tcPr>
    </w:tblStylePr>
  </w:style>
  <w:style w:type="table" w:styleId="2-61">
    <w:name w:val="Medium Grid 2 Accent 6"/>
    <w:basedOn w:val="afff0"/>
    <w:uiPriority w:val="68"/>
    <w:unhideWhenUsed/>
    <w:qFormat/>
    <w:rsid w:val="00056C31"/>
    <w:rPr>
      <w:rFonts w:asciiTheme="majorHAnsi" w:eastAsiaTheme="majorEastAsia" w:hAnsiTheme="majorHAnsi" w:cstheme="majorBidi"/>
      <w:color w:val="000000" w:themeColor="text1"/>
    </w:rPr>
    <w:tblPr>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CE8CF" w:themeFill="background1"/>
      </w:tcPr>
    </w:tblStylePr>
    <w:tblStylePr w:type="firstCol">
      <w:rPr>
        <w:b/>
        <w:bCs/>
        <w:color w:val="000000" w:themeColor="text1"/>
      </w:rPr>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CCE8CF" w:themeFill="background1"/>
      </w:tcPr>
    </w:tblStylePr>
  </w:style>
  <w:style w:type="table" w:styleId="3-1">
    <w:name w:val="Medium Grid 3 Accent 1"/>
    <w:basedOn w:val="afff0"/>
    <w:uiPriority w:val="69"/>
    <w:unhideWhenUsed/>
    <w:qFormat/>
    <w:rsid w:val="00056C31"/>
    <w:tblPr>
      <w:tblInd w:w="0" w:type="dxa"/>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CCE8CF" w:themeColor="background1"/>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auto"/>
        </w:tcBorders>
        <w:shd w:val="clear" w:color="auto" w:fill="5B9BD5" w:themeFill="accent1"/>
      </w:tcPr>
    </w:tblStylePr>
    <w:tblStylePr w:type="lastRow">
      <w:rPr>
        <w:b/>
        <w:bCs/>
        <w:i w:val="0"/>
        <w:iCs w:val="0"/>
        <w:color w:val="CCE8CF" w:themeColor="background1"/>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auto"/>
        </w:tcBorders>
        <w:shd w:val="clear" w:color="auto" w:fill="5B9BD5" w:themeFill="accent1"/>
      </w:tcPr>
    </w:tblStylePr>
    <w:tblStylePr w:type="firstCol">
      <w:rPr>
        <w:b/>
        <w:bCs/>
        <w:i w:val="0"/>
        <w:iCs w:val="0"/>
        <w:color w:val="CCE8CF" w:themeColor="background1"/>
      </w:rPr>
      <w:tblPr/>
      <w:tcPr>
        <w:tcBorders>
          <w:left w:val="single" w:sz="8" w:space="0" w:color="CCE8CF" w:themeColor="background1"/>
          <w:right w:val="single" w:sz="24" w:space="0" w:color="CCE8CF" w:themeColor="background1"/>
          <w:insideH w:val="nil"/>
          <w:insideV w:val="nil"/>
        </w:tcBorders>
        <w:shd w:val="clear" w:color="auto" w:fill="5B9BD5" w:themeFill="accent1"/>
      </w:tcPr>
    </w:tblStylePr>
    <w:tblStylePr w:type="lastCol">
      <w:rPr>
        <w:b/>
        <w:bCs/>
        <w:i w:val="0"/>
        <w:iCs w:val="0"/>
        <w:color w:val="CCE8CF" w:themeColor="background1"/>
      </w:rPr>
      <w:tblPr/>
      <w:tcPr>
        <w:tcBorders>
          <w:top w:val="nil"/>
          <w:left w:val="single" w:sz="24" w:space="0" w:color="CCE8CF" w:themeColor="background1"/>
          <w:bottom w:val="nil"/>
          <w:right w:val="nil"/>
          <w:insideH w:val="nil"/>
          <w:insideV w:val="nil"/>
        </w:tcBorders>
        <w:shd w:val="clear" w:color="auto" w:fill="5B9BD5" w:themeFill="accent1"/>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ADCCEA" w:themeFill="accent1" w:themeFillTint="7F"/>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f0"/>
    <w:uiPriority w:val="69"/>
    <w:unhideWhenUsed/>
    <w:qFormat/>
    <w:rsid w:val="00056C31"/>
    <w:tblPr>
      <w:tblInd w:w="0" w:type="dxa"/>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CCE8CF" w:themeColor="background1"/>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auto"/>
        </w:tcBorders>
        <w:shd w:val="clear" w:color="auto" w:fill="ED7D31" w:themeFill="accent2"/>
      </w:tcPr>
    </w:tblStylePr>
    <w:tblStylePr w:type="lastRow">
      <w:rPr>
        <w:b/>
        <w:bCs/>
        <w:i w:val="0"/>
        <w:iCs w:val="0"/>
        <w:color w:val="CCE8CF" w:themeColor="background1"/>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auto"/>
        </w:tcBorders>
        <w:shd w:val="clear" w:color="auto" w:fill="ED7D31" w:themeFill="accent2"/>
      </w:tcPr>
    </w:tblStylePr>
    <w:tblStylePr w:type="firstCol">
      <w:rPr>
        <w:b/>
        <w:bCs/>
        <w:i w:val="0"/>
        <w:iCs w:val="0"/>
        <w:color w:val="CCE8CF" w:themeColor="background1"/>
      </w:rPr>
      <w:tblPr/>
      <w:tcPr>
        <w:tcBorders>
          <w:left w:val="single" w:sz="8" w:space="0" w:color="CCE8CF" w:themeColor="background1"/>
          <w:right w:val="single" w:sz="24" w:space="0" w:color="CCE8CF" w:themeColor="background1"/>
          <w:insideH w:val="nil"/>
          <w:insideV w:val="nil"/>
        </w:tcBorders>
        <w:shd w:val="clear" w:color="auto" w:fill="ED7D31" w:themeFill="accent2"/>
      </w:tcPr>
    </w:tblStylePr>
    <w:tblStylePr w:type="lastCol">
      <w:rPr>
        <w:b/>
        <w:bCs/>
        <w:i w:val="0"/>
        <w:iCs w:val="0"/>
        <w:color w:val="CCE8CF" w:themeColor="background1"/>
      </w:rPr>
      <w:tblPr/>
      <w:tcPr>
        <w:tcBorders>
          <w:top w:val="nil"/>
          <w:left w:val="single" w:sz="24" w:space="0" w:color="CCE8CF" w:themeColor="background1"/>
          <w:bottom w:val="nil"/>
          <w:right w:val="nil"/>
          <w:insideH w:val="nil"/>
          <w:insideV w:val="nil"/>
        </w:tcBorders>
        <w:shd w:val="clear" w:color="auto" w:fill="ED7D31" w:themeFill="accent2"/>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F6BE98" w:themeFill="accent2" w:themeFillTint="7F"/>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f0"/>
    <w:uiPriority w:val="69"/>
    <w:unhideWhenUsed/>
    <w:qFormat/>
    <w:rsid w:val="00056C31"/>
    <w:tblPr>
      <w:tblInd w:w="0" w:type="dxa"/>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CCE8CF" w:themeColor="background1"/>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auto"/>
        </w:tcBorders>
        <w:shd w:val="clear" w:color="auto" w:fill="A5A5A5" w:themeFill="accent3"/>
      </w:tcPr>
    </w:tblStylePr>
    <w:tblStylePr w:type="lastRow">
      <w:rPr>
        <w:b/>
        <w:bCs/>
        <w:i w:val="0"/>
        <w:iCs w:val="0"/>
        <w:color w:val="CCE8CF" w:themeColor="background1"/>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auto"/>
        </w:tcBorders>
        <w:shd w:val="clear" w:color="auto" w:fill="A5A5A5" w:themeFill="accent3"/>
      </w:tcPr>
    </w:tblStylePr>
    <w:tblStylePr w:type="firstCol">
      <w:rPr>
        <w:b/>
        <w:bCs/>
        <w:i w:val="0"/>
        <w:iCs w:val="0"/>
        <w:color w:val="CCE8CF" w:themeColor="background1"/>
      </w:rPr>
      <w:tblPr/>
      <w:tcPr>
        <w:tcBorders>
          <w:left w:val="single" w:sz="8" w:space="0" w:color="CCE8CF" w:themeColor="background1"/>
          <w:right w:val="single" w:sz="24" w:space="0" w:color="CCE8CF" w:themeColor="background1"/>
          <w:insideH w:val="nil"/>
          <w:insideV w:val="nil"/>
        </w:tcBorders>
        <w:shd w:val="clear" w:color="auto" w:fill="A5A5A5" w:themeFill="accent3"/>
      </w:tcPr>
    </w:tblStylePr>
    <w:tblStylePr w:type="lastCol">
      <w:rPr>
        <w:b/>
        <w:bCs/>
        <w:i w:val="0"/>
        <w:iCs w:val="0"/>
        <w:color w:val="CCE8CF" w:themeColor="background1"/>
      </w:rPr>
      <w:tblPr/>
      <w:tcPr>
        <w:tcBorders>
          <w:top w:val="nil"/>
          <w:left w:val="single" w:sz="24" w:space="0" w:color="CCE8CF" w:themeColor="background1"/>
          <w:bottom w:val="nil"/>
          <w:right w:val="nil"/>
          <w:insideH w:val="nil"/>
          <w:insideV w:val="nil"/>
        </w:tcBorders>
        <w:shd w:val="clear" w:color="auto" w:fill="A5A5A5" w:themeFill="accent3"/>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D2D2D2" w:themeFill="accent3" w:themeFillTint="7F"/>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f0"/>
    <w:uiPriority w:val="69"/>
    <w:unhideWhenUsed/>
    <w:qFormat/>
    <w:rsid w:val="00056C31"/>
    <w:tblPr>
      <w:tblInd w:w="0" w:type="dxa"/>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CCE8CF" w:themeColor="background1"/>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auto"/>
        </w:tcBorders>
        <w:shd w:val="clear" w:color="auto" w:fill="FFC000" w:themeFill="accent4"/>
      </w:tcPr>
    </w:tblStylePr>
    <w:tblStylePr w:type="lastRow">
      <w:rPr>
        <w:b/>
        <w:bCs/>
        <w:i w:val="0"/>
        <w:iCs w:val="0"/>
        <w:color w:val="CCE8CF" w:themeColor="background1"/>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auto"/>
        </w:tcBorders>
        <w:shd w:val="clear" w:color="auto" w:fill="FFC000" w:themeFill="accent4"/>
      </w:tcPr>
    </w:tblStylePr>
    <w:tblStylePr w:type="firstCol">
      <w:rPr>
        <w:b/>
        <w:bCs/>
        <w:i w:val="0"/>
        <w:iCs w:val="0"/>
        <w:color w:val="CCE8CF" w:themeColor="background1"/>
      </w:rPr>
      <w:tblPr/>
      <w:tcPr>
        <w:tcBorders>
          <w:left w:val="single" w:sz="8" w:space="0" w:color="CCE8CF" w:themeColor="background1"/>
          <w:right w:val="single" w:sz="24" w:space="0" w:color="CCE8CF" w:themeColor="background1"/>
          <w:insideH w:val="nil"/>
          <w:insideV w:val="nil"/>
        </w:tcBorders>
        <w:shd w:val="clear" w:color="auto" w:fill="FFC000" w:themeFill="accent4"/>
      </w:tcPr>
    </w:tblStylePr>
    <w:tblStylePr w:type="lastCol">
      <w:rPr>
        <w:b/>
        <w:bCs/>
        <w:i w:val="0"/>
        <w:iCs w:val="0"/>
        <w:color w:val="CCE8CF" w:themeColor="background1"/>
      </w:rPr>
      <w:tblPr/>
      <w:tcPr>
        <w:tcBorders>
          <w:top w:val="nil"/>
          <w:left w:val="single" w:sz="24" w:space="0" w:color="CCE8CF" w:themeColor="background1"/>
          <w:bottom w:val="nil"/>
          <w:right w:val="nil"/>
          <w:insideH w:val="nil"/>
          <w:insideV w:val="nil"/>
        </w:tcBorders>
        <w:shd w:val="clear" w:color="auto" w:fill="FFC000" w:themeFill="accent4"/>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FFDF80" w:themeFill="accent4" w:themeFillTint="7F"/>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f0"/>
    <w:uiPriority w:val="69"/>
    <w:unhideWhenUsed/>
    <w:qFormat/>
    <w:rsid w:val="00056C31"/>
    <w:tblPr>
      <w:tblInd w:w="0" w:type="dxa"/>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CCE8CF" w:themeColor="background1"/>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auto"/>
        </w:tcBorders>
        <w:shd w:val="clear" w:color="auto" w:fill="4472C4" w:themeFill="accent5"/>
      </w:tcPr>
    </w:tblStylePr>
    <w:tblStylePr w:type="lastRow">
      <w:rPr>
        <w:b/>
        <w:bCs/>
        <w:i w:val="0"/>
        <w:iCs w:val="0"/>
        <w:color w:val="CCE8CF" w:themeColor="background1"/>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auto"/>
        </w:tcBorders>
        <w:shd w:val="clear" w:color="auto" w:fill="4472C4" w:themeFill="accent5"/>
      </w:tcPr>
    </w:tblStylePr>
    <w:tblStylePr w:type="firstCol">
      <w:rPr>
        <w:b/>
        <w:bCs/>
        <w:i w:val="0"/>
        <w:iCs w:val="0"/>
        <w:color w:val="CCE8CF" w:themeColor="background1"/>
      </w:rPr>
      <w:tblPr/>
      <w:tcPr>
        <w:tcBorders>
          <w:left w:val="single" w:sz="8" w:space="0" w:color="CCE8CF" w:themeColor="background1"/>
          <w:right w:val="single" w:sz="24" w:space="0" w:color="CCE8CF" w:themeColor="background1"/>
          <w:insideH w:val="nil"/>
          <w:insideV w:val="nil"/>
        </w:tcBorders>
        <w:shd w:val="clear" w:color="auto" w:fill="4472C4" w:themeFill="accent5"/>
      </w:tcPr>
    </w:tblStylePr>
    <w:tblStylePr w:type="lastCol">
      <w:rPr>
        <w:b/>
        <w:bCs/>
        <w:i w:val="0"/>
        <w:iCs w:val="0"/>
        <w:color w:val="CCE8CF" w:themeColor="background1"/>
      </w:rPr>
      <w:tblPr/>
      <w:tcPr>
        <w:tcBorders>
          <w:top w:val="nil"/>
          <w:left w:val="single" w:sz="24" w:space="0" w:color="CCE8CF" w:themeColor="background1"/>
          <w:bottom w:val="nil"/>
          <w:right w:val="nil"/>
          <w:insideH w:val="nil"/>
          <w:insideV w:val="nil"/>
        </w:tcBorders>
        <w:shd w:val="clear" w:color="auto" w:fill="4472C4" w:themeFill="accent5"/>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A1B8E1" w:themeFill="accent5" w:themeFillTint="7F"/>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f0"/>
    <w:uiPriority w:val="69"/>
    <w:unhideWhenUsed/>
    <w:qFormat/>
    <w:rsid w:val="00056C31"/>
    <w:tblPr>
      <w:tblInd w:w="0" w:type="dxa"/>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CCE8CF" w:themeColor="background1"/>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auto"/>
        </w:tcBorders>
        <w:shd w:val="clear" w:color="auto" w:fill="70AD47" w:themeFill="accent6"/>
      </w:tcPr>
    </w:tblStylePr>
    <w:tblStylePr w:type="lastRow">
      <w:rPr>
        <w:b/>
        <w:bCs/>
        <w:i w:val="0"/>
        <w:iCs w:val="0"/>
        <w:color w:val="CCE8CF" w:themeColor="background1"/>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auto"/>
        </w:tcBorders>
        <w:shd w:val="clear" w:color="auto" w:fill="70AD47" w:themeFill="accent6"/>
      </w:tcPr>
    </w:tblStylePr>
    <w:tblStylePr w:type="firstCol">
      <w:rPr>
        <w:b/>
        <w:bCs/>
        <w:i w:val="0"/>
        <w:iCs w:val="0"/>
        <w:color w:val="CCE8CF" w:themeColor="background1"/>
      </w:rPr>
      <w:tblPr/>
      <w:tcPr>
        <w:tcBorders>
          <w:left w:val="single" w:sz="8" w:space="0" w:color="CCE8CF" w:themeColor="background1"/>
          <w:right w:val="single" w:sz="24" w:space="0" w:color="CCE8CF" w:themeColor="background1"/>
          <w:insideH w:val="nil"/>
          <w:insideV w:val="nil"/>
        </w:tcBorders>
        <w:shd w:val="clear" w:color="auto" w:fill="70AD47" w:themeFill="accent6"/>
      </w:tcPr>
    </w:tblStylePr>
    <w:tblStylePr w:type="lastCol">
      <w:rPr>
        <w:b/>
        <w:bCs/>
        <w:i w:val="0"/>
        <w:iCs w:val="0"/>
        <w:color w:val="CCE8CF" w:themeColor="background1"/>
      </w:rPr>
      <w:tblPr/>
      <w:tcPr>
        <w:tcBorders>
          <w:top w:val="nil"/>
          <w:left w:val="single" w:sz="24" w:space="0" w:color="CCE8CF" w:themeColor="background1"/>
          <w:bottom w:val="nil"/>
          <w:right w:val="nil"/>
          <w:insideH w:val="nil"/>
          <w:insideV w:val="nil"/>
        </w:tcBorders>
        <w:shd w:val="clear" w:color="auto" w:fill="70AD47" w:themeFill="accent6"/>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B7D8A0" w:themeFill="accent6" w:themeFillTint="7F"/>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auto"/>
          <w:insideV w:val="single" w:sz="8" w:space="0" w:color="auto"/>
        </w:tcBorders>
        <w:shd w:val="clear" w:color="auto" w:fill="B7D8A0" w:themeFill="accent6" w:themeFillTint="7F"/>
      </w:tcPr>
    </w:tblStylePr>
  </w:style>
  <w:style w:type="table" w:styleId="-1">
    <w:name w:val="Dark List Accent 1"/>
    <w:basedOn w:val="afff0"/>
    <w:uiPriority w:val="70"/>
    <w:unhideWhenUsed/>
    <w:qFormat/>
    <w:rsid w:val="00056C31"/>
    <w:rPr>
      <w:color w:val="CCE8CF" w:themeColor="background1"/>
    </w:rPr>
    <w:tblPr>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lastRow">
      <w:tblPr/>
      <w:tcPr>
        <w:tcBorders>
          <w:top w:val="single" w:sz="18" w:space="0" w:color="CCE8C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CCE8CF" w:themeColor="background1"/>
          <w:insideH w:val="nil"/>
          <w:insideV w:val="nil"/>
        </w:tcBorders>
        <w:shd w:val="clear" w:color="auto" w:fill="2E74B5" w:themeFill="accent1" w:themeFillShade="BF"/>
      </w:tcPr>
    </w:tblStylePr>
    <w:tblStylePr w:type="lastCol">
      <w:tblPr/>
      <w:tcPr>
        <w:tcBorders>
          <w:top w:val="nil"/>
          <w:left w:val="single" w:sz="18" w:space="0" w:color="CCE8C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f0"/>
    <w:uiPriority w:val="70"/>
    <w:unhideWhenUsed/>
    <w:qFormat/>
    <w:rsid w:val="00056C31"/>
    <w:rPr>
      <w:color w:val="CCE8CF" w:themeColor="background1"/>
    </w:rPr>
    <w:tblPr>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lastRow">
      <w:tblPr/>
      <w:tcPr>
        <w:tcBorders>
          <w:top w:val="single" w:sz="18" w:space="0" w:color="CCE8C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CCE8CF" w:themeColor="background1"/>
          <w:insideH w:val="nil"/>
          <w:insideV w:val="nil"/>
        </w:tcBorders>
        <w:shd w:val="clear" w:color="auto" w:fill="C45911" w:themeFill="accent2" w:themeFillShade="BF"/>
      </w:tcPr>
    </w:tblStylePr>
    <w:tblStylePr w:type="lastCol">
      <w:tblPr/>
      <w:tcPr>
        <w:tcBorders>
          <w:top w:val="nil"/>
          <w:left w:val="single" w:sz="18" w:space="0" w:color="CCE8C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f0"/>
    <w:uiPriority w:val="70"/>
    <w:unhideWhenUsed/>
    <w:qFormat/>
    <w:rsid w:val="00056C31"/>
    <w:rPr>
      <w:color w:val="CCE8CF" w:themeColor="background1"/>
    </w:rPr>
    <w:tblPr>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lastRow">
      <w:tblPr/>
      <w:tcPr>
        <w:tcBorders>
          <w:top w:val="single" w:sz="18" w:space="0" w:color="CCE8C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CCE8CF" w:themeColor="background1"/>
          <w:insideH w:val="nil"/>
          <w:insideV w:val="nil"/>
        </w:tcBorders>
        <w:shd w:val="clear" w:color="auto" w:fill="7B7B7B" w:themeFill="accent3" w:themeFillShade="BF"/>
      </w:tcPr>
    </w:tblStylePr>
    <w:tblStylePr w:type="lastCol">
      <w:tblPr/>
      <w:tcPr>
        <w:tcBorders>
          <w:top w:val="nil"/>
          <w:left w:val="single" w:sz="18" w:space="0" w:color="CCE8C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f0"/>
    <w:uiPriority w:val="70"/>
    <w:unhideWhenUsed/>
    <w:qFormat/>
    <w:rsid w:val="00056C31"/>
    <w:rPr>
      <w:color w:val="CCE8CF" w:themeColor="background1"/>
    </w:rPr>
    <w:tblPr>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lastRow">
      <w:tblPr/>
      <w:tcPr>
        <w:tcBorders>
          <w:top w:val="single" w:sz="18" w:space="0" w:color="CCE8C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CCE8CF" w:themeColor="background1"/>
          <w:insideH w:val="nil"/>
          <w:insideV w:val="nil"/>
        </w:tcBorders>
        <w:shd w:val="clear" w:color="auto" w:fill="BF8F00" w:themeFill="accent4" w:themeFillShade="BF"/>
      </w:tcPr>
    </w:tblStylePr>
    <w:tblStylePr w:type="lastCol">
      <w:tblPr/>
      <w:tcPr>
        <w:tcBorders>
          <w:top w:val="nil"/>
          <w:left w:val="single" w:sz="18" w:space="0" w:color="CCE8C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f0"/>
    <w:uiPriority w:val="70"/>
    <w:unhideWhenUsed/>
    <w:qFormat/>
    <w:rsid w:val="00056C31"/>
    <w:rPr>
      <w:color w:val="CCE8CF" w:themeColor="background1"/>
    </w:rPr>
    <w:tblPr>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lastRow">
      <w:tblPr/>
      <w:tcPr>
        <w:tcBorders>
          <w:top w:val="single" w:sz="18" w:space="0" w:color="CCE8C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CCE8CF" w:themeColor="background1"/>
          <w:insideH w:val="nil"/>
          <w:insideV w:val="nil"/>
        </w:tcBorders>
        <w:shd w:val="clear" w:color="auto" w:fill="2F5496" w:themeFill="accent5" w:themeFillShade="BF"/>
      </w:tcPr>
    </w:tblStylePr>
    <w:tblStylePr w:type="lastCol">
      <w:tblPr/>
      <w:tcPr>
        <w:tcBorders>
          <w:top w:val="nil"/>
          <w:left w:val="single" w:sz="18" w:space="0" w:color="CCE8C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f0"/>
    <w:uiPriority w:val="70"/>
    <w:unhideWhenUsed/>
    <w:qFormat/>
    <w:rsid w:val="00056C31"/>
    <w:rPr>
      <w:color w:val="CCE8CF" w:themeColor="background1"/>
    </w:rPr>
    <w:tblPr>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lastRow">
      <w:tblPr/>
      <w:tcPr>
        <w:tcBorders>
          <w:top w:val="single" w:sz="18" w:space="0" w:color="CCE8C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CCE8CF" w:themeColor="background1"/>
          <w:insideH w:val="nil"/>
          <w:insideV w:val="nil"/>
        </w:tcBorders>
        <w:shd w:val="clear" w:color="auto" w:fill="538135" w:themeFill="accent6" w:themeFillShade="BF"/>
      </w:tcPr>
    </w:tblStylePr>
    <w:tblStylePr w:type="lastCol">
      <w:tblPr/>
      <w:tcPr>
        <w:tcBorders>
          <w:top w:val="nil"/>
          <w:left w:val="single" w:sz="18" w:space="0" w:color="CCE8C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0">
    <w:name w:val="Colorful Shading Accent 1"/>
    <w:basedOn w:val="afff0"/>
    <w:uiPriority w:val="71"/>
    <w:unhideWhenUsed/>
    <w:qFormat/>
    <w:rsid w:val="00056C31"/>
    <w:rPr>
      <w:color w:val="000000" w:themeColor="text1"/>
    </w:rPr>
    <w:tblPr>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CCE8CF" w:themeFill="background1"/>
      </w:tcPr>
    </w:tblStylePr>
    <w:tblStylePr w:type="lastRow">
      <w:rPr>
        <w:b/>
        <w:bCs/>
        <w:color w:val="CCE8CF" w:themeColor="background1"/>
      </w:rPr>
      <w:tblPr/>
      <w:tcPr>
        <w:tcBorders>
          <w:top w:val="single" w:sz="6" w:space="0" w:color="CCE8CF" w:themeColor="background1"/>
        </w:tcBorders>
        <w:shd w:val="clear" w:color="auto" w:fill="255D91" w:themeFill="accent1" w:themeFillShade="99"/>
      </w:tcPr>
    </w:tblStylePr>
    <w:tblStylePr w:type="firstCol">
      <w:rPr>
        <w:color w:val="CCE8C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CCE8C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f0"/>
    <w:uiPriority w:val="71"/>
    <w:unhideWhenUsed/>
    <w:qFormat/>
    <w:rsid w:val="00056C31"/>
    <w:rPr>
      <w:color w:val="000000" w:themeColor="text1"/>
    </w:rPr>
    <w:tblPr>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CCE8CF" w:themeFill="background1"/>
      </w:tcPr>
    </w:tblStylePr>
    <w:tblStylePr w:type="lastRow">
      <w:rPr>
        <w:b/>
        <w:bCs/>
        <w:color w:val="CCE8CF" w:themeColor="background1"/>
      </w:rPr>
      <w:tblPr/>
      <w:tcPr>
        <w:tcBorders>
          <w:top w:val="single" w:sz="6" w:space="0" w:color="CCE8CF" w:themeColor="background1"/>
        </w:tcBorders>
        <w:shd w:val="clear" w:color="auto" w:fill="9D470D" w:themeFill="accent2" w:themeFillShade="99"/>
      </w:tcPr>
    </w:tblStylePr>
    <w:tblStylePr w:type="firstCol">
      <w:rPr>
        <w:color w:val="CCE8C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CCE8C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f0"/>
    <w:uiPriority w:val="71"/>
    <w:unhideWhenUsed/>
    <w:qFormat/>
    <w:rsid w:val="00056C31"/>
    <w:rPr>
      <w:color w:val="000000" w:themeColor="text1"/>
    </w:rPr>
    <w:tblPr>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CCE8CF" w:themeFill="background1"/>
      </w:tcPr>
    </w:tblStylePr>
    <w:tblStylePr w:type="lastRow">
      <w:rPr>
        <w:b/>
        <w:bCs/>
        <w:color w:val="CCE8CF" w:themeColor="background1"/>
      </w:rPr>
      <w:tblPr/>
      <w:tcPr>
        <w:tcBorders>
          <w:top w:val="single" w:sz="6" w:space="0" w:color="CCE8CF" w:themeColor="background1"/>
        </w:tcBorders>
        <w:shd w:val="clear" w:color="auto" w:fill="636363" w:themeFill="accent3" w:themeFillShade="99"/>
      </w:tcPr>
    </w:tblStylePr>
    <w:tblStylePr w:type="firstCol">
      <w:rPr>
        <w:color w:val="CCE8C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CCE8C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f0"/>
    <w:uiPriority w:val="71"/>
    <w:unhideWhenUsed/>
    <w:qFormat/>
    <w:rsid w:val="00056C31"/>
    <w:rPr>
      <w:color w:val="000000" w:themeColor="text1"/>
    </w:rPr>
    <w:tblPr>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CCE8CF" w:themeFill="background1"/>
      </w:tcPr>
    </w:tblStylePr>
    <w:tblStylePr w:type="lastRow">
      <w:rPr>
        <w:b/>
        <w:bCs/>
        <w:color w:val="CCE8CF" w:themeColor="background1"/>
      </w:rPr>
      <w:tblPr/>
      <w:tcPr>
        <w:tcBorders>
          <w:top w:val="single" w:sz="6" w:space="0" w:color="CCE8CF" w:themeColor="background1"/>
        </w:tcBorders>
        <w:shd w:val="clear" w:color="auto" w:fill="997300" w:themeFill="accent4" w:themeFillShade="99"/>
      </w:tcPr>
    </w:tblStylePr>
    <w:tblStylePr w:type="firstCol">
      <w:rPr>
        <w:color w:val="CCE8C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CCE8C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f0"/>
    <w:uiPriority w:val="71"/>
    <w:unhideWhenUsed/>
    <w:qFormat/>
    <w:rsid w:val="00056C31"/>
    <w:rPr>
      <w:color w:val="000000" w:themeColor="text1"/>
    </w:rPr>
    <w:tblPr>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CCE8CF" w:themeFill="background1"/>
      </w:tcPr>
    </w:tblStylePr>
    <w:tblStylePr w:type="lastRow">
      <w:rPr>
        <w:b/>
        <w:bCs/>
        <w:color w:val="CCE8CF" w:themeColor="background1"/>
      </w:rPr>
      <w:tblPr/>
      <w:tcPr>
        <w:tcBorders>
          <w:top w:val="single" w:sz="6" w:space="0" w:color="CCE8CF" w:themeColor="background1"/>
        </w:tcBorders>
        <w:shd w:val="clear" w:color="auto" w:fill="264378" w:themeFill="accent5" w:themeFillShade="99"/>
      </w:tcPr>
    </w:tblStylePr>
    <w:tblStylePr w:type="firstCol">
      <w:rPr>
        <w:color w:val="CCE8C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CCE8C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f0"/>
    <w:uiPriority w:val="71"/>
    <w:unhideWhenUsed/>
    <w:qFormat/>
    <w:rsid w:val="00056C31"/>
    <w:rPr>
      <w:color w:val="000000" w:themeColor="text1"/>
    </w:rPr>
    <w:tblPr>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CCE8CF" w:themeFill="background1"/>
      </w:tcPr>
    </w:tblStylePr>
    <w:tblStylePr w:type="lastRow">
      <w:rPr>
        <w:b/>
        <w:bCs/>
        <w:color w:val="CCE8CF" w:themeColor="background1"/>
      </w:rPr>
      <w:tblPr/>
      <w:tcPr>
        <w:tcBorders>
          <w:top w:val="single" w:sz="6" w:space="0" w:color="CCE8CF" w:themeColor="background1"/>
        </w:tcBorders>
        <w:shd w:val="clear" w:color="auto" w:fill="43672A" w:themeFill="accent6" w:themeFillShade="99"/>
      </w:tcPr>
    </w:tblStylePr>
    <w:tblStylePr w:type="firstCol">
      <w:rPr>
        <w:color w:val="CCE8C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CCE8C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1">
    <w:name w:val="Colorful List Accent 1"/>
    <w:basedOn w:val="afff0"/>
    <w:uiPriority w:val="72"/>
    <w:unhideWhenUsed/>
    <w:qFormat/>
    <w:rsid w:val="00056C31"/>
    <w:rPr>
      <w:color w:val="000000" w:themeColor="text1"/>
    </w:rPr>
    <w:tblPr>
      <w:tblInd w:w="0" w:type="dxa"/>
      <w:tblCellMar>
        <w:top w:w="0" w:type="dxa"/>
        <w:left w:w="108" w:type="dxa"/>
        <w:bottom w:w="0" w:type="dxa"/>
        <w:right w:w="108" w:type="dxa"/>
      </w:tblCellMar>
    </w:tblPr>
    <w:tcPr>
      <w:shd w:val="clear" w:color="auto" w:fill="EEF5FB" w:themeFill="accent1" w:themeFillTint="19"/>
    </w:tcPr>
    <w:tblStylePr w:type="firstRow">
      <w:rPr>
        <w:b/>
        <w:bCs/>
        <w:color w:val="CCE8CF" w:themeColor="background1"/>
      </w:rPr>
      <w:tblPr/>
      <w:tcPr>
        <w:tcBorders>
          <w:bottom w:val="single" w:sz="12" w:space="0" w:color="CCE8C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CCE8C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f0"/>
    <w:uiPriority w:val="72"/>
    <w:unhideWhenUsed/>
    <w:qFormat/>
    <w:rsid w:val="00056C31"/>
    <w:rPr>
      <w:color w:val="000000" w:themeColor="text1"/>
    </w:rPr>
    <w:tblPr>
      <w:tblInd w:w="0" w:type="dxa"/>
      <w:tblCellMar>
        <w:top w:w="0" w:type="dxa"/>
        <w:left w:w="108" w:type="dxa"/>
        <w:bottom w:w="0" w:type="dxa"/>
        <w:right w:w="108" w:type="dxa"/>
      </w:tblCellMar>
    </w:tblPr>
    <w:tcPr>
      <w:shd w:val="clear" w:color="auto" w:fill="FDF2EA" w:themeFill="accent2" w:themeFillTint="19"/>
    </w:tcPr>
    <w:tblStylePr w:type="firstRow">
      <w:rPr>
        <w:b/>
        <w:bCs/>
        <w:color w:val="CCE8CF" w:themeColor="background1"/>
      </w:rPr>
      <w:tblPr/>
      <w:tcPr>
        <w:tcBorders>
          <w:bottom w:val="single" w:sz="12" w:space="0" w:color="CCE8C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CCE8C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f0"/>
    <w:uiPriority w:val="72"/>
    <w:unhideWhenUsed/>
    <w:qFormat/>
    <w:rsid w:val="00056C31"/>
    <w:rPr>
      <w:color w:val="000000" w:themeColor="text1"/>
    </w:rPr>
    <w:tblPr>
      <w:tblInd w:w="0" w:type="dxa"/>
      <w:tblCellMar>
        <w:top w:w="0" w:type="dxa"/>
        <w:left w:w="108" w:type="dxa"/>
        <w:bottom w:w="0" w:type="dxa"/>
        <w:right w:w="108" w:type="dxa"/>
      </w:tblCellMar>
    </w:tblPr>
    <w:tcPr>
      <w:shd w:val="clear" w:color="auto" w:fill="F6F6F6" w:themeFill="accent3" w:themeFillTint="19"/>
    </w:tcPr>
    <w:tblStylePr w:type="firstRow">
      <w:rPr>
        <w:b/>
        <w:bCs/>
        <w:color w:val="CCE8CF" w:themeColor="background1"/>
      </w:rPr>
      <w:tblPr/>
      <w:tcPr>
        <w:tcBorders>
          <w:bottom w:val="single" w:sz="12" w:space="0" w:color="CCE8C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CCE8C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f0"/>
    <w:uiPriority w:val="72"/>
    <w:unhideWhenUsed/>
    <w:qFormat/>
    <w:rsid w:val="00056C31"/>
    <w:rPr>
      <w:color w:val="000000" w:themeColor="text1"/>
    </w:rPr>
    <w:tblPr>
      <w:tblInd w:w="0" w:type="dxa"/>
      <w:tblCellMar>
        <w:top w:w="0" w:type="dxa"/>
        <w:left w:w="108" w:type="dxa"/>
        <w:bottom w:w="0" w:type="dxa"/>
        <w:right w:w="108" w:type="dxa"/>
      </w:tblCellMar>
    </w:tblPr>
    <w:tcPr>
      <w:shd w:val="clear" w:color="auto" w:fill="FFF8E6" w:themeFill="accent4" w:themeFillTint="19"/>
    </w:tcPr>
    <w:tblStylePr w:type="firstRow">
      <w:rPr>
        <w:b/>
        <w:bCs/>
        <w:color w:val="CCE8CF" w:themeColor="background1"/>
      </w:rPr>
      <w:tblPr/>
      <w:tcPr>
        <w:tcBorders>
          <w:bottom w:val="single" w:sz="12" w:space="0" w:color="CCE8C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CCE8C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f0"/>
    <w:uiPriority w:val="72"/>
    <w:unhideWhenUsed/>
    <w:qFormat/>
    <w:rsid w:val="00056C31"/>
    <w:rPr>
      <w:color w:val="000000" w:themeColor="text1"/>
    </w:rPr>
    <w:tblPr>
      <w:tblInd w:w="0" w:type="dxa"/>
      <w:tblCellMar>
        <w:top w:w="0" w:type="dxa"/>
        <w:left w:w="108" w:type="dxa"/>
        <w:bottom w:w="0" w:type="dxa"/>
        <w:right w:w="108" w:type="dxa"/>
      </w:tblCellMar>
    </w:tblPr>
    <w:tcPr>
      <w:shd w:val="clear" w:color="auto" w:fill="ECF1F9" w:themeFill="accent5" w:themeFillTint="19"/>
    </w:tcPr>
    <w:tblStylePr w:type="firstRow">
      <w:rPr>
        <w:b/>
        <w:bCs/>
        <w:color w:val="CCE8CF" w:themeColor="background1"/>
      </w:rPr>
      <w:tblPr/>
      <w:tcPr>
        <w:tcBorders>
          <w:bottom w:val="single" w:sz="12" w:space="0" w:color="CCE8C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CCE8C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f0"/>
    <w:uiPriority w:val="72"/>
    <w:unhideWhenUsed/>
    <w:qFormat/>
    <w:rsid w:val="00056C31"/>
    <w:rPr>
      <w:color w:val="000000" w:themeColor="text1"/>
    </w:rPr>
    <w:tblPr>
      <w:tblInd w:w="0" w:type="dxa"/>
      <w:tblCellMar>
        <w:top w:w="0" w:type="dxa"/>
        <w:left w:w="108" w:type="dxa"/>
        <w:bottom w:w="0" w:type="dxa"/>
        <w:right w:w="108" w:type="dxa"/>
      </w:tblCellMar>
    </w:tblPr>
    <w:tcPr>
      <w:shd w:val="clear" w:color="auto" w:fill="F0F7EC" w:themeFill="accent6" w:themeFillTint="19"/>
    </w:tcPr>
    <w:tblStylePr w:type="firstRow">
      <w:rPr>
        <w:b/>
        <w:bCs/>
        <w:color w:val="CCE8CF" w:themeColor="background1"/>
      </w:rPr>
      <w:tblPr/>
      <w:tcPr>
        <w:tcBorders>
          <w:bottom w:val="single" w:sz="12" w:space="0" w:color="CCE8C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CCE8C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2">
    <w:name w:val="Colorful Grid Accent 1"/>
    <w:basedOn w:val="afff0"/>
    <w:uiPriority w:val="73"/>
    <w:unhideWhenUsed/>
    <w:qFormat/>
    <w:rsid w:val="00056C31"/>
    <w:rPr>
      <w:color w:val="000000" w:themeColor="text1"/>
    </w:rPr>
    <w:tblPr>
      <w:tblInd w:w="0" w:type="dxa"/>
      <w:tblBorders>
        <w:insideH w:val="single" w:sz="4" w:space="0" w:color="CCE8C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CCE8CF" w:themeColor="background1"/>
      </w:rPr>
      <w:tblPr/>
      <w:tcPr>
        <w:shd w:val="clear" w:color="auto" w:fill="2E74B5" w:themeFill="accent1" w:themeFillShade="BF"/>
      </w:tcPr>
    </w:tblStylePr>
    <w:tblStylePr w:type="lastCol">
      <w:rPr>
        <w:color w:val="CCE8C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f0"/>
    <w:uiPriority w:val="73"/>
    <w:unhideWhenUsed/>
    <w:qFormat/>
    <w:rsid w:val="00056C31"/>
    <w:rPr>
      <w:color w:val="000000" w:themeColor="text1"/>
    </w:rPr>
    <w:tblPr>
      <w:tblInd w:w="0" w:type="dxa"/>
      <w:tblBorders>
        <w:insideH w:val="single" w:sz="4" w:space="0" w:color="CCE8C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CCE8CF" w:themeColor="background1"/>
      </w:rPr>
      <w:tblPr/>
      <w:tcPr>
        <w:shd w:val="clear" w:color="auto" w:fill="C45911" w:themeFill="accent2" w:themeFillShade="BF"/>
      </w:tcPr>
    </w:tblStylePr>
    <w:tblStylePr w:type="lastCol">
      <w:rPr>
        <w:color w:val="CCE8C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f0"/>
    <w:uiPriority w:val="73"/>
    <w:unhideWhenUsed/>
    <w:qFormat/>
    <w:rsid w:val="00056C31"/>
    <w:rPr>
      <w:color w:val="000000" w:themeColor="text1"/>
    </w:rPr>
    <w:tblPr>
      <w:tblInd w:w="0" w:type="dxa"/>
      <w:tblBorders>
        <w:insideH w:val="single" w:sz="4" w:space="0" w:color="CCE8C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CCE8CF" w:themeColor="background1"/>
      </w:rPr>
      <w:tblPr/>
      <w:tcPr>
        <w:shd w:val="clear" w:color="auto" w:fill="7B7B7B" w:themeFill="accent3" w:themeFillShade="BF"/>
      </w:tcPr>
    </w:tblStylePr>
    <w:tblStylePr w:type="lastCol">
      <w:rPr>
        <w:color w:val="CCE8C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f0"/>
    <w:uiPriority w:val="73"/>
    <w:unhideWhenUsed/>
    <w:qFormat/>
    <w:rsid w:val="00056C31"/>
    <w:rPr>
      <w:color w:val="000000" w:themeColor="text1"/>
    </w:rPr>
    <w:tblPr>
      <w:tblInd w:w="0" w:type="dxa"/>
      <w:tblBorders>
        <w:insideH w:val="single" w:sz="4" w:space="0" w:color="CCE8C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CCE8CF" w:themeColor="background1"/>
      </w:rPr>
      <w:tblPr/>
      <w:tcPr>
        <w:shd w:val="clear" w:color="auto" w:fill="BF8F00" w:themeFill="accent4" w:themeFillShade="BF"/>
      </w:tcPr>
    </w:tblStylePr>
    <w:tblStylePr w:type="lastCol">
      <w:rPr>
        <w:color w:val="CCE8C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f0"/>
    <w:uiPriority w:val="73"/>
    <w:unhideWhenUsed/>
    <w:qFormat/>
    <w:rsid w:val="00056C31"/>
    <w:rPr>
      <w:color w:val="000000" w:themeColor="text1"/>
    </w:rPr>
    <w:tblPr>
      <w:tblInd w:w="0" w:type="dxa"/>
      <w:tblBorders>
        <w:insideH w:val="single" w:sz="4" w:space="0" w:color="CCE8C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CCE8CF" w:themeColor="background1"/>
      </w:rPr>
      <w:tblPr/>
      <w:tcPr>
        <w:shd w:val="clear" w:color="auto" w:fill="2F5496" w:themeFill="accent5" w:themeFillShade="BF"/>
      </w:tcPr>
    </w:tblStylePr>
    <w:tblStylePr w:type="lastCol">
      <w:rPr>
        <w:color w:val="CCE8C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f0"/>
    <w:uiPriority w:val="73"/>
    <w:unhideWhenUsed/>
    <w:qFormat/>
    <w:rsid w:val="00056C31"/>
    <w:rPr>
      <w:color w:val="000000" w:themeColor="text1"/>
    </w:rPr>
    <w:tblPr>
      <w:tblInd w:w="0" w:type="dxa"/>
      <w:tblBorders>
        <w:insideH w:val="single" w:sz="4" w:space="0" w:color="CCE8C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CCE8CF" w:themeColor="background1"/>
      </w:rPr>
      <w:tblPr/>
      <w:tcPr>
        <w:shd w:val="clear" w:color="auto" w:fill="538135" w:themeFill="accent6" w:themeFillShade="BF"/>
      </w:tcPr>
    </w:tblStylePr>
    <w:tblStylePr w:type="lastCol">
      <w:rPr>
        <w:color w:val="CCE8C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1b">
    <w:name w:val="浅色底纹1"/>
    <w:basedOn w:val="afff0"/>
    <w:uiPriority w:val="60"/>
    <w:unhideWhenUsed/>
    <w:qFormat/>
    <w:rsid w:val="00056C31"/>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0">
    <w:name w:val="浅色底纹 - 着色 11"/>
    <w:basedOn w:val="afff0"/>
    <w:uiPriority w:val="60"/>
    <w:unhideWhenUsed/>
    <w:qFormat/>
    <w:rsid w:val="00056C31"/>
    <w:rPr>
      <w:color w:val="2E74B5" w:themeColor="accent1" w:themeShade="BF"/>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c">
    <w:name w:val="浅色列表1"/>
    <w:basedOn w:val="afff0"/>
    <w:uiPriority w:val="61"/>
    <w:unhideWhenUsed/>
    <w:qFormat/>
    <w:rsid w:val="00056C31"/>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1">
    <w:name w:val="浅色列表 - 着色 11"/>
    <w:basedOn w:val="afff0"/>
    <w:uiPriority w:val="61"/>
    <w:unhideWhenUsed/>
    <w:qFormat/>
    <w:rsid w:val="00056C31"/>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1d">
    <w:name w:val="浅色网格1"/>
    <w:basedOn w:val="afff0"/>
    <w:uiPriority w:val="62"/>
    <w:unhideWhenUsed/>
    <w:qFormat/>
    <w:rsid w:val="00056C31"/>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customStyle="1" w:styleId="-112">
    <w:name w:val="浅色网格 - 着色 11"/>
    <w:basedOn w:val="afff0"/>
    <w:uiPriority w:val="62"/>
    <w:unhideWhenUsed/>
    <w:qFormat/>
    <w:rsid w:val="00056C31"/>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customStyle="1" w:styleId="110">
    <w:name w:val="中等深浅底纹 11"/>
    <w:basedOn w:val="afff0"/>
    <w:uiPriority w:val="63"/>
    <w:unhideWhenUsed/>
    <w:qFormat/>
    <w:rsid w:val="00056C31"/>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中等深浅底纹 1 - 着色 11"/>
    <w:basedOn w:val="afff0"/>
    <w:uiPriority w:val="63"/>
    <w:unhideWhenUsed/>
    <w:qFormat/>
    <w:rsid w:val="00056C31"/>
    <w:tblPr>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210">
    <w:name w:val="中等深浅底纹 21"/>
    <w:basedOn w:val="afff0"/>
    <w:uiPriority w:val="64"/>
    <w:unhideWhenUsed/>
    <w:qFormat/>
    <w:rsid w:val="00056C31"/>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firstCol">
      <w:rPr>
        <w:b/>
        <w:bCs/>
        <w:color w:val="CCE8C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CE8C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DD3A3" w:themeFill="background1" w:themeFillShade="D8"/>
      </w:tcPr>
    </w:tblStylePr>
    <w:tblStylePr w:type="band1Horz">
      <w:tblPr/>
      <w:tcPr>
        <w:shd w:val="clear" w:color="auto" w:fill="9DD3A3"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8C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中等深浅底纹 2 - 着色 11"/>
    <w:basedOn w:val="afff0"/>
    <w:uiPriority w:val="64"/>
    <w:unhideWhenUsed/>
    <w:qFormat/>
    <w:rsid w:val="00056C31"/>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CE8CF" w:themeFill="background1"/>
      </w:tcPr>
    </w:tblStylePr>
    <w:tblStylePr w:type="firstCol">
      <w:rPr>
        <w:b/>
        <w:bCs/>
        <w:color w:val="CCE8C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CCE8C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9DD3A3" w:themeFill="background1" w:themeFillShade="D8"/>
      </w:tcPr>
    </w:tblStylePr>
    <w:tblStylePr w:type="band1Horz">
      <w:tblPr/>
      <w:tcPr>
        <w:shd w:val="clear" w:color="auto" w:fill="9DD3A3"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CE8C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中等深浅列表 11"/>
    <w:basedOn w:val="afff0"/>
    <w:uiPriority w:val="65"/>
    <w:unhideWhenUsed/>
    <w:qFormat/>
    <w:rsid w:val="00056C31"/>
    <w:rPr>
      <w:color w:val="000000" w:themeColor="text1"/>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中等深浅列表 1 - 着色 11"/>
    <w:basedOn w:val="afff0"/>
    <w:uiPriority w:val="65"/>
    <w:unhideWhenUsed/>
    <w:qFormat/>
    <w:rsid w:val="00056C31"/>
    <w:rPr>
      <w:color w:val="000000" w:themeColor="text1"/>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11">
    <w:name w:val="中等深浅列表 21"/>
    <w:basedOn w:val="afff0"/>
    <w:uiPriority w:val="66"/>
    <w:unhideWhenUsed/>
    <w:qFormat/>
    <w:rsid w:val="00056C31"/>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CE8CF" w:themeFill="background1"/>
      </w:tcPr>
    </w:tblStylePr>
    <w:tblStylePr w:type="lastRow">
      <w:tblPr/>
      <w:tcPr>
        <w:tcBorders>
          <w:top w:val="single" w:sz="8" w:space="0" w:color="000000" w:themeColor="text1"/>
          <w:left w:val="nil"/>
          <w:bottom w:val="nil"/>
          <w:right w:val="nil"/>
          <w:insideH w:val="nil"/>
          <w:insideV w:val="nil"/>
        </w:tcBorders>
        <w:shd w:val="clear" w:color="auto" w:fill="CCE8CF" w:themeFill="background1"/>
      </w:tcPr>
    </w:tblStylePr>
    <w:tblStylePr w:type="firstCol">
      <w:tblPr/>
      <w:tcPr>
        <w:tcBorders>
          <w:top w:val="nil"/>
          <w:left w:val="nil"/>
          <w:bottom w:val="nil"/>
          <w:right w:val="single" w:sz="8" w:space="0" w:color="000000" w:themeColor="text1"/>
          <w:insideH w:val="nil"/>
          <w:insideV w:val="nil"/>
        </w:tcBorders>
        <w:shd w:val="clear" w:color="auto" w:fill="CCE8CF" w:themeFill="background1"/>
      </w:tcPr>
    </w:tblStylePr>
    <w:tblStylePr w:type="lastCol">
      <w:tblPr/>
      <w:tcPr>
        <w:tcBorders>
          <w:top w:val="nil"/>
          <w:left w:val="single" w:sz="8" w:space="0" w:color="000000" w:themeColor="text1"/>
          <w:bottom w:val="nil"/>
          <w:right w:val="nil"/>
          <w:insideH w:val="nil"/>
          <w:insideV w:val="nil"/>
        </w:tcBorders>
        <w:shd w:val="clear" w:color="auto" w:fill="CCE8C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CE8CF" w:themeFill="background1"/>
      </w:tcPr>
    </w:tblStylePr>
    <w:tblStylePr w:type="swCell">
      <w:tblPr/>
      <w:tcPr>
        <w:tcBorders>
          <w:top w:val="nil"/>
        </w:tcBorders>
      </w:tcPr>
    </w:tblStylePr>
  </w:style>
  <w:style w:type="table" w:customStyle="1" w:styleId="112">
    <w:name w:val="中等深浅网格 11"/>
    <w:basedOn w:val="afff0"/>
    <w:uiPriority w:val="67"/>
    <w:unhideWhenUsed/>
    <w:qFormat/>
    <w:rsid w:val="00056C31"/>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中等深浅网格 21"/>
    <w:basedOn w:val="afff0"/>
    <w:uiPriority w:val="68"/>
    <w:unhideWhenUsed/>
    <w:qFormat/>
    <w:rsid w:val="00056C31"/>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CE8CF" w:themeFill="background1"/>
      </w:tcPr>
    </w:tblStylePr>
    <w:tblStylePr w:type="firstCol">
      <w:rPr>
        <w:b/>
        <w:bCs/>
        <w:color w:val="000000" w:themeColor="text1"/>
      </w:rPr>
      <w:tblPr/>
      <w:tcPr>
        <w:tcBorders>
          <w:top w:val="nil"/>
          <w:left w:val="nil"/>
          <w:bottom w:val="nil"/>
          <w:right w:val="nil"/>
          <w:insideH w:val="nil"/>
          <w:insideV w:val="nil"/>
        </w:tcBorders>
        <w:shd w:val="clear" w:color="auto" w:fill="CCE8C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CCE8CF" w:themeFill="background1"/>
      </w:tcPr>
    </w:tblStylePr>
  </w:style>
  <w:style w:type="table" w:customStyle="1" w:styleId="310">
    <w:name w:val="中等深浅网格 31"/>
    <w:basedOn w:val="afff0"/>
    <w:uiPriority w:val="69"/>
    <w:unhideWhenUsed/>
    <w:qFormat/>
    <w:rsid w:val="00056C31"/>
    <w:tblPr>
      <w:tblInd w:w="0" w:type="dxa"/>
      <w:tbl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6" w:space="0" w:color="CCE8CF" w:themeColor="background1"/>
        <w:insideV w:val="single" w:sz="6" w:space="0" w:color="CCE8C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CE8CF" w:themeColor="background1"/>
      </w:rPr>
      <w:tblPr/>
      <w:tcPr>
        <w:tcBorders>
          <w:top w:val="single" w:sz="8" w:space="0" w:color="CCE8CF" w:themeColor="background1"/>
          <w:left w:val="single" w:sz="8" w:space="0" w:color="CCE8CF" w:themeColor="background1"/>
          <w:bottom w:val="single" w:sz="24" w:space="0" w:color="CCE8CF" w:themeColor="background1"/>
          <w:right w:val="single" w:sz="8" w:space="0" w:color="CCE8CF" w:themeColor="background1"/>
          <w:insideH w:val="nil"/>
          <w:insideV w:val="single" w:sz="8" w:space="0" w:color="auto"/>
        </w:tcBorders>
        <w:shd w:val="clear" w:color="auto" w:fill="000000" w:themeFill="text1"/>
      </w:tcPr>
    </w:tblStylePr>
    <w:tblStylePr w:type="lastRow">
      <w:rPr>
        <w:b/>
        <w:bCs/>
        <w:i w:val="0"/>
        <w:iCs w:val="0"/>
        <w:color w:val="CCE8CF" w:themeColor="background1"/>
      </w:rPr>
      <w:tblPr/>
      <w:tcPr>
        <w:tcBorders>
          <w:top w:val="single" w:sz="24" w:space="0" w:color="CCE8CF" w:themeColor="background1"/>
          <w:left w:val="single" w:sz="8" w:space="0" w:color="CCE8CF" w:themeColor="background1"/>
          <w:bottom w:val="single" w:sz="8" w:space="0" w:color="CCE8CF" w:themeColor="background1"/>
          <w:right w:val="single" w:sz="8" w:space="0" w:color="CCE8CF" w:themeColor="background1"/>
          <w:insideH w:val="nil"/>
          <w:insideV w:val="single" w:sz="8" w:space="0" w:color="auto"/>
        </w:tcBorders>
        <w:shd w:val="clear" w:color="auto" w:fill="000000" w:themeFill="text1"/>
      </w:tcPr>
    </w:tblStylePr>
    <w:tblStylePr w:type="firstCol">
      <w:rPr>
        <w:b/>
        <w:bCs/>
        <w:i w:val="0"/>
        <w:iCs w:val="0"/>
        <w:color w:val="CCE8CF" w:themeColor="background1"/>
      </w:rPr>
      <w:tblPr/>
      <w:tcPr>
        <w:tcBorders>
          <w:left w:val="single" w:sz="8" w:space="0" w:color="CCE8CF" w:themeColor="background1"/>
          <w:right w:val="single" w:sz="24" w:space="0" w:color="CCE8CF" w:themeColor="background1"/>
          <w:insideH w:val="nil"/>
          <w:insideV w:val="nil"/>
        </w:tcBorders>
        <w:shd w:val="clear" w:color="auto" w:fill="000000" w:themeFill="text1"/>
      </w:tcPr>
    </w:tblStylePr>
    <w:tblStylePr w:type="lastCol">
      <w:rPr>
        <w:b/>
        <w:bCs/>
        <w:i w:val="0"/>
        <w:iCs w:val="0"/>
        <w:color w:val="CCE8CF" w:themeColor="background1"/>
      </w:rPr>
      <w:tblPr/>
      <w:tcPr>
        <w:tcBorders>
          <w:top w:val="nil"/>
          <w:left w:val="single" w:sz="24" w:space="0" w:color="CCE8CF" w:themeColor="background1"/>
          <w:bottom w:val="nil"/>
          <w:right w:val="nil"/>
          <w:insideH w:val="nil"/>
          <w:insideV w:val="nil"/>
        </w:tcBorders>
        <w:shd w:val="clear" w:color="auto" w:fill="000000" w:themeFill="text1"/>
      </w:tcPr>
    </w:tblStylePr>
    <w:tblStylePr w:type="band1Vert">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nil"/>
          <w:insideV w:val="nil"/>
        </w:tcBorders>
        <w:shd w:val="clear" w:color="auto" w:fill="808080" w:themeFill="text1" w:themeFillTint="7F"/>
      </w:tcPr>
    </w:tblStylePr>
    <w:tblStylePr w:type="band1Horz">
      <w:tblPr/>
      <w:tcPr>
        <w:tcBorders>
          <w:top w:val="single" w:sz="8" w:space="0" w:color="CCE8CF" w:themeColor="background1"/>
          <w:left w:val="single" w:sz="8" w:space="0" w:color="CCE8CF" w:themeColor="background1"/>
          <w:bottom w:val="single" w:sz="8" w:space="0" w:color="CCE8CF" w:themeColor="background1"/>
          <w:right w:val="single" w:sz="8" w:space="0" w:color="CCE8CF" w:themeColor="background1"/>
          <w:insideH w:val="single" w:sz="8" w:space="0" w:color="auto"/>
          <w:insideV w:val="single" w:sz="8" w:space="0" w:color="auto"/>
        </w:tcBorders>
        <w:shd w:val="clear" w:color="auto" w:fill="808080" w:themeFill="text1" w:themeFillTint="7F"/>
      </w:tcPr>
    </w:tblStylePr>
  </w:style>
  <w:style w:type="table" w:customStyle="1" w:styleId="1e">
    <w:name w:val="深色列表1"/>
    <w:basedOn w:val="afff0"/>
    <w:uiPriority w:val="70"/>
    <w:unhideWhenUsed/>
    <w:qFormat/>
    <w:rsid w:val="00056C31"/>
    <w:rPr>
      <w:color w:val="CCE8CF" w:themeColor="background1"/>
    </w:rPr>
    <w:tblPr>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CE8CF" w:themeColor="background1"/>
          <w:right w:val="nil"/>
          <w:insideH w:val="nil"/>
          <w:insideV w:val="nil"/>
        </w:tcBorders>
        <w:shd w:val="clear" w:color="auto" w:fill="000000" w:themeFill="text1"/>
      </w:tcPr>
    </w:tblStylePr>
    <w:tblStylePr w:type="lastRow">
      <w:tblPr/>
      <w:tcPr>
        <w:tcBorders>
          <w:top w:val="single" w:sz="18" w:space="0" w:color="CCE8C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CE8CF" w:themeColor="background1"/>
          <w:insideH w:val="nil"/>
          <w:insideV w:val="nil"/>
        </w:tcBorders>
        <w:shd w:val="clear" w:color="auto" w:fill="000000" w:themeFill="text1" w:themeFillShade="BF"/>
      </w:tcPr>
    </w:tblStylePr>
    <w:tblStylePr w:type="lastCol">
      <w:tblPr/>
      <w:tcPr>
        <w:tcBorders>
          <w:top w:val="nil"/>
          <w:left w:val="single" w:sz="18" w:space="0" w:color="CCE8C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1f">
    <w:name w:val="彩色底纹1"/>
    <w:basedOn w:val="afff0"/>
    <w:uiPriority w:val="71"/>
    <w:unhideWhenUsed/>
    <w:qFormat/>
    <w:rsid w:val="00056C31"/>
    <w:rPr>
      <w:color w:val="000000" w:themeColor="text1"/>
    </w:rPr>
    <w:tblPr>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CCE8CF" w:themeFill="background1"/>
      </w:tcPr>
    </w:tblStylePr>
    <w:tblStylePr w:type="lastRow">
      <w:rPr>
        <w:b/>
        <w:bCs/>
        <w:color w:val="CCE8CF" w:themeColor="background1"/>
      </w:rPr>
      <w:tblPr/>
      <w:tcPr>
        <w:tcBorders>
          <w:top w:val="single" w:sz="6" w:space="0" w:color="CCE8CF" w:themeColor="background1"/>
        </w:tcBorders>
        <w:shd w:val="clear" w:color="auto" w:fill="000000" w:themeFill="text1" w:themeFillShade="99"/>
      </w:tcPr>
    </w:tblStylePr>
    <w:tblStylePr w:type="firstCol">
      <w:rPr>
        <w:color w:val="CCE8C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CCE8C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f0">
    <w:name w:val="彩色列表1"/>
    <w:basedOn w:val="afff0"/>
    <w:uiPriority w:val="72"/>
    <w:unhideWhenUsed/>
    <w:qFormat/>
    <w:rsid w:val="00056C31"/>
    <w:rPr>
      <w:color w:val="000000" w:themeColor="text1"/>
    </w:rPr>
    <w:tblPr>
      <w:tblInd w:w="0" w:type="dxa"/>
      <w:tblCellMar>
        <w:top w:w="0" w:type="dxa"/>
        <w:left w:w="108" w:type="dxa"/>
        <w:bottom w:w="0" w:type="dxa"/>
        <w:right w:w="108" w:type="dxa"/>
      </w:tblCellMar>
    </w:tblPr>
    <w:tcPr>
      <w:shd w:val="clear" w:color="auto" w:fill="E6E6E6" w:themeFill="text1" w:themeFillTint="19"/>
    </w:tcPr>
    <w:tblStylePr w:type="firstRow">
      <w:rPr>
        <w:b/>
        <w:bCs/>
        <w:color w:val="CCE8CF" w:themeColor="background1"/>
      </w:rPr>
      <w:tblPr/>
      <w:tcPr>
        <w:tcBorders>
          <w:bottom w:val="single" w:sz="12" w:space="0" w:color="CCE8C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CCE8C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1f1">
    <w:name w:val="彩色网格1"/>
    <w:basedOn w:val="afff0"/>
    <w:uiPriority w:val="73"/>
    <w:unhideWhenUsed/>
    <w:qFormat/>
    <w:rsid w:val="00056C31"/>
    <w:rPr>
      <w:color w:val="000000" w:themeColor="text1"/>
    </w:rPr>
    <w:tblPr>
      <w:tblInd w:w="0" w:type="dxa"/>
      <w:tblBorders>
        <w:insideH w:val="single" w:sz="4" w:space="0" w:color="CCE8C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CE8CF" w:themeColor="background1"/>
      </w:rPr>
      <w:tblPr/>
      <w:tcPr>
        <w:shd w:val="clear" w:color="auto" w:fill="000000" w:themeFill="text1" w:themeFillShade="BF"/>
      </w:tcPr>
    </w:tblStylePr>
    <w:tblStylePr w:type="lastCol">
      <w:rPr>
        <w:color w:val="CCE8C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HB">
    <w:name w:val="标准标志HB"/>
    <w:next w:val="affe"/>
    <w:qFormat/>
    <w:rsid w:val="00056C31"/>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e"/>
    <w:qFormat/>
    <w:rsid w:val="00056C31"/>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fff2">
    <w:name w:val="标准书脚_偶数页"/>
    <w:qFormat/>
    <w:rsid w:val="00056C31"/>
    <w:pPr>
      <w:spacing w:before="120"/>
    </w:pPr>
    <w:rPr>
      <w:sz w:val="18"/>
    </w:rPr>
  </w:style>
  <w:style w:type="paragraph" w:customStyle="1" w:styleId="affffff3">
    <w:name w:val="标准书脚_奇数页"/>
    <w:qFormat/>
    <w:rsid w:val="00056C31"/>
    <w:pPr>
      <w:spacing w:before="120"/>
      <w:jc w:val="right"/>
    </w:pPr>
    <w:rPr>
      <w:sz w:val="18"/>
    </w:rPr>
  </w:style>
  <w:style w:type="paragraph" w:customStyle="1" w:styleId="affffff4">
    <w:name w:val="标准书眉_奇数页"/>
    <w:next w:val="affe"/>
    <w:qFormat/>
    <w:rsid w:val="00056C31"/>
    <w:pPr>
      <w:tabs>
        <w:tab w:val="center" w:pos="4154"/>
        <w:tab w:val="right" w:pos="8306"/>
      </w:tabs>
      <w:spacing w:after="120"/>
      <w:jc w:val="right"/>
    </w:pPr>
    <w:rPr>
      <w:rFonts w:ascii="黑体" w:eastAsia="黑体"/>
      <w:sz w:val="21"/>
    </w:rPr>
  </w:style>
  <w:style w:type="paragraph" w:customStyle="1" w:styleId="affffff5">
    <w:name w:val="标准书眉_偶数页"/>
    <w:basedOn w:val="affffff4"/>
    <w:next w:val="affe"/>
    <w:qFormat/>
    <w:rsid w:val="00056C31"/>
    <w:pPr>
      <w:jc w:val="left"/>
    </w:pPr>
  </w:style>
  <w:style w:type="paragraph" w:customStyle="1" w:styleId="affffff6">
    <w:name w:val="标准书眉一"/>
    <w:qFormat/>
    <w:rsid w:val="00056C31"/>
    <w:pPr>
      <w:jc w:val="both"/>
    </w:pPr>
  </w:style>
  <w:style w:type="paragraph" w:customStyle="1" w:styleId="affffff7">
    <w:name w:val="前言、引言标题"/>
    <w:next w:val="affe"/>
    <w:qFormat/>
    <w:rsid w:val="00056C31"/>
    <w:pPr>
      <w:shd w:val="clear" w:color="FFFFFF" w:fill="FFFFFF"/>
      <w:spacing w:before="640" w:after="560"/>
      <w:jc w:val="center"/>
      <w:outlineLvl w:val="0"/>
    </w:pPr>
    <w:rPr>
      <w:rFonts w:ascii="黑体" w:eastAsia="黑体"/>
      <w:sz w:val="32"/>
    </w:rPr>
  </w:style>
  <w:style w:type="paragraph" w:customStyle="1" w:styleId="affffff8">
    <w:name w:val="参考文献、索引标题"/>
    <w:basedOn w:val="affffff7"/>
    <w:next w:val="affe"/>
    <w:qFormat/>
    <w:rsid w:val="00056C31"/>
    <w:pPr>
      <w:spacing w:after="200"/>
    </w:pPr>
    <w:rPr>
      <w:sz w:val="21"/>
    </w:rPr>
  </w:style>
  <w:style w:type="paragraph" w:customStyle="1" w:styleId="affffff9">
    <w:name w:val="段"/>
    <w:qFormat/>
    <w:rsid w:val="00056C31"/>
    <w:pPr>
      <w:ind w:firstLineChars="200" w:firstLine="200"/>
      <w:jc w:val="both"/>
    </w:pPr>
    <w:rPr>
      <w:rFonts w:ascii="宋体"/>
      <w:sz w:val="21"/>
    </w:rPr>
  </w:style>
  <w:style w:type="paragraph" w:customStyle="1" w:styleId="ab">
    <w:name w:val="章标题"/>
    <w:next w:val="affffff9"/>
    <w:qFormat/>
    <w:rsid w:val="00056C31"/>
    <w:pPr>
      <w:numPr>
        <w:numId w:val="13"/>
      </w:numPr>
      <w:spacing w:beforeLines="100" w:afterLines="100"/>
      <w:jc w:val="both"/>
      <w:outlineLvl w:val="1"/>
    </w:pPr>
    <w:rPr>
      <w:rFonts w:ascii="黑体" w:eastAsia="黑体"/>
      <w:sz w:val="21"/>
    </w:rPr>
  </w:style>
  <w:style w:type="paragraph" w:customStyle="1" w:styleId="ac">
    <w:name w:val="一级条标题"/>
    <w:next w:val="affffff9"/>
    <w:qFormat/>
    <w:rsid w:val="00056C31"/>
    <w:pPr>
      <w:numPr>
        <w:ilvl w:val="1"/>
        <w:numId w:val="13"/>
      </w:numPr>
      <w:spacing w:beforeLines="50" w:afterLines="50"/>
      <w:ind w:left="0"/>
      <w:outlineLvl w:val="2"/>
    </w:pPr>
    <w:rPr>
      <w:rFonts w:ascii="黑体" w:eastAsia="黑体"/>
      <w:sz w:val="21"/>
      <w:szCs w:val="21"/>
    </w:rPr>
  </w:style>
  <w:style w:type="paragraph" w:customStyle="1" w:styleId="ad">
    <w:name w:val="二级条标题"/>
    <w:basedOn w:val="ac"/>
    <w:next w:val="affffff9"/>
    <w:qFormat/>
    <w:rsid w:val="00056C31"/>
    <w:pPr>
      <w:numPr>
        <w:ilvl w:val="2"/>
      </w:numPr>
      <w:spacing w:before="50" w:after="50"/>
      <w:ind w:left="0"/>
      <w:outlineLvl w:val="7"/>
    </w:pPr>
  </w:style>
  <w:style w:type="character" w:customStyle="1" w:styleId="1f2">
    <w:name w:val="发布_1"/>
    <w:basedOn w:val="afff"/>
    <w:qFormat/>
    <w:rsid w:val="00056C31"/>
    <w:rPr>
      <w:rFonts w:ascii="黑体" w:eastAsia="黑体"/>
      <w:spacing w:val="22"/>
      <w:w w:val="100"/>
      <w:position w:val="3"/>
      <w:sz w:val="28"/>
    </w:rPr>
  </w:style>
  <w:style w:type="paragraph" w:customStyle="1" w:styleId="GB0">
    <w:name w:val="发布部门GB"/>
    <w:next w:val="affffff9"/>
    <w:qFormat/>
    <w:rsid w:val="00056C31"/>
    <w:pPr>
      <w:spacing w:line="360" w:lineRule="exact"/>
      <w:jc w:val="center"/>
    </w:pPr>
    <w:rPr>
      <w:rFonts w:ascii="宋体"/>
      <w:b/>
      <w:sz w:val="36"/>
    </w:rPr>
  </w:style>
  <w:style w:type="paragraph" w:customStyle="1" w:styleId="affffffa">
    <w:name w:val="发布日期"/>
    <w:qFormat/>
    <w:rsid w:val="00056C31"/>
    <w:rPr>
      <w:rFonts w:ascii="黑体" w:eastAsia="黑体" w:hAnsi="黑体"/>
      <w:sz w:val="28"/>
    </w:rPr>
  </w:style>
  <w:style w:type="paragraph" w:customStyle="1" w:styleId="1f3">
    <w:name w:val="封面标准号1"/>
    <w:qFormat/>
    <w:rsid w:val="00056C31"/>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2">
    <w:name w:val="封面标准号2"/>
    <w:basedOn w:val="1f3"/>
    <w:qFormat/>
    <w:rsid w:val="00056C31"/>
    <w:pPr>
      <w:adjustRightInd w:val="0"/>
      <w:spacing w:before="357" w:line="280" w:lineRule="exact"/>
    </w:pPr>
  </w:style>
  <w:style w:type="paragraph" w:customStyle="1" w:styleId="affffffb">
    <w:name w:val="封面标准代替信息"/>
    <w:basedOn w:val="2f2"/>
    <w:qFormat/>
    <w:rsid w:val="00056C31"/>
    <w:pPr>
      <w:spacing w:before="0" w:line="360" w:lineRule="exact"/>
    </w:pPr>
    <w:rPr>
      <w:rFonts w:hAnsi="黑体"/>
      <w:sz w:val="21"/>
    </w:rPr>
  </w:style>
  <w:style w:type="paragraph" w:customStyle="1" w:styleId="affffffc">
    <w:name w:val="封面标准名称"/>
    <w:qFormat/>
    <w:rsid w:val="00056C31"/>
    <w:pPr>
      <w:widowControl w:val="0"/>
      <w:spacing w:line="680" w:lineRule="exact"/>
      <w:jc w:val="center"/>
      <w:textAlignment w:val="center"/>
    </w:pPr>
    <w:rPr>
      <w:rFonts w:ascii="黑体" w:eastAsia="黑体"/>
      <w:sz w:val="52"/>
    </w:rPr>
  </w:style>
  <w:style w:type="paragraph" w:customStyle="1" w:styleId="affffffd">
    <w:name w:val="封面标准文稿编辑信息"/>
    <w:qFormat/>
    <w:rsid w:val="00056C31"/>
    <w:pPr>
      <w:spacing w:before="180" w:line="180" w:lineRule="exact"/>
      <w:jc w:val="center"/>
    </w:pPr>
    <w:rPr>
      <w:rFonts w:ascii="宋体"/>
      <w:sz w:val="21"/>
    </w:rPr>
  </w:style>
  <w:style w:type="paragraph" w:customStyle="1" w:styleId="affffffe">
    <w:name w:val="封面标准文稿类别"/>
    <w:qFormat/>
    <w:rsid w:val="00056C31"/>
    <w:pPr>
      <w:spacing w:before="440" w:line="400" w:lineRule="exact"/>
      <w:jc w:val="center"/>
    </w:pPr>
    <w:rPr>
      <w:rFonts w:ascii="宋体"/>
      <w:sz w:val="24"/>
    </w:rPr>
  </w:style>
  <w:style w:type="paragraph" w:customStyle="1" w:styleId="afffffff">
    <w:name w:val="封面标准英文名称"/>
    <w:qFormat/>
    <w:rsid w:val="00056C31"/>
    <w:pPr>
      <w:widowControl w:val="0"/>
      <w:spacing w:before="330" w:line="400" w:lineRule="exact"/>
      <w:jc w:val="center"/>
    </w:pPr>
    <w:rPr>
      <w:rFonts w:ascii="黑体" w:eastAsia="黑体"/>
      <w:sz w:val="28"/>
    </w:rPr>
  </w:style>
  <w:style w:type="paragraph" w:customStyle="1" w:styleId="afffffff0">
    <w:name w:val="封面一致性程度标识"/>
    <w:qFormat/>
    <w:rsid w:val="00056C31"/>
    <w:pPr>
      <w:spacing w:before="680" w:line="400" w:lineRule="exact"/>
      <w:jc w:val="center"/>
    </w:pPr>
    <w:rPr>
      <w:rFonts w:ascii="黑体" w:eastAsia="黑体" w:hAnsi="黑体"/>
      <w:sz w:val="28"/>
    </w:rPr>
  </w:style>
  <w:style w:type="paragraph" w:customStyle="1" w:styleId="afffffff1">
    <w:name w:val="封面正文"/>
    <w:qFormat/>
    <w:rsid w:val="00056C31"/>
    <w:pPr>
      <w:jc w:val="both"/>
    </w:pPr>
  </w:style>
  <w:style w:type="paragraph" w:customStyle="1" w:styleId="af5">
    <w:name w:val="附录标识"/>
    <w:basedOn w:val="affe"/>
    <w:next w:val="affe"/>
    <w:qFormat/>
    <w:rsid w:val="00056C31"/>
    <w:pPr>
      <w:keepNext/>
      <w:widowControl/>
      <w:numPr>
        <w:numId w:val="14"/>
      </w:numPr>
      <w:shd w:val="clear" w:color="FFFFFF" w:fill="FFFFFF"/>
      <w:tabs>
        <w:tab w:val="left" w:pos="6405"/>
      </w:tabs>
      <w:spacing w:before="640" w:after="280"/>
      <w:jc w:val="center"/>
      <w:outlineLvl w:val="0"/>
    </w:pPr>
    <w:rPr>
      <w:rFonts w:ascii="黑体" w:eastAsia="黑体"/>
      <w:kern w:val="0"/>
      <w:szCs w:val="20"/>
    </w:rPr>
  </w:style>
  <w:style w:type="paragraph" w:customStyle="1" w:styleId="aff">
    <w:name w:val="附录表标题"/>
    <w:basedOn w:val="affe"/>
    <w:next w:val="affe"/>
    <w:qFormat/>
    <w:rsid w:val="00056C31"/>
    <w:pPr>
      <w:numPr>
        <w:ilvl w:val="1"/>
        <w:numId w:val="2"/>
      </w:numPr>
      <w:spacing w:beforeLines="50" w:afterLines="50"/>
      <w:jc w:val="center"/>
    </w:pPr>
    <w:rPr>
      <w:rFonts w:ascii="黑体" w:eastAsia="黑体"/>
      <w:szCs w:val="21"/>
    </w:rPr>
  </w:style>
  <w:style w:type="paragraph" w:customStyle="1" w:styleId="af6">
    <w:name w:val="附录章标题"/>
    <w:next w:val="affffff9"/>
    <w:qFormat/>
    <w:rsid w:val="00056C31"/>
    <w:pPr>
      <w:numPr>
        <w:ilvl w:val="1"/>
        <w:numId w:val="14"/>
      </w:numPr>
      <w:wordWrap w:val="0"/>
      <w:overflowPunct w:val="0"/>
      <w:autoSpaceDE w:val="0"/>
      <w:spacing w:beforeLines="50" w:afterLines="50"/>
      <w:jc w:val="both"/>
      <w:textAlignment w:val="baseline"/>
      <w:outlineLvl w:val="2"/>
    </w:pPr>
    <w:rPr>
      <w:rFonts w:ascii="黑体" w:eastAsia="黑体"/>
      <w:kern w:val="21"/>
      <w:sz w:val="21"/>
    </w:rPr>
  </w:style>
  <w:style w:type="paragraph" w:customStyle="1" w:styleId="af7">
    <w:name w:val="附录一级条标题"/>
    <w:basedOn w:val="af6"/>
    <w:next w:val="affffff9"/>
    <w:qFormat/>
    <w:rsid w:val="00056C31"/>
    <w:pPr>
      <w:numPr>
        <w:ilvl w:val="2"/>
      </w:numPr>
      <w:autoSpaceDN w:val="0"/>
      <w:outlineLvl w:val="7"/>
    </w:pPr>
  </w:style>
  <w:style w:type="paragraph" w:customStyle="1" w:styleId="af8">
    <w:name w:val="附录二级条标题"/>
    <w:basedOn w:val="affe"/>
    <w:next w:val="affffff9"/>
    <w:qFormat/>
    <w:rsid w:val="00056C31"/>
    <w:pPr>
      <w:widowControl/>
      <w:numPr>
        <w:ilvl w:val="3"/>
        <w:numId w:val="14"/>
      </w:numPr>
      <w:wordWrap w:val="0"/>
      <w:overflowPunct w:val="0"/>
      <w:autoSpaceDE w:val="0"/>
      <w:autoSpaceDN w:val="0"/>
      <w:spacing w:beforeLines="50" w:afterLines="50"/>
      <w:textAlignment w:val="baseline"/>
      <w:outlineLvl w:val="7"/>
    </w:pPr>
    <w:rPr>
      <w:rFonts w:ascii="黑体" w:eastAsia="黑体"/>
      <w:kern w:val="21"/>
      <w:szCs w:val="20"/>
    </w:rPr>
  </w:style>
  <w:style w:type="paragraph" w:customStyle="1" w:styleId="af9">
    <w:name w:val="附录三级条标题"/>
    <w:basedOn w:val="af8"/>
    <w:next w:val="affffff9"/>
    <w:qFormat/>
    <w:rsid w:val="00056C31"/>
    <w:pPr>
      <w:numPr>
        <w:ilvl w:val="4"/>
      </w:numPr>
    </w:pPr>
  </w:style>
  <w:style w:type="paragraph" w:customStyle="1" w:styleId="afa">
    <w:name w:val="附录四级条标题"/>
    <w:basedOn w:val="af9"/>
    <w:next w:val="affffff9"/>
    <w:qFormat/>
    <w:rsid w:val="00056C31"/>
    <w:pPr>
      <w:numPr>
        <w:ilvl w:val="5"/>
      </w:numPr>
    </w:pPr>
  </w:style>
  <w:style w:type="paragraph" w:customStyle="1" w:styleId="afd">
    <w:name w:val="附录图标题"/>
    <w:basedOn w:val="affe"/>
    <w:next w:val="affe"/>
    <w:qFormat/>
    <w:rsid w:val="00056C31"/>
    <w:pPr>
      <w:numPr>
        <w:ilvl w:val="1"/>
        <w:numId w:val="15"/>
      </w:numPr>
      <w:spacing w:beforeLines="50" w:afterLines="50"/>
      <w:jc w:val="center"/>
    </w:pPr>
    <w:rPr>
      <w:rFonts w:ascii="黑体" w:eastAsia="黑体"/>
      <w:szCs w:val="21"/>
    </w:rPr>
  </w:style>
  <w:style w:type="paragraph" w:customStyle="1" w:styleId="afb">
    <w:name w:val="附录五级条标题"/>
    <w:basedOn w:val="afa"/>
    <w:next w:val="affffff9"/>
    <w:qFormat/>
    <w:rsid w:val="00056C31"/>
    <w:pPr>
      <w:numPr>
        <w:ilvl w:val="6"/>
      </w:numPr>
      <w:outlineLvl w:val="6"/>
    </w:pPr>
  </w:style>
  <w:style w:type="character" w:customStyle="1" w:styleId="afffffff2">
    <w:name w:val="个人答复风格"/>
    <w:basedOn w:val="afff"/>
    <w:qFormat/>
    <w:rsid w:val="00056C31"/>
    <w:rPr>
      <w:rFonts w:ascii="Arial" w:eastAsia="宋体" w:hAnsi="Arial" w:cs="Arial"/>
      <w:color w:val="auto"/>
      <w:sz w:val="20"/>
    </w:rPr>
  </w:style>
  <w:style w:type="character" w:customStyle="1" w:styleId="afffffff3">
    <w:name w:val="个人撰写风格"/>
    <w:basedOn w:val="afff"/>
    <w:qFormat/>
    <w:rsid w:val="00056C31"/>
    <w:rPr>
      <w:rFonts w:ascii="Arial" w:eastAsia="宋体" w:hAnsi="Arial" w:cs="Arial"/>
      <w:color w:val="auto"/>
      <w:sz w:val="20"/>
    </w:rPr>
  </w:style>
  <w:style w:type="paragraph" w:customStyle="1" w:styleId="affd">
    <w:name w:val="列项——"/>
    <w:qFormat/>
    <w:rsid w:val="00056C31"/>
    <w:pPr>
      <w:widowControl w:val="0"/>
      <w:numPr>
        <w:numId w:val="16"/>
      </w:numPr>
      <w:tabs>
        <w:tab w:val="clear" w:pos="1140"/>
        <w:tab w:val="left" w:pos="854"/>
      </w:tabs>
      <w:ind w:leftChars="200" w:left="200" w:hangingChars="200" w:hanging="200"/>
      <w:jc w:val="both"/>
    </w:pPr>
    <w:rPr>
      <w:rFonts w:ascii="宋体"/>
      <w:sz w:val="21"/>
    </w:rPr>
  </w:style>
  <w:style w:type="paragraph" w:customStyle="1" w:styleId="afffffff4">
    <w:name w:val="目次、标准名称标题"/>
    <w:basedOn w:val="affffff7"/>
    <w:next w:val="affffff9"/>
    <w:qFormat/>
    <w:rsid w:val="00056C31"/>
    <w:pPr>
      <w:spacing w:line="460" w:lineRule="exact"/>
      <w:outlineLvl w:val="9"/>
    </w:pPr>
  </w:style>
  <w:style w:type="paragraph" w:customStyle="1" w:styleId="afffffff5">
    <w:name w:val="目次、索引正文"/>
    <w:qFormat/>
    <w:rsid w:val="00056C31"/>
    <w:pPr>
      <w:spacing w:line="320" w:lineRule="exact"/>
      <w:jc w:val="both"/>
    </w:pPr>
    <w:rPr>
      <w:rFonts w:ascii="宋体"/>
      <w:sz w:val="21"/>
    </w:rPr>
  </w:style>
  <w:style w:type="paragraph" w:customStyle="1" w:styleId="afffffff6">
    <w:name w:val="其他标准称谓"/>
    <w:qFormat/>
    <w:rsid w:val="00056C31"/>
    <w:pPr>
      <w:spacing w:line="0" w:lineRule="atLeast"/>
      <w:jc w:val="distribute"/>
    </w:pPr>
    <w:rPr>
      <w:rFonts w:ascii="黑体" w:eastAsia="黑体" w:hAnsi="宋体"/>
      <w:sz w:val="52"/>
    </w:rPr>
  </w:style>
  <w:style w:type="paragraph" w:customStyle="1" w:styleId="afffffff7">
    <w:name w:val="其他发布部门"/>
    <w:basedOn w:val="GB0"/>
    <w:qFormat/>
    <w:rsid w:val="00056C31"/>
    <w:pPr>
      <w:framePr w:wrap="around" w:hAnchor="text" w:y="1"/>
      <w:spacing w:line="0" w:lineRule="atLeast"/>
    </w:pPr>
    <w:rPr>
      <w:rFonts w:ascii="黑体" w:eastAsia="黑体"/>
      <w:b w:val="0"/>
    </w:rPr>
  </w:style>
  <w:style w:type="paragraph" w:customStyle="1" w:styleId="ae">
    <w:name w:val="三级条标题"/>
    <w:basedOn w:val="ad"/>
    <w:next w:val="affffff9"/>
    <w:qFormat/>
    <w:rsid w:val="00056C31"/>
    <w:pPr>
      <w:numPr>
        <w:ilvl w:val="3"/>
      </w:numPr>
    </w:pPr>
  </w:style>
  <w:style w:type="paragraph" w:customStyle="1" w:styleId="afffffff8">
    <w:name w:val="实施日期"/>
    <w:basedOn w:val="affffffa"/>
    <w:qFormat/>
    <w:rsid w:val="00056C31"/>
    <w:pPr>
      <w:jc w:val="right"/>
    </w:pPr>
  </w:style>
  <w:style w:type="paragraph" w:customStyle="1" w:styleId="a9">
    <w:name w:val="示例"/>
    <w:next w:val="afffffff9"/>
    <w:qFormat/>
    <w:rsid w:val="00056C31"/>
    <w:pPr>
      <w:widowControl w:val="0"/>
      <w:numPr>
        <w:numId w:val="17"/>
      </w:numPr>
      <w:jc w:val="both"/>
    </w:pPr>
    <w:rPr>
      <w:rFonts w:ascii="宋体"/>
      <w:sz w:val="18"/>
      <w:szCs w:val="18"/>
    </w:rPr>
  </w:style>
  <w:style w:type="paragraph" w:customStyle="1" w:styleId="afffffff9">
    <w:name w:val="示例段"/>
    <w:basedOn w:val="affffff9"/>
    <w:qFormat/>
    <w:rsid w:val="00056C31"/>
    <w:pPr>
      <w:ind w:firstLine="420"/>
    </w:pPr>
    <w:rPr>
      <w:sz w:val="18"/>
    </w:rPr>
  </w:style>
  <w:style w:type="paragraph" w:customStyle="1" w:styleId="aff3">
    <w:name w:val="数字编号列项（二级）"/>
    <w:qFormat/>
    <w:rsid w:val="00056C31"/>
    <w:pPr>
      <w:numPr>
        <w:ilvl w:val="1"/>
        <w:numId w:val="18"/>
      </w:numPr>
      <w:tabs>
        <w:tab w:val="left" w:pos="840"/>
      </w:tabs>
      <w:jc w:val="both"/>
    </w:pPr>
    <w:rPr>
      <w:rFonts w:ascii="宋体"/>
      <w:sz w:val="21"/>
    </w:rPr>
  </w:style>
  <w:style w:type="paragraph" w:customStyle="1" w:styleId="af">
    <w:name w:val="四级条标题"/>
    <w:basedOn w:val="ae"/>
    <w:next w:val="affffff9"/>
    <w:qFormat/>
    <w:rsid w:val="00056C31"/>
    <w:pPr>
      <w:numPr>
        <w:ilvl w:val="4"/>
      </w:numPr>
    </w:pPr>
  </w:style>
  <w:style w:type="paragraph" w:customStyle="1" w:styleId="af4">
    <w:name w:val="条文脚注"/>
    <w:basedOn w:val="afffff"/>
    <w:link w:val="Charf1"/>
    <w:qFormat/>
    <w:rsid w:val="00056C31"/>
    <w:pPr>
      <w:numPr>
        <w:numId w:val="19"/>
      </w:numPr>
      <w:ind w:firstLineChars="0" w:firstLine="0"/>
      <w:jc w:val="both"/>
    </w:pPr>
    <w:rPr>
      <w:rFonts w:ascii="宋体"/>
    </w:rPr>
  </w:style>
  <w:style w:type="paragraph" w:customStyle="1" w:styleId="afffffffa">
    <w:name w:val="图表脚注"/>
    <w:next w:val="affffff9"/>
    <w:qFormat/>
    <w:rsid w:val="00056C31"/>
    <w:pPr>
      <w:ind w:leftChars="200" w:left="300" w:hangingChars="100" w:hanging="100"/>
      <w:jc w:val="both"/>
    </w:pPr>
    <w:rPr>
      <w:rFonts w:ascii="宋体"/>
      <w:sz w:val="18"/>
    </w:rPr>
  </w:style>
  <w:style w:type="paragraph" w:customStyle="1" w:styleId="afffffffb">
    <w:name w:val="文献分类号"/>
    <w:qFormat/>
    <w:rsid w:val="00056C31"/>
    <w:pPr>
      <w:framePr w:hSpace="180" w:vSpace="180" w:wrap="around" w:hAnchor="margin" w:y="1" w:anchorLock="1"/>
      <w:widowControl w:val="0"/>
      <w:textAlignment w:val="center"/>
    </w:pPr>
    <w:rPr>
      <w:rFonts w:eastAsia="黑体"/>
      <w:sz w:val="21"/>
    </w:rPr>
  </w:style>
  <w:style w:type="paragraph" w:customStyle="1" w:styleId="afffffffc">
    <w:name w:val="无标题条"/>
    <w:next w:val="affffff9"/>
    <w:qFormat/>
    <w:rsid w:val="00056C31"/>
    <w:pPr>
      <w:jc w:val="both"/>
    </w:pPr>
    <w:rPr>
      <w:sz w:val="21"/>
    </w:rPr>
  </w:style>
  <w:style w:type="paragraph" w:customStyle="1" w:styleId="af0">
    <w:name w:val="五级条标题"/>
    <w:basedOn w:val="af"/>
    <w:next w:val="affffff9"/>
    <w:qFormat/>
    <w:rsid w:val="00056C31"/>
    <w:pPr>
      <w:numPr>
        <w:ilvl w:val="5"/>
      </w:numPr>
    </w:pPr>
  </w:style>
  <w:style w:type="paragraph" w:customStyle="1" w:styleId="a7">
    <w:name w:val="正文表标题"/>
    <w:next w:val="affffff9"/>
    <w:qFormat/>
    <w:rsid w:val="00056C31"/>
    <w:pPr>
      <w:numPr>
        <w:ilvl w:val="1"/>
        <w:numId w:val="20"/>
      </w:numPr>
      <w:tabs>
        <w:tab w:val="left" w:pos="360"/>
      </w:tabs>
      <w:spacing w:beforeLines="50" w:afterLines="50"/>
      <w:jc w:val="center"/>
    </w:pPr>
    <w:rPr>
      <w:rFonts w:ascii="黑体" w:eastAsia="黑体"/>
      <w:sz w:val="21"/>
      <w:szCs w:val="21"/>
    </w:rPr>
  </w:style>
  <w:style w:type="paragraph" w:customStyle="1" w:styleId="af3">
    <w:name w:val="正文图标题"/>
    <w:basedOn w:val="a7"/>
    <w:next w:val="affffff9"/>
    <w:qFormat/>
    <w:rsid w:val="00056C31"/>
    <w:pPr>
      <w:numPr>
        <w:ilvl w:val="0"/>
        <w:numId w:val="21"/>
      </w:numPr>
      <w:tabs>
        <w:tab w:val="clear" w:pos="360"/>
      </w:tabs>
    </w:pPr>
  </w:style>
  <w:style w:type="paragraph" w:customStyle="1" w:styleId="aff4">
    <w:name w:val="注："/>
    <w:next w:val="affe"/>
    <w:qFormat/>
    <w:rsid w:val="00056C31"/>
    <w:pPr>
      <w:widowControl w:val="0"/>
      <w:numPr>
        <w:numId w:val="22"/>
      </w:numPr>
      <w:autoSpaceDE w:val="0"/>
      <w:autoSpaceDN w:val="0"/>
      <w:jc w:val="both"/>
    </w:pPr>
    <w:rPr>
      <w:rFonts w:ascii="宋体"/>
      <w:sz w:val="18"/>
      <w:szCs w:val="18"/>
    </w:rPr>
  </w:style>
  <w:style w:type="paragraph" w:customStyle="1" w:styleId="aff1">
    <w:name w:val="注×："/>
    <w:qFormat/>
    <w:rsid w:val="00056C31"/>
    <w:pPr>
      <w:widowControl w:val="0"/>
      <w:numPr>
        <w:numId w:val="23"/>
      </w:numPr>
      <w:autoSpaceDE w:val="0"/>
      <w:autoSpaceDN w:val="0"/>
      <w:jc w:val="both"/>
    </w:pPr>
    <w:rPr>
      <w:rFonts w:asciiTheme="minorEastAsia" w:eastAsiaTheme="minorEastAsia"/>
      <w:sz w:val="18"/>
      <w:szCs w:val="18"/>
    </w:rPr>
  </w:style>
  <w:style w:type="paragraph" w:customStyle="1" w:styleId="aff2">
    <w:name w:val="字母编号列项（一级）"/>
    <w:qFormat/>
    <w:rsid w:val="00056C31"/>
    <w:pPr>
      <w:numPr>
        <w:numId w:val="18"/>
      </w:numPr>
      <w:jc w:val="both"/>
    </w:pPr>
    <w:rPr>
      <w:rFonts w:ascii="宋体"/>
      <w:sz w:val="21"/>
    </w:rPr>
  </w:style>
  <w:style w:type="paragraph" w:customStyle="1" w:styleId="a">
    <w:name w:val="示例×："/>
    <w:basedOn w:val="affe"/>
    <w:next w:val="afffffff9"/>
    <w:qFormat/>
    <w:rsid w:val="00056C31"/>
    <w:pPr>
      <w:widowControl/>
      <w:numPr>
        <w:numId w:val="24"/>
      </w:numPr>
    </w:pPr>
    <w:rPr>
      <w:rFonts w:ascii="宋体"/>
      <w:kern w:val="0"/>
      <w:sz w:val="18"/>
      <w:szCs w:val="18"/>
    </w:rPr>
  </w:style>
  <w:style w:type="paragraph" w:customStyle="1" w:styleId="aff5">
    <w:name w:val="工程建设章标题"/>
    <w:next w:val="affffff9"/>
    <w:qFormat/>
    <w:rsid w:val="00056C31"/>
    <w:pPr>
      <w:numPr>
        <w:ilvl w:val="1"/>
        <w:numId w:val="25"/>
      </w:numPr>
      <w:spacing w:before="640" w:after="560" w:line="480" w:lineRule="exact"/>
      <w:jc w:val="center"/>
      <w:outlineLvl w:val="1"/>
    </w:pPr>
    <w:rPr>
      <w:rFonts w:ascii="黑体" w:eastAsia="黑体"/>
      <w:b/>
      <w:sz w:val="28"/>
    </w:rPr>
  </w:style>
  <w:style w:type="paragraph" w:customStyle="1" w:styleId="aff6">
    <w:name w:val="工程建设节标题"/>
    <w:basedOn w:val="aff5"/>
    <w:next w:val="affffff9"/>
    <w:qFormat/>
    <w:rsid w:val="00056C31"/>
    <w:pPr>
      <w:numPr>
        <w:ilvl w:val="2"/>
      </w:numPr>
      <w:spacing w:before="400" w:after="400" w:line="240" w:lineRule="auto"/>
      <w:outlineLvl w:val="2"/>
    </w:pPr>
    <w:rPr>
      <w:sz w:val="21"/>
    </w:rPr>
  </w:style>
  <w:style w:type="paragraph" w:customStyle="1" w:styleId="aff7">
    <w:name w:val="工程建设条标题"/>
    <w:basedOn w:val="aff6"/>
    <w:next w:val="affffff9"/>
    <w:qFormat/>
    <w:rsid w:val="00056C31"/>
    <w:pPr>
      <w:numPr>
        <w:ilvl w:val="3"/>
      </w:numPr>
      <w:spacing w:before="0" w:after="0"/>
      <w:jc w:val="left"/>
      <w:outlineLvl w:val="3"/>
    </w:pPr>
    <w:rPr>
      <w:b w:val="0"/>
    </w:rPr>
  </w:style>
  <w:style w:type="paragraph" w:customStyle="1" w:styleId="aff8">
    <w:name w:val="工程建设表标题"/>
    <w:basedOn w:val="aff7"/>
    <w:qFormat/>
    <w:rsid w:val="00056C31"/>
    <w:pPr>
      <w:numPr>
        <w:ilvl w:val="4"/>
      </w:numPr>
      <w:jc w:val="center"/>
      <w:outlineLvl w:val="4"/>
    </w:pPr>
  </w:style>
  <w:style w:type="paragraph" w:customStyle="1" w:styleId="aff9">
    <w:name w:val="工程建设图标题"/>
    <w:basedOn w:val="aff7"/>
    <w:qFormat/>
    <w:rsid w:val="00056C31"/>
    <w:pPr>
      <w:numPr>
        <w:ilvl w:val="5"/>
      </w:numPr>
      <w:jc w:val="center"/>
      <w:outlineLvl w:val="5"/>
    </w:pPr>
  </w:style>
  <w:style w:type="paragraph" w:customStyle="1" w:styleId="affa">
    <w:name w:val="工程建设公式标题"/>
    <w:basedOn w:val="aff7"/>
    <w:qFormat/>
    <w:rsid w:val="00056C31"/>
    <w:pPr>
      <w:numPr>
        <w:ilvl w:val="6"/>
      </w:numPr>
      <w:jc w:val="center"/>
      <w:outlineLvl w:val="6"/>
    </w:pPr>
  </w:style>
  <w:style w:type="paragraph" w:customStyle="1" w:styleId="affc">
    <w:name w:val="工程建设无节条标题"/>
    <w:basedOn w:val="affe"/>
    <w:next w:val="affffff9"/>
    <w:qFormat/>
    <w:rsid w:val="00056C31"/>
    <w:pPr>
      <w:numPr>
        <w:ilvl w:val="8"/>
        <w:numId w:val="25"/>
      </w:numPr>
      <w:tabs>
        <w:tab w:val="clear" w:pos="720"/>
      </w:tabs>
      <w:outlineLvl w:val="3"/>
    </w:pPr>
  </w:style>
  <w:style w:type="paragraph" w:customStyle="1" w:styleId="affb">
    <w:name w:val="工程建设款标题"/>
    <w:basedOn w:val="aff7"/>
    <w:qFormat/>
    <w:rsid w:val="00056C31"/>
    <w:pPr>
      <w:numPr>
        <w:ilvl w:val="7"/>
      </w:numPr>
      <w:outlineLvl w:val="9"/>
    </w:pPr>
  </w:style>
  <w:style w:type="paragraph" w:customStyle="1" w:styleId="afffffffd">
    <w:name w:val="名称"/>
    <w:basedOn w:val="affffff7"/>
    <w:next w:val="affffff9"/>
    <w:qFormat/>
    <w:rsid w:val="00056C31"/>
    <w:pPr>
      <w:spacing w:line="460" w:lineRule="exact"/>
      <w:outlineLvl w:val="9"/>
    </w:pPr>
  </w:style>
  <w:style w:type="paragraph" w:customStyle="1" w:styleId="a8">
    <w:name w:val="正文表标题续表"/>
    <w:basedOn w:val="a7"/>
    <w:next w:val="affffff9"/>
    <w:qFormat/>
    <w:rsid w:val="00056C31"/>
    <w:pPr>
      <w:numPr>
        <w:ilvl w:val="2"/>
      </w:numPr>
    </w:pPr>
  </w:style>
  <w:style w:type="paragraph" w:customStyle="1" w:styleId="aff0">
    <w:name w:val="附录表标题续表"/>
    <w:basedOn w:val="aff"/>
    <w:next w:val="affffff9"/>
    <w:qFormat/>
    <w:rsid w:val="00056C31"/>
    <w:pPr>
      <w:numPr>
        <w:ilvl w:val="2"/>
      </w:numPr>
    </w:pPr>
  </w:style>
  <w:style w:type="paragraph" w:customStyle="1" w:styleId="afffffffe">
    <w:name w:val="术语定义二级条标题"/>
    <w:basedOn w:val="ad"/>
    <w:next w:val="affffff9"/>
    <w:qFormat/>
    <w:rsid w:val="00056C31"/>
    <w:pPr>
      <w:spacing w:beforeLines="0" w:afterLines="0"/>
    </w:pPr>
  </w:style>
  <w:style w:type="paragraph" w:customStyle="1" w:styleId="affffffff">
    <w:name w:val="术语定义三级条标题"/>
    <w:basedOn w:val="ae"/>
    <w:next w:val="affffff9"/>
    <w:qFormat/>
    <w:rsid w:val="00056C31"/>
    <w:pPr>
      <w:spacing w:beforeLines="0" w:afterLines="0"/>
    </w:pPr>
  </w:style>
  <w:style w:type="paragraph" w:customStyle="1" w:styleId="affffffff0">
    <w:name w:val="式中"/>
    <w:qFormat/>
    <w:rsid w:val="00056C31"/>
    <w:pPr>
      <w:ind w:leftChars="200" w:left="200"/>
    </w:pPr>
    <w:rPr>
      <w:rFonts w:ascii="宋体"/>
      <w:sz w:val="21"/>
    </w:rPr>
  </w:style>
  <w:style w:type="paragraph" w:customStyle="1" w:styleId="affffffff1">
    <w:name w:val="术语定义四级条标题"/>
    <w:basedOn w:val="af"/>
    <w:next w:val="affffff9"/>
    <w:qFormat/>
    <w:rsid w:val="00056C31"/>
    <w:pPr>
      <w:spacing w:beforeLines="0" w:afterLines="0"/>
    </w:pPr>
  </w:style>
  <w:style w:type="paragraph" w:customStyle="1" w:styleId="affffffff2">
    <w:name w:val="术语定义五级条标题"/>
    <w:basedOn w:val="af0"/>
    <w:next w:val="affffff9"/>
    <w:qFormat/>
    <w:rsid w:val="00056C31"/>
    <w:pPr>
      <w:spacing w:beforeLines="0" w:afterLines="0"/>
    </w:pPr>
  </w:style>
  <w:style w:type="paragraph" w:customStyle="1" w:styleId="affffffff3">
    <w:name w:val="术语定义一级条标题"/>
    <w:basedOn w:val="ac"/>
    <w:next w:val="affffff9"/>
    <w:qFormat/>
    <w:rsid w:val="00056C31"/>
    <w:pPr>
      <w:spacing w:beforeLines="0" w:afterLines="0"/>
    </w:pPr>
  </w:style>
  <w:style w:type="paragraph" w:customStyle="1" w:styleId="affffffff4">
    <w:name w:val="条文说明"/>
    <w:basedOn w:val="afffffffd"/>
    <w:qFormat/>
    <w:rsid w:val="00056C31"/>
  </w:style>
  <w:style w:type="paragraph" w:customStyle="1" w:styleId="aa">
    <w:name w:val="列项·"/>
    <w:qFormat/>
    <w:rsid w:val="00056C31"/>
    <w:pPr>
      <w:numPr>
        <w:numId w:val="26"/>
      </w:numPr>
      <w:tabs>
        <w:tab w:val="left" w:pos="840"/>
      </w:tabs>
      <w:ind w:leftChars="200" w:left="200" w:hangingChars="200" w:hanging="200"/>
      <w:jc w:val="both"/>
    </w:pPr>
    <w:rPr>
      <w:rFonts w:ascii="宋体"/>
      <w:sz w:val="21"/>
    </w:rPr>
  </w:style>
  <w:style w:type="paragraph" w:customStyle="1" w:styleId="affffffff5">
    <w:name w:val="二级无标题条"/>
    <w:basedOn w:val="ad"/>
    <w:qFormat/>
    <w:rsid w:val="00056C31"/>
    <w:pPr>
      <w:spacing w:beforeLines="0" w:afterLines="0"/>
    </w:pPr>
    <w:rPr>
      <w:rFonts w:asciiTheme="majorEastAsia" w:eastAsiaTheme="majorEastAsia"/>
    </w:rPr>
  </w:style>
  <w:style w:type="paragraph" w:customStyle="1" w:styleId="affffffff6">
    <w:name w:val="三级无标题条"/>
    <w:basedOn w:val="ae"/>
    <w:qFormat/>
    <w:rsid w:val="00056C31"/>
    <w:pPr>
      <w:spacing w:beforeLines="0" w:afterLines="0"/>
    </w:pPr>
    <w:rPr>
      <w:rFonts w:asciiTheme="majorEastAsia" w:eastAsiaTheme="majorEastAsia"/>
    </w:rPr>
  </w:style>
  <w:style w:type="paragraph" w:customStyle="1" w:styleId="affffffff7">
    <w:name w:val="四级无标题条"/>
    <w:basedOn w:val="af"/>
    <w:qFormat/>
    <w:rsid w:val="00056C31"/>
    <w:pPr>
      <w:spacing w:beforeLines="0" w:afterLines="0"/>
    </w:pPr>
    <w:rPr>
      <w:rFonts w:asciiTheme="majorEastAsia" w:eastAsiaTheme="majorEastAsia"/>
    </w:rPr>
  </w:style>
  <w:style w:type="paragraph" w:customStyle="1" w:styleId="affffffff8">
    <w:name w:val="五级无标题条"/>
    <w:basedOn w:val="af0"/>
    <w:qFormat/>
    <w:rsid w:val="00056C31"/>
    <w:pPr>
      <w:spacing w:beforeLines="0" w:afterLines="0"/>
    </w:pPr>
    <w:rPr>
      <w:rFonts w:asciiTheme="majorEastAsia" w:eastAsiaTheme="majorEastAsia"/>
    </w:rPr>
  </w:style>
  <w:style w:type="paragraph" w:customStyle="1" w:styleId="affffffff9">
    <w:name w:val="一级无标题条"/>
    <w:basedOn w:val="ac"/>
    <w:qFormat/>
    <w:rsid w:val="00056C31"/>
    <w:pPr>
      <w:spacing w:beforeLines="0" w:afterLines="0"/>
    </w:pPr>
    <w:rPr>
      <w:rFonts w:asciiTheme="majorEastAsia" w:eastAsiaTheme="majorEastAsia"/>
    </w:rPr>
  </w:style>
  <w:style w:type="character" w:customStyle="1" w:styleId="Charf1">
    <w:name w:val="条文脚注 Char"/>
    <w:basedOn w:val="Char2"/>
    <w:link w:val="af4"/>
    <w:qFormat/>
    <w:rsid w:val="00056C31"/>
    <w:rPr>
      <w:rFonts w:ascii="宋体"/>
      <w:kern w:val="2"/>
      <w:sz w:val="18"/>
      <w:szCs w:val="18"/>
    </w:rPr>
  </w:style>
  <w:style w:type="character" w:customStyle="1" w:styleId="Char2">
    <w:name w:val="正文文本 Char"/>
    <w:basedOn w:val="afff"/>
    <w:link w:val="afff5"/>
    <w:uiPriority w:val="99"/>
    <w:semiHidden/>
    <w:qFormat/>
    <w:rsid w:val="00056C31"/>
    <w:rPr>
      <w:kern w:val="2"/>
      <w:sz w:val="21"/>
      <w:szCs w:val="24"/>
    </w:rPr>
  </w:style>
  <w:style w:type="paragraph" w:customStyle="1" w:styleId="ICS">
    <w:name w:val="ICS"/>
    <w:basedOn w:val="afffffff1"/>
    <w:qFormat/>
    <w:rsid w:val="00056C31"/>
    <w:pPr>
      <w:jc w:val="left"/>
    </w:pPr>
    <w:rPr>
      <w:rFonts w:ascii="黑体" w:eastAsia="黑体"/>
      <w:sz w:val="21"/>
    </w:rPr>
  </w:style>
  <w:style w:type="paragraph" w:customStyle="1" w:styleId="HB0">
    <w:name w:val="标准称谓HB"/>
    <w:next w:val="affe"/>
    <w:qFormat/>
    <w:rsid w:val="00056C31"/>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ffa">
    <w:name w:val="发布"/>
    <w:basedOn w:val="afff5"/>
    <w:qFormat/>
    <w:rsid w:val="00056C31"/>
    <w:pPr>
      <w:spacing w:after="0" w:line="280" w:lineRule="exact"/>
      <w:ind w:left="284"/>
    </w:pPr>
    <w:rPr>
      <w:rFonts w:ascii="黑体" w:eastAsia="黑体"/>
      <w:kern w:val="3"/>
      <w:sz w:val="28"/>
    </w:rPr>
  </w:style>
  <w:style w:type="paragraph" w:customStyle="1" w:styleId="DB">
    <w:name w:val="标准称谓DB"/>
    <w:next w:val="affe"/>
    <w:link w:val="DBChar"/>
    <w:qFormat/>
    <w:rsid w:val="00056C31"/>
    <w:pPr>
      <w:widowControl w:val="0"/>
      <w:kinsoku w:val="0"/>
      <w:overflowPunct w:val="0"/>
      <w:autoSpaceDE w:val="0"/>
      <w:autoSpaceDN w:val="0"/>
      <w:spacing w:line="0" w:lineRule="atLeast"/>
      <w:jc w:val="distribute"/>
    </w:pPr>
    <w:rPr>
      <w:rFonts w:ascii="Britannic Bold" w:eastAsia="黑体" w:hAnsi="Britannic Bold"/>
      <w:bCs/>
      <w:w w:val="135"/>
      <w:sz w:val="44"/>
    </w:rPr>
  </w:style>
  <w:style w:type="character" w:customStyle="1" w:styleId="DBChar">
    <w:name w:val="标准称谓DB Char"/>
    <w:basedOn w:val="afff"/>
    <w:link w:val="DB"/>
    <w:qFormat/>
    <w:rsid w:val="00056C31"/>
    <w:rPr>
      <w:rFonts w:ascii="Britannic Bold" w:eastAsia="黑体" w:hAnsi="Britannic Bold"/>
      <w:bCs/>
      <w:w w:val="135"/>
      <w:sz w:val="44"/>
    </w:rPr>
  </w:style>
  <w:style w:type="paragraph" w:customStyle="1" w:styleId="QB">
    <w:name w:val="标准称谓QB"/>
    <w:next w:val="affe"/>
    <w:link w:val="QBChar"/>
    <w:qFormat/>
    <w:rsid w:val="00056C31"/>
    <w:pPr>
      <w:widowControl w:val="0"/>
      <w:kinsoku w:val="0"/>
      <w:overflowPunct w:val="0"/>
      <w:autoSpaceDE w:val="0"/>
      <w:autoSpaceDN w:val="0"/>
      <w:spacing w:line="0" w:lineRule="atLeast"/>
      <w:jc w:val="distribute"/>
    </w:pPr>
    <w:rPr>
      <w:rFonts w:ascii="Arial Black" w:eastAsia="黑体" w:hAnsi="Arial Black"/>
      <w:bCs/>
      <w:w w:val="135"/>
      <w:sz w:val="44"/>
    </w:rPr>
  </w:style>
  <w:style w:type="character" w:customStyle="1" w:styleId="QBChar">
    <w:name w:val="标准称谓QB Char"/>
    <w:basedOn w:val="afff"/>
    <w:link w:val="QB"/>
    <w:qFormat/>
    <w:rsid w:val="00056C31"/>
    <w:rPr>
      <w:rFonts w:ascii="Arial Black" w:eastAsia="黑体" w:hAnsi="Arial Black"/>
      <w:bCs/>
      <w:w w:val="135"/>
      <w:sz w:val="44"/>
    </w:rPr>
  </w:style>
  <w:style w:type="paragraph" w:customStyle="1" w:styleId="HB1">
    <w:name w:val="发布部门HB"/>
    <w:next w:val="affe"/>
    <w:qFormat/>
    <w:rsid w:val="00056C31"/>
    <w:pPr>
      <w:spacing w:line="360" w:lineRule="exact"/>
      <w:jc w:val="center"/>
    </w:pPr>
    <w:rPr>
      <w:rFonts w:ascii="宋体"/>
      <w:b/>
      <w:sz w:val="36"/>
    </w:rPr>
  </w:style>
  <w:style w:type="paragraph" w:customStyle="1" w:styleId="DB0">
    <w:name w:val="发布部门DB"/>
    <w:next w:val="affe"/>
    <w:qFormat/>
    <w:rsid w:val="00056C31"/>
    <w:pPr>
      <w:spacing w:line="360" w:lineRule="exact"/>
      <w:jc w:val="center"/>
    </w:pPr>
    <w:rPr>
      <w:rFonts w:ascii="宋体"/>
      <w:b/>
      <w:sz w:val="36"/>
    </w:rPr>
  </w:style>
  <w:style w:type="paragraph" w:customStyle="1" w:styleId="QB0">
    <w:name w:val="发布部门QB"/>
    <w:next w:val="affe"/>
    <w:qFormat/>
    <w:rsid w:val="00056C31"/>
    <w:pPr>
      <w:snapToGrid w:val="0"/>
      <w:jc w:val="center"/>
    </w:pPr>
    <w:rPr>
      <w:rFonts w:ascii="宋体"/>
      <w:b/>
      <w:sz w:val="36"/>
    </w:rPr>
  </w:style>
  <w:style w:type="paragraph" w:customStyle="1" w:styleId="DB1">
    <w:name w:val="标准标志DB"/>
    <w:next w:val="affe"/>
    <w:qFormat/>
    <w:rsid w:val="00056C31"/>
    <w:pPr>
      <w:shd w:val="solid" w:color="FFFFFF" w:fill="FFFFFF"/>
      <w:spacing w:line="0" w:lineRule="atLeast"/>
      <w:jc w:val="right"/>
    </w:pPr>
    <w:rPr>
      <w:rFonts w:eastAsia="Times New Roman" w:hAnsi="Britannic Bold"/>
      <w:b/>
      <w:w w:val="110"/>
      <w:kern w:val="2"/>
      <w:sz w:val="96"/>
    </w:rPr>
  </w:style>
  <w:style w:type="paragraph" w:customStyle="1" w:styleId="QB1">
    <w:name w:val="标准标志QB"/>
    <w:next w:val="affe"/>
    <w:qFormat/>
    <w:rsid w:val="00056C31"/>
    <w:pPr>
      <w:shd w:val="solid" w:color="FFFFFF" w:fill="FFFFFF"/>
      <w:spacing w:line="0" w:lineRule="atLeast"/>
      <w:jc w:val="right"/>
    </w:pPr>
    <w:rPr>
      <w:rFonts w:ascii="Arial Black" w:eastAsia="Times New Roman" w:hAnsi="Britannic Bold"/>
      <w:b/>
      <w:w w:val="110"/>
      <w:kern w:val="2"/>
      <w:sz w:val="113"/>
    </w:rPr>
  </w:style>
  <w:style w:type="paragraph" w:customStyle="1" w:styleId="GB1">
    <w:name w:val="标准标志GB"/>
    <w:next w:val="affe"/>
    <w:qFormat/>
    <w:rsid w:val="00056C31"/>
    <w:pPr>
      <w:shd w:val="solid" w:color="FFFFFF" w:fill="FFFFFF"/>
      <w:spacing w:line="0" w:lineRule="atLeast"/>
      <w:jc w:val="right"/>
    </w:pPr>
    <w:rPr>
      <w:rFonts w:ascii="Britannic Bold" w:eastAsia="Britannic Bold" w:hAnsi="Britannic Bold"/>
      <w:b/>
      <w:w w:val="110"/>
      <w:kern w:val="2"/>
      <w:sz w:val="160"/>
    </w:rPr>
  </w:style>
  <w:style w:type="paragraph" w:customStyle="1" w:styleId="X">
    <w:name w:val="示例X"/>
    <w:basedOn w:val="affffff9"/>
    <w:next w:val="afffffff9"/>
    <w:qFormat/>
    <w:rsid w:val="00056C31"/>
    <w:rPr>
      <w:sz w:val="18"/>
    </w:rPr>
  </w:style>
  <w:style w:type="paragraph" w:customStyle="1" w:styleId="afe">
    <w:name w:val="附录表标号"/>
    <w:basedOn w:val="affe"/>
    <w:next w:val="affffff9"/>
    <w:qFormat/>
    <w:rsid w:val="00056C31"/>
    <w:pPr>
      <w:numPr>
        <w:numId w:val="2"/>
      </w:numPr>
      <w:snapToGrid w:val="0"/>
      <w:spacing w:line="14" w:lineRule="exact"/>
      <w:jc w:val="center"/>
    </w:pPr>
    <w:rPr>
      <w:color w:val="FFFFFF"/>
    </w:rPr>
  </w:style>
  <w:style w:type="paragraph" w:customStyle="1" w:styleId="afc">
    <w:name w:val="附录图标号"/>
    <w:basedOn w:val="affe"/>
    <w:next w:val="affffff9"/>
    <w:qFormat/>
    <w:rsid w:val="00056C31"/>
    <w:pPr>
      <w:numPr>
        <w:numId w:val="15"/>
      </w:numPr>
      <w:snapToGrid w:val="0"/>
      <w:spacing w:line="14" w:lineRule="exact"/>
      <w:jc w:val="center"/>
    </w:pPr>
    <w:rPr>
      <w:color w:val="FFFFFF"/>
    </w:rPr>
  </w:style>
  <w:style w:type="paragraph" w:customStyle="1" w:styleId="affffffffb">
    <w:name w:val="重要提示"/>
    <w:basedOn w:val="affffff9"/>
    <w:next w:val="affffff9"/>
    <w:qFormat/>
    <w:rsid w:val="00056C31"/>
    <w:rPr>
      <w:rFonts w:eastAsia="黑体"/>
    </w:rPr>
  </w:style>
  <w:style w:type="paragraph" w:customStyle="1" w:styleId="affffffffc">
    <w:name w:val="公式编号制表符"/>
    <w:basedOn w:val="affe"/>
    <w:next w:val="affe"/>
    <w:qFormat/>
    <w:rsid w:val="00056C31"/>
    <w:pPr>
      <w:widowControl/>
      <w:tabs>
        <w:tab w:val="center" w:pos="4679"/>
        <w:tab w:val="right" w:leader="dot" w:pos="9299"/>
      </w:tabs>
      <w:autoSpaceDE w:val="0"/>
      <w:autoSpaceDN w:val="0"/>
      <w:textAlignment w:val="center"/>
    </w:pPr>
    <w:rPr>
      <w:rFonts w:ascii="宋体"/>
      <w:kern w:val="0"/>
      <w:szCs w:val="20"/>
    </w:rPr>
  </w:style>
  <w:style w:type="paragraph" w:customStyle="1" w:styleId="TOC1">
    <w:name w:val="TOC 标题1"/>
    <w:basedOn w:val="1"/>
    <w:next w:val="affe"/>
    <w:uiPriority w:val="39"/>
    <w:unhideWhenUsed/>
    <w:qFormat/>
    <w:rsid w:val="00056C31"/>
    <w:pPr>
      <w:outlineLvl w:val="9"/>
    </w:pPr>
  </w:style>
  <w:style w:type="character" w:customStyle="1" w:styleId="1f4">
    <w:name w:val="不明显参考1"/>
    <w:basedOn w:val="afff"/>
    <w:uiPriority w:val="31"/>
    <w:qFormat/>
    <w:rsid w:val="00056C31"/>
    <w:rPr>
      <w:smallCaps/>
      <w:color w:val="595959" w:themeColor="text1" w:themeTint="A6"/>
    </w:rPr>
  </w:style>
  <w:style w:type="character" w:customStyle="1" w:styleId="1f5">
    <w:name w:val="不明显强调1"/>
    <w:basedOn w:val="afff"/>
    <w:uiPriority w:val="19"/>
    <w:qFormat/>
    <w:rsid w:val="00056C31"/>
    <w:rPr>
      <w:i/>
      <w:iCs/>
      <w:color w:val="404040" w:themeColor="text1" w:themeTint="BF"/>
    </w:rPr>
  </w:style>
  <w:style w:type="character" w:customStyle="1" w:styleId="Char7">
    <w:name w:val="称呼 Char"/>
    <w:basedOn w:val="afff"/>
    <w:link w:val="affff"/>
    <w:uiPriority w:val="99"/>
    <w:semiHidden/>
    <w:qFormat/>
    <w:rsid w:val="00056C31"/>
    <w:rPr>
      <w:kern w:val="2"/>
      <w:sz w:val="21"/>
      <w:szCs w:val="24"/>
    </w:rPr>
  </w:style>
  <w:style w:type="character" w:customStyle="1" w:styleId="Chara">
    <w:name w:val="纯文本 Char"/>
    <w:basedOn w:val="afff"/>
    <w:link w:val="affff4"/>
    <w:uiPriority w:val="99"/>
    <w:semiHidden/>
    <w:qFormat/>
    <w:rsid w:val="00056C31"/>
    <w:rPr>
      <w:rFonts w:ascii="宋体" w:hAnsi="Courier New" w:cs="Courier New"/>
      <w:kern w:val="2"/>
      <w:sz w:val="21"/>
      <w:szCs w:val="21"/>
    </w:rPr>
  </w:style>
  <w:style w:type="character" w:customStyle="1" w:styleId="Char5">
    <w:name w:val="电子邮件签名 Char"/>
    <w:basedOn w:val="afff"/>
    <w:link w:val="afff9"/>
    <w:uiPriority w:val="99"/>
    <w:semiHidden/>
    <w:qFormat/>
    <w:rsid w:val="00056C31"/>
    <w:rPr>
      <w:kern w:val="2"/>
      <w:sz w:val="21"/>
      <w:szCs w:val="24"/>
    </w:rPr>
  </w:style>
  <w:style w:type="character" w:customStyle="1" w:styleId="Charf">
    <w:name w:val="副标题 Char"/>
    <w:basedOn w:val="afff"/>
    <w:link w:val="affffd"/>
    <w:uiPriority w:val="11"/>
    <w:qFormat/>
    <w:rsid w:val="00056C31"/>
    <w:rPr>
      <w:rFonts w:asciiTheme="majorHAnsi" w:hAnsiTheme="majorHAnsi" w:cstheme="majorBidi"/>
      <w:b/>
      <w:bCs/>
      <w:kern w:val="28"/>
      <w:sz w:val="32"/>
      <w:szCs w:val="32"/>
    </w:rPr>
  </w:style>
  <w:style w:type="character" w:customStyle="1" w:styleId="Char3">
    <w:name w:val="宏文本 Char"/>
    <w:basedOn w:val="afff"/>
    <w:link w:val="afff7"/>
    <w:uiPriority w:val="99"/>
    <w:semiHidden/>
    <w:qFormat/>
    <w:rsid w:val="00056C31"/>
    <w:rPr>
      <w:rFonts w:ascii="Courier New" w:hAnsi="Courier New" w:cs="Courier New"/>
      <w:kern w:val="2"/>
      <w:sz w:val="24"/>
      <w:szCs w:val="24"/>
    </w:rPr>
  </w:style>
  <w:style w:type="character" w:customStyle="1" w:styleId="Char8">
    <w:name w:val="结束语 Char"/>
    <w:basedOn w:val="afff"/>
    <w:link w:val="affff0"/>
    <w:uiPriority w:val="99"/>
    <w:semiHidden/>
    <w:qFormat/>
    <w:rsid w:val="00056C31"/>
    <w:rPr>
      <w:kern w:val="2"/>
      <w:sz w:val="21"/>
      <w:szCs w:val="24"/>
    </w:rPr>
  </w:style>
  <w:style w:type="paragraph" w:customStyle="1" w:styleId="1f6">
    <w:name w:val="列出段落1"/>
    <w:basedOn w:val="affe"/>
    <w:uiPriority w:val="34"/>
    <w:qFormat/>
    <w:rsid w:val="00056C31"/>
    <w:pPr>
      <w:ind w:firstLineChars="200" w:firstLine="420"/>
    </w:pPr>
  </w:style>
  <w:style w:type="character" w:customStyle="1" w:styleId="1f7">
    <w:name w:val="明显参考1"/>
    <w:basedOn w:val="afff"/>
    <w:uiPriority w:val="32"/>
    <w:qFormat/>
    <w:rsid w:val="00056C31"/>
    <w:rPr>
      <w:b/>
      <w:bCs/>
      <w:smallCaps/>
      <w:color w:val="5B9BD5" w:themeColor="accent1"/>
      <w:spacing w:val="5"/>
    </w:rPr>
  </w:style>
  <w:style w:type="character" w:customStyle="1" w:styleId="1f8">
    <w:name w:val="明显强调1"/>
    <w:basedOn w:val="afff"/>
    <w:uiPriority w:val="21"/>
    <w:qFormat/>
    <w:rsid w:val="00056C31"/>
    <w:rPr>
      <w:i/>
      <w:iCs/>
      <w:color w:val="5B9BD5" w:themeColor="accent1"/>
    </w:rPr>
  </w:style>
  <w:style w:type="paragraph" w:customStyle="1" w:styleId="1f9">
    <w:name w:val="明显引用1"/>
    <w:basedOn w:val="affe"/>
    <w:next w:val="affe"/>
    <w:link w:val="Charf2"/>
    <w:uiPriority w:val="30"/>
    <w:qFormat/>
    <w:rsid w:val="00056C3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2">
    <w:name w:val="明显引用 Char"/>
    <w:basedOn w:val="afff"/>
    <w:link w:val="1f9"/>
    <w:uiPriority w:val="30"/>
    <w:qFormat/>
    <w:rsid w:val="00056C31"/>
    <w:rPr>
      <w:i/>
      <w:iCs/>
      <w:color w:val="5B9BD5" w:themeColor="accent1"/>
      <w:kern w:val="2"/>
      <w:sz w:val="21"/>
      <w:szCs w:val="24"/>
    </w:rPr>
  </w:style>
  <w:style w:type="character" w:customStyle="1" w:styleId="Chard">
    <w:name w:val="批注框文本 Char"/>
    <w:basedOn w:val="afff"/>
    <w:link w:val="affff7"/>
    <w:uiPriority w:val="99"/>
    <w:semiHidden/>
    <w:qFormat/>
    <w:rsid w:val="00056C31"/>
    <w:rPr>
      <w:kern w:val="2"/>
      <w:sz w:val="18"/>
      <w:szCs w:val="18"/>
    </w:rPr>
  </w:style>
  <w:style w:type="character" w:customStyle="1" w:styleId="Char0">
    <w:name w:val="批注文字 Char"/>
    <w:basedOn w:val="afff"/>
    <w:link w:val="afff3"/>
    <w:uiPriority w:val="99"/>
    <w:semiHidden/>
    <w:qFormat/>
    <w:rsid w:val="00056C31"/>
    <w:rPr>
      <w:kern w:val="2"/>
      <w:sz w:val="21"/>
      <w:szCs w:val="24"/>
    </w:rPr>
  </w:style>
  <w:style w:type="character" w:customStyle="1" w:styleId="Char">
    <w:name w:val="批注主题 Char"/>
    <w:basedOn w:val="Char0"/>
    <w:link w:val="afff2"/>
    <w:uiPriority w:val="99"/>
    <w:semiHidden/>
    <w:qFormat/>
    <w:rsid w:val="00056C31"/>
    <w:rPr>
      <w:b/>
      <w:bCs/>
      <w:kern w:val="2"/>
      <w:sz w:val="21"/>
      <w:szCs w:val="24"/>
    </w:rPr>
  </w:style>
  <w:style w:type="character" w:customStyle="1" w:styleId="Chare">
    <w:name w:val="签名 Char"/>
    <w:basedOn w:val="afff"/>
    <w:link w:val="affffb"/>
    <w:uiPriority w:val="99"/>
    <w:semiHidden/>
    <w:qFormat/>
    <w:rsid w:val="00056C31"/>
    <w:rPr>
      <w:kern w:val="2"/>
      <w:sz w:val="21"/>
      <w:szCs w:val="24"/>
    </w:rPr>
  </w:style>
  <w:style w:type="table" w:customStyle="1" w:styleId="113">
    <w:name w:val="清单表 1 浅色1"/>
    <w:basedOn w:val="afff0"/>
    <w:uiPriority w:val="46"/>
    <w:qFormat/>
    <w:rsid w:val="00056C31"/>
    <w:tblPr>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1">
    <w:name w:val="清单表 1 浅色 - 着色 11"/>
    <w:basedOn w:val="afff0"/>
    <w:uiPriority w:val="46"/>
    <w:qFormat/>
    <w:rsid w:val="00056C31"/>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清单表 1 浅色 - 着色 21"/>
    <w:basedOn w:val="afff0"/>
    <w:uiPriority w:val="46"/>
    <w:qFormat/>
    <w:rsid w:val="00056C31"/>
    <w:tblPr>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清单表 1 浅色 - 着色 31"/>
    <w:basedOn w:val="afff0"/>
    <w:uiPriority w:val="46"/>
    <w:qFormat/>
    <w:rsid w:val="00056C31"/>
    <w:tblPr>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清单表 1 浅色 - 着色 41"/>
    <w:basedOn w:val="afff0"/>
    <w:uiPriority w:val="46"/>
    <w:qFormat/>
    <w:rsid w:val="00056C31"/>
    <w:tblPr>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清单表 1 浅色 - 着色 51"/>
    <w:basedOn w:val="afff0"/>
    <w:uiPriority w:val="46"/>
    <w:qFormat/>
    <w:rsid w:val="00056C31"/>
    <w:tblPr>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清单表 1 浅色 - 着色 61"/>
    <w:basedOn w:val="afff0"/>
    <w:uiPriority w:val="46"/>
    <w:qFormat/>
    <w:rsid w:val="00056C31"/>
    <w:tblPr>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3">
    <w:name w:val="清单表 21"/>
    <w:basedOn w:val="afff0"/>
    <w:uiPriority w:val="47"/>
    <w:qFormat/>
    <w:rsid w:val="00056C31"/>
    <w:tblPr>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fff0"/>
    <w:uiPriority w:val="47"/>
    <w:qFormat/>
    <w:rsid w:val="00056C31"/>
    <w:tblPr>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清单表 2 - 着色 21"/>
    <w:basedOn w:val="afff0"/>
    <w:uiPriority w:val="47"/>
    <w:qFormat/>
    <w:rsid w:val="00056C31"/>
    <w:tblPr>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清单表 2 - 着色 31"/>
    <w:basedOn w:val="afff0"/>
    <w:uiPriority w:val="47"/>
    <w:qFormat/>
    <w:rsid w:val="00056C31"/>
    <w:tblPr>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清单表 2 - 着色 41"/>
    <w:basedOn w:val="afff0"/>
    <w:uiPriority w:val="47"/>
    <w:qFormat/>
    <w:rsid w:val="00056C31"/>
    <w:tblPr>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清单表 2 - 着色 51"/>
    <w:basedOn w:val="afff0"/>
    <w:uiPriority w:val="47"/>
    <w:qFormat/>
    <w:rsid w:val="00056C31"/>
    <w:tblPr>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清单表 2 - 着色 61"/>
    <w:basedOn w:val="afff0"/>
    <w:uiPriority w:val="47"/>
    <w:qFormat/>
    <w:rsid w:val="00056C31"/>
    <w:tblPr>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清单表 31"/>
    <w:basedOn w:val="afff0"/>
    <w:uiPriority w:val="48"/>
    <w:qFormat/>
    <w:rsid w:val="00056C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CCE8C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0"/>
    <w:uiPriority w:val="48"/>
    <w:qFormat/>
    <w:rsid w:val="00056C31"/>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CCE8C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0"/>
    <w:uiPriority w:val="48"/>
    <w:qFormat/>
    <w:rsid w:val="00056C31"/>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CCE8C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0"/>
    <w:uiPriority w:val="48"/>
    <w:qFormat/>
    <w:rsid w:val="00056C31"/>
    <w:tblPr>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CCE8C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0"/>
    <w:uiPriority w:val="48"/>
    <w:qFormat/>
    <w:rsid w:val="00056C31"/>
    <w:tblPr>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CCE8C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0"/>
    <w:uiPriority w:val="48"/>
    <w:qFormat/>
    <w:rsid w:val="00056C31"/>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CE8C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0"/>
    <w:uiPriority w:val="48"/>
    <w:qFormat/>
    <w:rsid w:val="00056C31"/>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CCE8C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0"/>
    <w:uiPriority w:val="49"/>
    <w:qFormat/>
    <w:rsid w:val="00056C31"/>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0"/>
    <w:uiPriority w:val="49"/>
    <w:qFormat/>
    <w:rsid w:val="00056C31"/>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0"/>
    <w:uiPriority w:val="49"/>
    <w:qFormat/>
    <w:rsid w:val="00056C31"/>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0"/>
    <w:uiPriority w:val="49"/>
    <w:qFormat/>
    <w:rsid w:val="00056C31"/>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0"/>
    <w:uiPriority w:val="49"/>
    <w:qFormat/>
    <w:rsid w:val="00056C31"/>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0"/>
    <w:uiPriority w:val="49"/>
    <w:qFormat/>
    <w:rsid w:val="00056C31"/>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0"/>
    <w:uiPriority w:val="49"/>
    <w:qFormat/>
    <w:rsid w:val="00056C31"/>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0"/>
    <w:uiPriority w:val="50"/>
    <w:qFormat/>
    <w:rsid w:val="00056C31"/>
    <w:rPr>
      <w:color w:val="CCE8CF" w:themeColor="background1"/>
    </w:rPr>
    <w:tblPr>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0"/>
    <w:uiPriority w:val="50"/>
    <w:qFormat/>
    <w:rsid w:val="00056C31"/>
    <w:rPr>
      <w:color w:val="CCE8CF" w:themeColor="background1"/>
    </w:rPr>
    <w:tblPr>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0"/>
    <w:uiPriority w:val="50"/>
    <w:qFormat/>
    <w:rsid w:val="00056C31"/>
    <w:rPr>
      <w:color w:val="CCE8CF" w:themeColor="background1"/>
    </w:rPr>
    <w:tblPr>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0"/>
    <w:uiPriority w:val="50"/>
    <w:qFormat/>
    <w:rsid w:val="00056C31"/>
    <w:rPr>
      <w:color w:val="CCE8CF" w:themeColor="background1"/>
    </w:rPr>
    <w:tblPr>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0"/>
    <w:uiPriority w:val="50"/>
    <w:qFormat/>
    <w:rsid w:val="00056C31"/>
    <w:rPr>
      <w:color w:val="CCE8CF" w:themeColor="background1"/>
    </w:rPr>
    <w:tblPr>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0"/>
    <w:uiPriority w:val="50"/>
    <w:qFormat/>
    <w:rsid w:val="00056C31"/>
    <w:rPr>
      <w:color w:val="CCE8CF" w:themeColor="background1"/>
    </w:rPr>
    <w:tblPr>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0"/>
    <w:uiPriority w:val="50"/>
    <w:qFormat/>
    <w:rsid w:val="00056C31"/>
    <w:rPr>
      <w:color w:val="CCE8CF" w:themeColor="background1"/>
    </w:rPr>
    <w:tblPr>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CCE8CF" w:themeColor="background1"/>
        </w:tcBorders>
      </w:tcPr>
    </w:tblStylePr>
    <w:tblStylePr w:type="lastRow">
      <w:rPr>
        <w:b/>
        <w:bCs/>
      </w:rPr>
      <w:tblPr/>
      <w:tcPr>
        <w:tcBorders>
          <w:top w:val="single" w:sz="4" w:space="0" w:color="CCE8CF" w:themeColor="background1"/>
        </w:tcBorders>
      </w:tcPr>
    </w:tblStylePr>
    <w:tblStylePr w:type="firstCol">
      <w:rPr>
        <w:b/>
        <w:bCs/>
      </w:rPr>
      <w:tblPr/>
      <w:tcPr>
        <w:tcBorders>
          <w:right w:val="single" w:sz="4" w:space="0" w:color="CCE8CF" w:themeColor="background1"/>
        </w:tcBorders>
      </w:tcPr>
    </w:tblStylePr>
    <w:tblStylePr w:type="lastCol">
      <w:rPr>
        <w:b/>
        <w:bCs/>
      </w:rPr>
      <w:tblPr/>
      <w:tcPr>
        <w:tcBorders>
          <w:left w:val="single" w:sz="4" w:space="0" w:color="CCE8CF" w:themeColor="background1"/>
        </w:tcBorders>
      </w:tcPr>
    </w:tblStylePr>
    <w:tblStylePr w:type="band1Vert">
      <w:tblPr/>
      <w:tcPr>
        <w:tcBorders>
          <w:left w:val="single" w:sz="4" w:space="0" w:color="CCE8CF" w:themeColor="background1"/>
          <w:right w:val="single" w:sz="4" w:space="0" w:color="CCE8CF" w:themeColor="background1"/>
        </w:tcBorders>
      </w:tcPr>
    </w:tblStylePr>
    <w:tblStylePr w:type="band2Vert">
      <w:tblPr/>
      <w:tcPr>
        <w:tcBorders>
          <w:left w:val="single" w:sz="4" w:space="0" w:color="CCE8CF" w:themeColor="background1"/>
          <w:right w:val="single" w:sz="4" w:space="0" w:color="CCE8CF" w:themeColor="background1"/>
        </w:tcBorders>
      </w:tcPr>
    </w:tblStylePr>
    <w:tblStylePr w:type="band1Horz">
      <w:tblPr/>
      <w:tcPr>
        <w:tcBorders>
          <w:top w:val="single" w:sz="4" w:space="0" w:color="CCE8CF" w:themeColor="background1"/>
          <w:bottom w:val="single" w:sz="4" w:space="0" w:color="CCE8C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f0"/>
    <w:uiPriority w:val="51"/>
    <w:qFormat/>
    <w:rsid w:val="00056C31"/>
    <w:rPr>
      <w:color w:val="000000" w:themeColor="text1"/>
    </w:rPr>
    <w:tblPr>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0"/>
    <w:uiPriority w:val="51"/>
    <w:qFormat/>
    <w:rsid w:val="00056C31"/>
    <w:rPr>
      <w:color w:val="2E74B5" w:themeColor="accent1" w:themeShade="BF"/>
    </w:rPr>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0"/>
    <w:uiPriority w:val="51"/>
    <w:qFormat/>
    <w:rsid w:val="00056C31"/>
    <w:rPr>
      <w:color w:val="C45911" w:themeColor="accent2" w:themeShade="BF"/>
    </w:rPr>
    <w:tblPr>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0"/>
    <w:uiPriority w:val="51"/>
    <w:qFormat/>
    <w:rsid w:val="00056C31"/>
    <w:rPr>
      <w:color w:val="7B7B7B" w:themeColor="accent3" w:themeShade="BF"/>
    </w:rPr>
    <w:tblPr>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0"/>
    <w:uiPriority w:val="51"/>
    <w:qFormat/>
    <w:rsid w:val="00056C31"/>
    <w:rPr>
      <w:color w:val="BF8F00" w:themeColor="accent4" w:themeShade="BF"/>
    </w:rPr>
    <w:tblPr>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0"/>
    <w:uiPriority w:val="51"/>
    <w:qFormat/>
    <w:rsid w:val="00056C31"/>
    <w:rPr>
      <w:color w:val="2F5496" w:themeColor="accent5" w:themeShade="BF"/>
    </w:rPr>
    <w:tblPr>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0"/>
    <w:uiPriority w:val="51"/>
    <w:qFormat/>
    <w:rsid w:val="00056C31"/>
    <w:rPr>
      <w:color w:val="538135" w:themeColor="accent6" w:themeShade="BF"/>
    </w:rPr>
    <w:tblPr>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f0"/>
    <w:uiPriority w:val="52"/>
    <w:qFormat/>
    <w:rsid w:val="00056C31"/>
    <w:rPr>
      <w:color w:val="000000" w:themeColor="text1"/>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CCE8C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0"/>
    <w:uiPriority w:val="52"/>
    <w:qFormat/>
    <w:rsid w:val="00056C31"/>
    <w:rPr>
      <w:color w:val="2E74B5"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CCE8C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0"/>
    <w:uiPriority w:val="52"/>
    <w:qFormat/>
    <w:rsid w:val="00056C31"/>
    <w:rPr>
      <w:color w:val="C45911" w:themeColor="accent2"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CCE8C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0"/>
    <w:uiPriority w:val="52"/>
    <w:qFormat/>
    <w:rsid w:val="00056C31"/>
    <w:rPr>
      <w:color w:val="7B7B7B" w:themeColor="accent3"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CCE8C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0"/>
    <w:uiPriority w:val="52"/>
    <w:qFormat/>
    <w:rsid w:val="00056C31"/>
    <w:rPr>
      <w:color w:val="BF8F00" w:themeColor="accent4"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CCE8C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0"/>
    <w:uiPriority w:val="52"/>
    <w:qFormat/>
    <w:rsid w:val="00056C31"/>
    <w:rPr>
      <w:color w:val="2F5496" w:themeColor="accent5"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CCE8C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0"/>
    <w:uiPriority w:val="52"/>
    <w:qFormat/>
    <w:rsid w:val="00056C31"/>
    <w:rPr>
      <w:color w:val="538135" w:themeColor="accent6"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CCE8C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b">
    <w:name w:val="日期 Char"/>
    <w:basedOn w:val="afff"/>
    <w:link w:val="affff5"/>
    <w:uiPriority w:val="99"/>
    <w:semiHidden/>
    <w:qFormat/>
    <w:rsid w:val="00056C31"/>
    <w:rPr>
      <w:kern w:val="2"/>
      <w:sz w:val="21"/>
      <w:szCs w:val="24"/>
    </w:rPr>
  </w:style>
  <w:style w:type="character" w:customStyle="1" w:styleId="1fa">
    <w:name w:val="书籍标题1"/>
    <w:basedOn w:val="afff"/>
    <w:uiPriority w:val="33"/>
    <w:qFormat/>
    <w:rsid w:val="00056C31"/>
    <w:rPr>
      <w:b/>
      <w:bCs/>
      <w:i/>
      <w:iCs/>
      <w:spacing w:val="5"/>
    </w:rPr>
  </w:style>
  <w:style w:type="paragraph" w:customStyle="1" w:styleId="1fb">
    <w:name w:val="书目1"/>
    <w:basedOn w:val="affe"/>
    <w:next w:val="affe"/>
    <w:uiPriority w:val="37"/>
    <w:unhideWhenUsed/>
    <w:qFormat/>
    <w:rsid w:val="00056C31"/>
  </w:style>
  <w:style w:type="table" w:customStyle="1" w:styleId="114">
    <w:name w:val="网格表 1 浅色1"/>
    <w:basedOn w:val="afff0"/>
    <w:uiPriority w:val="46"/>
    <w:qFormat/>
    <w:rsid w:val="00056C31"/>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2">
    <w:name w:val="网格表 1 浅色 - 着色 11"/>
    <w:basedOn w:val="afff0"/>
    <w:uiPriority w:val="46"/>
    <w:qFormat/>
    <w:rsid w:val="00056C31"/>
    <w:tblPr>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网格表 1 浅色 - 着色 21"/>
    <w:basedOn w:val="afff0"/>
    <w:uiPriority w:val="46"/>
    <w:qFormat/>
    <w:rsid w:val="00056C31"/>
    <w:tblPr>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网格表 1 浅色 - 着色 31"/>
    <w:basedOn w:val="afff0"/>
    <w:uiPriority w:val="46"/>
    <w:qFormat/>
    <w:rsid w:val="00056C31"/>
    <w:tblPr>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网格表 1 浅色 - 着色 41"/>
    <w:basedOn w:val="afff0"/>
    <w:uiPriority w:val="46"/>
    <w:qFormat/>
    <w:rsid w:val="00056C31"/>
    <w:tblPr>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
    <w:name w:val="网格表 1 浅色 - 着色 51"/>
    <w:basedOn w:val="afff0"/>
    <w:uiPriority w:val="46"/>
    <w:qFormat/>
    <w:rsid w:val="00056C31"/>
    <w:tblPr>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
    <w:name w:val="网格表 1 浅色 - 着色 61"/>
    <w:basedOn w:val="afff0"/>
    <w:uiPriority w:val="46"/>
    <w:qFormat/>
    <w:rsid w:val="00056C31"/>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4">
    <w:name w:val="网格表 21"/>
    <w:basedOn w:val="afff0"/>
    <w:uiPriority w:val="47"/>
    <w:qFormat/>
    <w:rsid w:val="00056C31"/>
    <w:tblPr>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CCE8CF" w:themeFill="background1"/>
      </w:tcPr>
    </w:tblStylePr>
    <w:tblStylePr w:type="lastRow">
      <w:rPr>
        <w:b/>
        <w:bCs/>
      </w:rPr>
      <w:tblPr/>
      <w:tcPr>
        <w:tcBorders>
          <w:top w:val="double" w:sz="2" w:space="0" w:color="666666" w:themeColor="text1"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网格表 2 - 着色 11"/>
    <w:basedOn w:val="afff0"/>
    <w:uiPriority w:val="47"/>
    <w:qFormat/>
    <w:rsid w:val="00056C31"/>
    <w:tblPr>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CCE8CF" w:themeFill="background1"/>
      </w:tcPr>
    </w:tblStylePr>
    <w:tblStylePr w:type="lastRow">
      <w:rPr>
        <w:b/>
        <w:bCs/>
      </w:rPr>
      <w:tblPr/>
      <w:tcPr>
        <w:tcBorders>
          <w:top w:val="double" w:sz="2" w:space="0" w:color="9CC2E5" w:themeColor="accent1"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网格表 2 - 着色 21"/>
    <w:basedOn w:val="afff0"/>
    <w:uiPriority w:val="47"/>
    <w:qFormat/>
    <w:rsid w:val="00056C31"/>
    <w:tblPr>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CCE8CF" w:themeFill="background1"/>
      </w:tcPr>
    </w:tblStylePr>
    <w:tblStylePr w:type="lastRow">
      <w:rPr>
        <w:b/>
        <w:bCs/>
      </w:rPr>
      <w:tblPr/>
      <w:tcPr>
        <w:tcBorders>
          <w:top w:val="double" w:sz="2" w:space="0" w:color="F4B083" w:themeColor="accent2"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网格表 2 - 着色 31"/>
    <w:basedOn w:val="afff0"/>
    <w:uiPriority w:val="47"/>
    <w:qFormat/>
    <w:rsid w:val="00056C31"/>
    <w:tblPr>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CCE8CF" w:themeFill="background1"/>
      </w:tcPr>
    </w:tblStylePr>
    <w:tblStylePr w:type="lastRow">
      <w:rPr>
        <w:b/>
        <w:bCs/>
      </w:rPr>
      <w:tblPr/>
      <w:tcPr>
        <w:tcBorders>
          <w:top w:val="double" w:sz="2" w:space="0" w:color="C9C9C9" w:themeColor="accent3"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网格表 2 - 着色 41"/>
    <w:basedOn w:val="afff0"/>
    <w:uiPriority w:val="47"/>
    <w:qFormat/>
    <w:rsid w:val="00056C31"/>
    <w:tblPr>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CCE8CF" w:themeFill="background1"/>
      </w:tcPr>
    </w:tblStylePr>
    <w:tblStylePr w:type="lastRow">
      <w:rPr>
        <w:b/>
        <w:bCs/>
      </w:rPr>
      <w:tblPr/>
      <w:tcPr>
        <w:tcBorders>
          <w:top w:val="double" w:sz="2" w:space="0" w:color="FFD966" w:themeColor="accent4"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网格表 2 - 着色 51"/>
    <w:basedOn w:val="afff0"/>
    <w:uiPriority w:val="47"/>
    <w:qFormat/>
    <w:rsid w:val="00056C31"/>
    <w:tblPr>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CCE8CF" w:themeFill="background1"/>
      </w:tcPr>
    </w:tblStylePr>
    <w:tblStylePr w:type="lastRow">
      <w:rPr>
        <w:b/>
        <w:bCs/>
      </w:rPr>
      <w:tblPr/>
      <w:tcPr>
        <w:tcBorders>
          <w:top w:val="double" w:sz="2" w:space="0" w:color="8EAADB" w:themeColor="accent5"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网格表 2 - 着色 61"/>
    <w:basedOn w:val="afff0"/>
    <w:uiPriority w:val="47"/>
    <w:qFormat/>
    <w:rsid w:val="00056C31"/>
    <w:tblPr>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CCE8CF" w:themeFill="background1"/>
      </w:tcPr>
    </w:tblStylePr>
    <w:tblStylePr w:type="lastRow">
      <w:rPr>
        <w:b/>
        <w:bCs/>
      </w:rPr>
      <w:tblPr/>
      <w:tcPr>
        <w:tcBorders>
          <w:top w:val="double" w:sz="2" w:space="0" w:color="A8D08D" w:themeColor="accent6"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2">
    <w:name w:val="网格表 31"/>
    <w:basedOn w:val="afff0"/>
    <w:uiPriority w:val="48"/>
    <w:qFormat/>
    <w:rsid w:val="00056C31"/>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0"/>
    <w:uiPriority w:val="48"/>
    <w:qFormat/>
    <w:rsid w:val="00056C31"/>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0"/>
    <w:uiPriority w:val="48"/>
    <w:qFormat/>
    <w:rsid w:val="00056C31"/>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0"/>
    <w:uiPriority w:val="48"/>
    <w:qFormat/>
    <w:rsid w:val="00056C31"/>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0"/>
    <w:uiPriority w:val="48"/>
    <w:qFormat/>
    <w:rsid w:val="00056C31"/>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0"/>
    <w:uiPriority w:val="48"/>
    <w:qFormat/>
    <w:rsid w:val="00056C31"/>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0"/>
    <w:uiPriority w:val="48"/>
    <w:qFormat/>
    <w:rsid w:val="00056C31"/>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0"/>
    <w:uiPriority w:val="49"/>
    <w:qFormat/>
    <w:rsid w:val="00056C31"/>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0"/>
    <w:uiPriority w:val="49"/>
    <w:qFormat/>
    <w:rsid w:val="00056C31"/>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0"/>
    <w:uiPriority w:val="49"/>
    <w:qFormat/>
    <w:rsid w:val="00056C31"/>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0"/>
    <w:uiPriority w:val="49"/>
    <w:qFormat/>
    <w:rsid w:val="00056C31"/>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0"/>
    <w:uiPriority w:val="49"/>
    <w:qFormat/>
    <w:rsid w:val="00056C31"/>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0"/>
    <w:uiPriority w:val="49"/>
    <w:qFormat/>
    <w:rsid w:val="00056C31"/>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0"/>
    <w:uiPriority w:val="49"/>
    <w:qFormat/>
    <w:rsid w:val="00056C31"/>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CCE8C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0"/>
    <w:uiPriority w:val="50"/>
    <w:qFormat/>
    <w:rsid w:val="00056C31"/>
    <w:tblPr>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000000" w:themeFill="tex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000000" w:themeFill="tex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000000" w:themeFill="tex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0"/>
    <w:uiPriority w:val="50"/>
    <w:qFormat/>
    <w:rsid w:val="00056C31"/>
    <w:tblPr>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5B9BD5" w:themeFill="accen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5B9BD5" w:themeFill="accen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5B9BD5" w:themeFill="accen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0"/>
    <w:uiPriority w:val="50"/>
    <w:qFormat/>
    <w:rsid w:val="00056C31"/>
    <w:tblPr>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ED7D31" w:themeFill="accent2"/>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ED7D31" w:themeFill="accent2"/>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ED7D31" w:themeFill="accent2"/>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0"/>
    <w:uiPriority w:val="50"/>
    <w:qFormat/>
    <w:rsid w:val="00056C31"/>
    <w:tblPr>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A5A5A5" w:themeFill="accent3"/>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A5A5A5" w:themeFill="accent3"/>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A5A5A5" w:themeFill="accent3"/>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0"/>
    <w:uiPriority w:val="50"/>
    <w:qFormat/>
    <w:rsid w:val="00056C31"/>
    <w:tblPr>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FFC000" w:themeFill="accent4"/>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FFC000" w:themeFill="accent4"/>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FFC000" w:themeFill="accent4"/>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0"/>
    <w:uiPriority w:val="50"/>
    <w:qFormat/>
    <w:rsid w:val="00056C31"/>
    <w:tblPr>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4472C4" w:themeFill="accent5"/>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4472C4" w:themeFill="accent5"/>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4472C4" w:themeFill="accent5"/>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0"/>
    <w:uiPriority w:val="50"/>
    <w:qFormat/>
    <w:rsid w:val="00056C31"/>
    <w:tblPr>
      <w:tblInd w:w="0" w:type="dxa"/>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70AD47" w:themeFill="accent6"/>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70AD47" w:themeFill="accent6"/>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70AD47" w:themeFill="accent6"/>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f0"/>
    <w:uiPriority w:val="51"/>
    <w:qFormat/>
    <w:rsid w:val="00056C31"/>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0"/>
    <w:uiPriority w:val="51"/>
    <w:qFormat/>
    <w:rsid w:val="00056C31"/>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0"/>
    <w:uiPriority w:val="51"/>
    <w:qFormat/>
    <w:rsid w:val="00056C31"/>
    <w:rPr>
      <w:color w:val="C45911" w:themeColor="accent2" w:themeShade="BF"/>
    </w:rPr>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0"/>
    <w:uiPriority w:val="51"/>
    <w:qFormat/>
    <w:rsid w:val="00056C31"/>
    <w:rPr>
      <w:color w:val="7B7B7B" w:themeColor="accent3" w:themeShade="BF"/>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0"/>
    <w:uiPriority w:val="51"/>
    <w:qFormat/>
    <w:rsid w:val="00056C31"/>
    <w:rPr>
      <w:color w:val="BF8F00" w:themeColor="accent4" w:themeShade="BF"/>
    </w:rPr>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0"/>
    <w:uiPriority w:val="51"/>
    <w:qFormat/>
    <w:rsid w:val="00056C31"/>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0"/>
    <w:uiPriority w:val="51"/>
    <w:qFormat/>
    <w:rsid w:val="00056C31"/>
    <w:rPr>
      <w:color w:val="538135" w:themeColor="accent6" w:themeShade="BF"/>
    </w:rPr>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f0"/>
    <w:uiPriority w:val="52"/>
    <w:qFormat/>
    <w:rsid w:val="00056C31"/>
    <w:rPr>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0"/>
    <w:uiPriority w:val="52"/>
    <w:qFormat/>
    <w:rsid w:val="00056C31"/>
    <w:rPr>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0"/>
    <w:uiPriority w:val="52"/>
    <w:qFormat/>
    <w:rsid w:val="00056C31"/>
    <w:rPr>
      <w:color w:val="C45911" w:themeColor="accent2" w:themeShade="BF"/>
    </w:rPr>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0"/>
    <w:uiPriority w:val="52"/>
    <w:qFormat/>
    <w:rsid w:val="00056C31"/>
    <w:rPr>
      <w:color w:val="7B7B7B" w:themeColor="accent3" w:themeShade="BF"/>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0"/>
    <w:uiPriority w:val="52"/>
    <w:qFormat/>
    <w:rsid w:val="00056C31"/>
    <w:rPr>
      <w:color w:val="BF8F00" w:themeColor="accent4" w:themeShade="BF"/>
    </w:rPr>
    <w:tblPr>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0"/>
    <w:uiPriority w:val="52"/>
    <w:qFormat/>
    <w:rsid w:val="00056C31"/>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0"/>
    <w:uiPriority w:val="52"/>
    <w:qFormat/>
    <w:rsid w:val="00056C31"/>
    <w:rPr>
      <w:color w:val="538135" w:themeColor="accent6" w:themeShade="BF"/>
    </w:rPr>
    <w:tblPr>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fc">
    <w:name w:val="网格型浅色1"/>
    <w:basedOn w:val="afff0"/>
    <w:uiPriority w:val="40"/>
    <w:qFormat/>
    <w:rsid w:val="00056C31"/>
    <w:tblPr>
      <w:tblInd w:w="0" w:type="dxa"/>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CellMar>
        <w:top w:w="0" w:type="dxa"/>
        <w:left w:w="108" w:type="dxa"/>
        <w:bottom w:w="0" w:type="dxa"/>
        <w:right w:w="108" w:type="dxa"/>
      </w:tblCellMar>
    </w:tblPr>
  </w:style>
  <w:style w:type="character" w:customStyle="1" w:styleId="Charc">
    <w:name w:val="尾注文本 Char"/>
    <w:basedOn w:val="afff"/>
    <w:link w:val="affff6"/>
    <w:uiPriority w:val="99"/>
    <w:semiHidden/>
    <w:qFormat/>
    <w:rsid w:val="00056C31"/>
    <w:rPr>
      <w:kern w:val="2"/>
      <w:sz w:val="21"/>
      <w:szCs w:val="24"/>
    </w:rPr>
  </w:style>
  <w:style w:type="character" w:customStyle="1" w:styleId="Char6">
    <w:name w:val="文档结构图 Char"/>
    <w:basedOn w:val="afff"/>
    <w:link w:val="afffd"/>
    <w:uiPriority w:val="99"/>
    <w:semiHidden/>
    <w:qFormat/>
    <w:rsid w:val="00056C31"/>
    <w:rPr>
      <w:rFonts w:ascii="Microsoft YaHei UI" w:eastAsia="Microsoft YaHei UI"/>
      <w:kern w:val="2"/>
      <w:sz w:val="18"/>
      <w:szCs w:val="18"/>
    </w:rPr>
  </w:style>
  <w:style w:type="table" w:customStyle="1" w:styleId="115">
    <w:name w:val="无格式表格 11"/>
    <w:basedOn w:val="afff0"/>
    <w:uiPriority w:val="41"/>
    <w:qFormat/>
    <w:rsid w:val="00056C31"/>
    <w:tblPr>
      <w:tblInd w:w="0" w:type="dxa"/>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80C687" w:themeColor="background1" w:themeShade="BF"/>
        </w:tcBorders>
      </w:tcPr>
    </w:tblStylePr>
    <w:tblStylePr w:type="firstCol">
      <w:rPr>
        <w:b/>
        <w:bCs/>
      </w:rPr>
    </w:tblStylePr>
    <w:tblStylePr w:type="lastCol">
      <w:rPr>
        <w:b/>
        <w:bCs/>
      </w:r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style>
  <w:style w:type="table" w:customStyle="1" w:styleId="215">
    <w:name w:val="无格式表格 21"/>
    <w:basedOn w:val="afff0"/>
    <w:uiPriority w:val="42"/>
    <w:qFormat/>
    <w:rsid w:val="00056C31"/>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3">
    <w:name w:val="无格式表格 31"/>
    <w:basedOn w:val="afff0"/>
    <w:uiPriority w:val="43"/>
    <w:qFormat/>
    <w:rsid w:val="00056C31"/>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0"/>
    <w:uiPriority w:val="44"/>
    <w:qFormat/>
    <w:rsid w:val="00056C31"/>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style>
  <w:style w:type="table" w:customStyle="1" w:styleId="512">
    <w:name w:val="无格式表格 51"/>
    <w:basedOn w:val="afff0"/>
    <w:uiPriority w:val="45"/>
    <w:qFormat/>
    <w:rsid w:val="00056C31"/>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CE8CF" w:themeFill="background1"/>
      </w:tc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1fd">
    <w:name w:val="无间隔1"/>
    <w:uiPriority w:val="1"/>
    <w:qFormat/>
    <w:rsid w:val="00056C31"/>
    <w:pPr>
      <w:widowControl w:val="0"/>
      <w:jc w:val="both"/>
    </w:pPr>
    <w:rPr>
      <w:kern w:val="2"/>
      <w:sz w:val="21"/>
      <w:szCs w:val="24"/>
    </w:rPr>
  </w:style>
  <w:style w:type="character" w:customStyle="1" w:styleId="Charf0">
    <w:name w:val="信息标题 Char"/>
    <w:basedOn w:val="afff"/>
    <w:link w:val="afffff1"/>
    <w:uiPriority w:val="99"/>
    <w:semiHidden/>
    <w:qFormat/>
    <w:rsid w:val="00056C31"/>
    <w:rPr>
      <w:rFonts w:asciiTheme="majorHAnsi" w:eastAsiaTheme="majorEastAsia" w:hAnsiTheme="majorHAnsi" w:cstheme="majorBidi"/>
      <w:kern w:val="2"/>
      <w:sz w:val="24"/>
      <w:szCs w:val="24"/>
      <w:shd w:val="pct20" w:color="auto" w:fill="auto"/>
    </w:rPr>
  </w:style>
  <w:style w:type="paragraph" w:customStyle="1" w:styleId="1fe">
    <w:name w:val="引用1"/>
    <w:basedOn w:val="affe"/>
    <w:next w:val="affe"/>
    <w:link w:val="Charf3"/>
    <w:uiPriority w:val="29"/>
    <w:qFormat/>
    <w:rsid w:val="00056C31"/>
    <w:pPr>
      <w:spacing w:before="200" w:after="160"/>
      <w:ind w:left="864" w:right="864"/>
      <w:jc w:val="center"/>
    </w:pPr>
    <w:rPr>
      <w:i/>
      <w:iCs/>
      <w:color w:val="404040" w:themeColor="text1" w:themeTint="BF"/>
    </w:rPr>
  </w:style>
  <w:style w:type="character" w:customStyle="1" w:styleId="Charf3">
    <w:name w:val="引用 Char"/>
    <w:basedOn w:val="afff"/>
    <w:link w:val="1fe"/>
    <w:uiPriority w:val="29"/>
    <w:qFormat/>
    <w:rsid w:val="00056C31"/>
    <w:rPr>
      <w:i/>
      <w:iCs/>
      <w:color w:val="404040" w:themeColor="text1" w:themeTint="BF"/>
      <w:kern w:val="2"/>
      <w:sz w:val="21"/>
      <w:szCs w:val="24"/>
    </w:rPr>
  </w:style>
  <w:style w:type="character" w:customStyle="1" w:styleId="1ff">
    <w:name w:val="占位符文本1"/>
    <w:basedOn w:val="afff"/>
    <w:uiPriority w:val="99"/>
    <w:semiHidden/>
    <w:qFormat/>
    <w:rsid w:val="00056C31"/>
    <w:rPr>
      <w:color w:val="808080"/>
    </w:rPr>
  </w:style>
  <w:style w:type="character" w:customStyle="1" w:styleId="Char1">
    <w:name w:val="正文首行缩进 Char"/>
    <w:basedOn w:val="Char2"/>
    <w:link w:val="afff4"/>
    <w:uiPriority w:val="99"/>
    <w:semiHidden/>
    <w:qFormat/>
    <w:rsid w:val="00056C31"/>
    <w:rPr>
      <w:kern w:val="2"/>
      <w:sz w:val="21"/>
      <w:szCs w:val="24"/>
    </w:rPr>
  </w:style>
  <w:style w:type="character" w:customStyle="1" w:styleId="Char9">
    <w:name w:val="正文文本缩进 Char"/>
    <w:basedOn w:val="afff"/>
    <w:link w:val="affff1"/>
    <w:uiPriority w:val="99"/>
    <w:semiHidden/>
    <w:qFormat/>
    <w:rsid w:val="00056C31"/>
    <w:rPr>
      <w:kern w:val="2"/>
      <w:sz w:val="21"/>
      <w:szCs w:val="24"/>
    </w:rPr>
  </w:style>
  <w:style w:type="character" w:customStyle="1" w:styleId="2Char0">
    <w:name w:val="正文首行缩进 2 Char"/>
    <w:basedOn w:val="Char9"/>
    <w:link w:val="25"/>
    <w:uiPriority w:val="99"/>
    <w:semiHidden/>
    <w:qFormat/>
    <w:rsid w:val="00056C31"/>
    <w:rPr>
      <w:kern w:val="2"/>
      <w:sz w:val="21"/>
      <w:szCs w:val="24"/>
    </w:rPr>
  </w:style>
  <w:style w:type="character" w:customStyle="1" w:styleId="2Char1">
    <w:name w:val="正文文本 2 Char"/>
    <w:basedOn w:val="afff"/>
    <w:link w:val="26"/>
    <w:uiPriority w:val="99"/>
    <w:semiHidden/>
    <w:qFormat/>
    <w:rsid w:val="00056C31"/>
    <w:rPr>
      <w:kern w:val="2"/>
      <w:sz w:val="21"/>
      <w:szCs w:val="24"/>
    </w:rPr>
  </w:style>
  <w:style w:type="character" w:customStyle="1" w:styleId="3Char">
    <w:name w:val="正文文本 3 Char"/>
    <w:basedOn w:val="afff"/>
    <w:link w:val="34"/>
    <w:uiPriority w:val="99"/>
    <w:semiHidden/>
    <w:qFormat/>
    <w:rsid w:val="00056C31"/>
    <w:rPr>
      <w:kern w:val="2"/>
      <w:sz w:val="16"/>
      <w:szCs w:val="16"/>
    </w:rPr>
  </w:style>
  <w:style w:type="character" w:customStyle="1" w:styleId="2Char">
    <w:name w:val="正文文本缩进 2 Char"/>
    <w:basedOn w:val="afff"/>
    <w:link w:val="24"/>
    <w:uiPriority w:val="99"/>
    <w:semiHidden/>
    <w:qFormat/>
    <w:rsid w:val="00056C31"/>
    <w:rPr>
      <w:kern w:val="2"/>
      <w:sz w:val="21"/>
      <w:szCs w:val="24"/>
    </w:rPr>
  </w:style>
  <w:style w:type="character" w:customStyle="1" w:styleId="3Char0">
    <w:name w:val="正文文本缩进 3 Char"/>
    <w:basedOn w:val="afff"/>
    <w:link w:val="36"/>
    <w:uiPriority w:val="99"/>
    <w:semiHidden/>
    <w:qFormat/>
    <w:rsid w:val="00056C31"/>
    <w:rPr>
      <w:kern w:val="2"/>
      <w:sz w:val="16"/>
      <w:szCs w:val="16"/>
    </w:rPr>
  </w:style>
  <w:style w:type="character" w:customStyle="1" w:styleId="Char4">
    <w:name w:val="注释标题 Char"/>
    <w:basedOn w:val="afff"/>
    <w:link w:val="afff8"/>
    <w:uiPriority w:val="99"/>
    <w:semiHidden/>
    <w:qFormat/>
    <w:rsid w:val="00056C31"/>
    <w:rPr>
      <w:kern w:val="2"/>
      <w:sz w:val="21"/>
      <w:szCs w:val="24"/>
    </w:rPr>
  </w:style>
  <w:style w:type="paragraph" w:customStyle="1" w:styleId="affffffffd">
    <w:name w:val="附录无标题章"/>
    <w:basedOn w:val="af6"/>
    <w:qFormat/>
    <w:rsid w:val="00056C31"/>
    <w:pPr>
      <w:spacing w:beforeLines="0" w:afterLines="0"/>
    </w:pPr>
    <w:rPr>
      <w:rFonts w:asciiTheme="majorEastAsia" w:eastAsiaTheme="majorEastAsia"/>
    </w:rPr>
  </w:style>
  <w:style w:type="paragraph" w:customStyle="1" w:styleId="affffffffe">
    <w:name w:val="附录一级无标题条"/>
    <w:basedOn w:val="af7"/>
    <w:qFormat/>
    <w:rsid w:val="00056C31"/>
    <w:pPr>
      <w:spacing w:beforeLines="0" w:afterLines="0"/>
    </w:pPr>
    <w:rPr>
      <w:rFonts w:asciiTheme="majorEastAsia" w:eastAsiaTheme="majorEastAsia"/>
    </w:rPr>
  </w:style>
  <w:style w:type="paragraph" w:customStyle="1" w:styleId="afffffffff">
    <w:name w:val="附录二级无标题条"/>
    <w:basedOn w:val="af8"/>
    <w:qFormat/>
    <w:rsid w:val="00056C31"/>
    <w:pPr>
      <w:spacing w:beforeLines="0" w:afterLines="0"/>
    </w:pPr>
    <w:rPr>
      <w:rFonts w:asciiTheme="majorEastAsia" w:eastAsiaTheme="majorEastAsia"/>
    </w:rPr>
  </w:style>
  <w:style w:type="paragraph" w:customStyle="1" w:styleId="afffffffff0">
    <w:name w:val="附录三级无标题条"/>
    <w:basedOn w:val="af9"/>
    <w:qFormat/>
    <w:rsid w:val="00056C31"/>
    <w:pPr>
      <w:spacing w:beforeLines="0" w:afterLines="0"/>
    </w:pPr>
    <w:rPr>
      <w:rFonts w:asciiTheme="majorEastAsia" w:eastAsiaTheme="majorEastAsia"/>
    </w:rPr>
  </w:style>
  <w:style w:type="paragraph" w:customStyle="1" w:styleId="afffffffff1">
    <w:name w:val="附录四级无标题条"/>
    <w:basedOn w:val="afa"/>
    <w:qFormat/>
    <w:rsid w:val="00056C31"/>
    <w:pPr>
      <w:spacing w:beforeLines="0" w:afterLines="0"/>
    </w:pPr>
    <w:rPr>
      <w:rFonts w:asciiTheme="majorEastAsia" w:eastAsiaTheme="majorEastAsia"/>
    </w:rPr>
  </w:style>
  <w:style w:type="paragraph" w:customStyle="1" w:styleId="TB">
    <w:name w:val="标准标志TB"/>
    <w:basedOn w:val="affe"/>
    <w:qFormat/>
    <w:rsid w:val="00056C31"/>
    <w:pPr>
      <w:widowControl/>
      <w:shd w:val="solid" w:color="FFFFFF" w:fill="FFFFFF"/>
      <w:spacing w:line="0" w:lineRule="atLeast"/>
      <w:jc w:val="right"/>
    </w:pPr>
    <w:rPr>
      <w:rFonts w:eastAsia="Arial Unicode MS"/>
      <w:b/>
      <w:w w:val="130"/>
      <w:sz w:val="96"/>
      <w:szCs w:val="20"/>
    </w:rPr>
  </w:style>
  <w:style w:type="paragraph" w:customStyle="1" w:styleId="TB0">
    <w:name w:val="标准称谓TB"/>
    <w:basedOn w:val="affe"/>
    <w:qFormat/>
    <w:rsid w:val="00056C31"/>
    <w:pPr>
      <w:kinsoku w:val="0"/>
      <w:overflowPunct w:val="0"/>
      <w:autoSpaceDE w:val="0"/>
      <w:autoSpaceDN w:val="0"/>
      <w:spacing w:line="0" w:lineRule="atLeast"/>
      <w:jc w:val="center"/>
    </w:pPr>
    <w:rPr>
      <w:rFonts w:ascii="黑体" w:eastAsia="黑体" w:hAnsi="黑体" w:cs="黑体" w:hint="eastAsia"/>
      <w:bCs/>
      <w:spacing w:val="40"/>
      <w:kern w:val="0"/>
      <w:sz w:val="72"/>
      <w:szCs w:val="20"/>
    </w:rPr>
  </w:style>
  <w:style w:type="paragraph" w:customStyle="1" w:styleId="GB2">
    <w:name w:val="发布GB"/>
    <w:basedOn w:val="afff5"/>
    <w:qFormat/>
    <w:rsid w:val="00056C31"/>
    <w:pPr>
      <w:spacing w:after="0" w:line="280" w:lineRule="exact"/>
      <w:ind w:left="284"/>
    </w:pPr>
    <w:rPr>
      <w:rFonts w:ascii="黑体" w:eastAsia="黑体"/>
      <w:kern w:val="3"/>
      <w:sz w:val="28"/>
    </w:rPr>
  </w:style>
  <w:style w:type="paragraph" w:customStyle="1" w:styleId="DB2">
    <w:name w:val="发布DB"/>
    <w:basedOn w:val="GB2"/>
    <w:qFormat/>
    <w:rsid w:val="00056C31"/>
    <w:pPr>
      <w:ind w:left="567"/>
    </w:pPr>
  </w:style>
  <w:style w:type="paragraph" w:customStyle="1" w:styleId="HB2">
    <w:name w:val="发布HB"/>
    <w:basedOn w:val="GB2"/>
    <w:qFormat/>
    <w:rsid w:val="00056C31"/>
    <w:pPr>
      <w:ind w:left="567"/>
    </w:pPr>
  </w:style>
  <w:style w:type="paragraph" w:customStyle="1" w:styleId="QB2">
    <w:name w:val="发布QB"/>
    <w:basedOn w:val="GB2"/>
    <w:qFormat/>
    <w:rsid w:val="00056C31"/>
    <w:pPr>
      <w:ind w:left="567"/>
    </w:pPr>
  </w:style>
  <w:style w:type="paragraph" w:customStyle="1" w:styleId="TB1">
    <w:name w:val="发布TB"/>
    <w:basedOn w:val="GB2"/>
    <w:qFormat/>
    <w:rsid w:val="00056C31"/>
    <w:pPr>
      <w:ind w:left="567"/>
    </w:pPr>
  </w:style>
  <w:style w:type="paragraph" w:customStyle="1" w:styleId="TB2">
    <w:name w:val="发布部门TB"/>
    <w:basedOn w:val="affe"/>
    <w:qFormat/>
    <w:rsid w:val="00056C31"/>
    <w:pPr>
      <w:widowControl/>
      <w:spacing w:line="360" w:lineRule="exact"/>
      <w:jc w:val="center"/>
    </w:pPr>
    <w:rPr>
      <w:rFonts w:ascii="黑体" w:eastAsia="黑体" w:hAnsi="黑体" w:cs="黑体" w:hint="eastAsia"/>
      <w:spacing w:val="20"/>
      <w:w w:val="135"/>
      <w:kern w:val="0"/>
      <w:sz w:val="36"/>
      <w:szCs w:val="20"/>
    </w:rPr>
  </w:style>
  <w:style w:type="paragraph" w:customStyle="1" w:styleId="CEC">
    <w:name w:val="标准标志CEC"/>
    <w:basedOn w:val="affe"/>
    <w:qFormat/>
    <w:rsid w:val="00056C31"/>
    <w:pPr>
      <w:jc w:val="right"/>
    </w:pPr>
    <w:rPr>
      <w:rFonts w:eastAsia="Times New Roman"/>
      <w:b/>
      <w:sz w:val="96"/>
    </w:rPr>
  </w:style>
  <w:style w:type="paragraph" w:customStyle="1" w:styleId="CEC0">
    <w:name w:val="标准称谓CEC"/>
    <w:basedOn w:val="affe"/>
    <w:qFormat/>
    <w:rsid w:val="00056C31"/>
    <w:pPr>
      <w:jc w:val="center"/>
    </w:pPr>
    <w:rPr>
      <w:rFonts w:eastAsia="黑体"/>
      <w:b/>
      <w:w w:val="132"/>
      <w:kern w:val="0"/>
      <w:sz w:val="52"/>
    </w:rPr>
  </w:style>
  <w:style w:type="paragraph" w:customStyle="1" w:styleId="CEC1">
    <w:name w:val="发布CEC"/>
    <w:basedOn w:val="GB2"/>
    <w:qFormat/>
    <w:rsid w:val="00056C31"/>
  </w:style>
  <w:style w:type="paragraph" w:customStyle="1" w:styleId="CEC2">
    <w:name w:val="发布部门CEC"/>
    <w:basedOn w:val="affe"/>
    <w:qFormat/>
    <w:rsid w:val="00056C31"/>
    <w:pPr>
      <w:snapToGrid w:val="0"/>
    </w:pPr>
    <w:rPr>
      <w:b/>
      <w:w w:val="135"/>
      <w:kern w:val="0"/>
      <w:sz w:val="36"/>
    </w:rPr>
  </w:style>
  <w:style w:type="paragraph" w:customStyle="1" w:styleId="afffffffff2">
    <w:name w:val="标准正文公式"/>
    <w:basedOn w:val="affe"/>
    <w:next w:val="affe"/>
    <w:qFormat/>
    <w:rsid w:val="00056C31"/>
    <w:pPr>
      <w:tabs>
        <w:tab w:val="center" w:pos="4678"/>
        <w:tab w:val="right" w:leader="middleDot" w:pos="9356"/>
      </w:tabs>
      <w:adjustRightInd w:val="0"/>
    </w:pPr>
    <w:rPr>
      <w:rFonts w:ascii="宋体" w:hAnsi="宋体"/>
      <w:szCs w:val="21"/>
    </w:rPr>
  </w:style>
  <w:style w:type="paragraph" w:customStyle="1" w:styleId="af1">
    <w:name w:val="附录公式标号"/>
    <w:basedOn w:val="1f6"/>
    <w:qFormat/>
    <w:rsid w:val="00056C31"/>
    <w:pPr>
      <w:numPr>
        <w:numId w:val="27"/>
      </w:numPr>
      <w:snapToGrid w:val="0"/>
      <w:spacing w:line="14" w:lineRule="atLeast"/>
      <w:ind w:firstLineChars="0"/>
    </w:pPr>
    <w:rPr>
      <w:color w:val="CCE8CF" w:themeColor="background1"/>
      <w:sz w:val="2"/>
    </w:rPr>
  </w:style>
  <w:style w:type="paragraph" w:customStyle="1" w:styleId="af2">
    <w:name w:val="附录公式编号"/>
    <w:basedOn w:val="afff5"/>
    <w:qFormat/>
    <w:rsid w:val="00056C31"/>
    <w:pPr>
      <w:numPr>
        <w:ilvl w:val="1"/>
        <w:numId w:val="27"/>
      </w:numPr>
    </w:pPr>
  </w:style>
  <w:style w:type="paragraph" w:customStyle="1" w:styleId="a3">
    <w:name w:val="引言二级条标题"/>
    <w:basedOn w:val="affe"/>
    <w:next w:val="affffff9"/>
    <w:qFormat/>
    <w:rsid w:val="00056C31"/>
    <w:pPr>
      <w:widowControl/>
      <w:numPr>
        <w:ilvl w:val="2"/>
        <w:numId w:val="28"/>
      </w:numPr>
      <w:autoSpaceDE w:val="0"/>
      <w:autoSpaceDN w:val="0"/>
      <w:spacing w:beforeLines="50" w:afterLines="50"/>
    </w:pPr>
    <w:rPr>
      <w:rFonts w:ascii="黑体" w:eastAsia="黑体"/>
      <w:kern w:val="0"/>
      <w:szCs w:val="20"/>
    </w:rPr>
  </w:style>
  <w:style w:type="paragraph" w:customStyle="1" w:styleId="afffffffff3">
    <w:name w:val="引言二级无标题条"/>
    <w:basedOn w:val="a3"/>
    <w:next w:val="affffff9"/>
    <w:qFormat/>
    <w:rsid w:val="00056C31"/>
    <w:pPr>
      <w:spacing w:beforeLines="0" w:afterLines="0" w:line="276" w:lineRule="auto"/>
    </w:pPr>
    <w:rPr>
      <w:rFonts w:ascii="宋体" w:eastAsia="宋体"/>
    </w:rPr>
  </w:style>
  <w:style w:type="paragraph" w:customStyle="1" w:styleId="a4">
    <w:name w:val="引言三级条标题"/>
    <w:basedOn w:val="affe"/>
    <w:next w:val="affffff9"/>
    <w:qFormat/>
    <w:rsid w:val="00056C31"/>
    <w:pPr>
      <w:widowControl/>
      <w:numPr>
        <w:ilvl w:val="3"/>
        <w:numId w:val="28"/>
      </w:numPr>
      <w:autoSpaceDE w:val="0"/>
      <w:autoSpaceDN w:val="0"/>
      <w:spacing w:beforeLines="50" w:afterLines="50"/>
    </w:pPr>
    <w:rPr>
      <w:rFonts w:ascii="黑体" w:eastAsia="黑体"/>
      <w:kern w:val="0"/>
      <w:szCs w:val="20"/>
    </w:rPr>
  </w:style>
  <w:style w:type="paragraph" w:customStyle="1" w:styleId="afffffffff4">
    <w:name w:val="引言三级无标题条"/>
    <w:basedOn w:val="a4"/>
    <w:next w:val="affffff9"/>
    <w:qFormat/>
    <w:rsid w:val="00056C31"/>
    <w:pPr>
      <w:spacing w:beforeLines="0" w:afterLines="0" w:line="276" w:lineRule="auto"/>
    </w:pPr>
    <w:rPr>
      <w:rFonts w:ascii="宋体" w:eastAsia="宋体"/>
    </w:rPr>
  </w:style>
  <w:style w:type="paragraph" w:customStyle="1" w:styleId="a5">
    <w:name w:val="引言四级条标题"/>
    <w:basedOn w:val="affe"/>
    <w:next w:val="affffff9"/>
    <w:qFormat/>
    <w:rsid w:val="00056C31"/>
    <w:pPr>
      <w:widowControl/>
      <w:numPr>
        <w:ilvl w:val="4"/>
        <w:numId w:val="28"/>
      </w:numPr>
      <w:autoSpaceDE w:val="0"/>
      <w:autoSpaceDN w:val="0"/>
      <w:spacing w:beforeLines="50" w:afterLines="50"/>
    </w:pPr>
    <w:rPr>
      <w:rFonts w:ascii="黑体" w:eastAsia="黑体"/>
      <w:kern w:val="0"/>
      <w:szCs w:val="20"/>
    </w:rPr>
  </w:style>
  <w:style w:type="paragraph" w:customStyle="1" w:styleId="afffffffff5">
    <w:name w:val="引言四级无标题条"/>
    <w:basedOn w:val="a5"/>
    <w:next w:val="affffff9"/>
    <w:qFormat/>
    <w:rsid w:val="00056C31"/>
    <w:pPr>
      <w:spacing w:beforeLines="0" w:afterLines="0" w:line="276" w:lineRule="auto"/>
    </w:pPr>
    <w:rPr>
      <w:rFonts w:ascii="宋体" w:eastAsia="宋体"/>
    </w:rPr>
  </w:style>
  <w:style w:type="paragraph" w:customStyle="1" w:styleId="a6">
    <w:name w:val="引言五级条标题"/>
    <w:basedOn w:val="affe"/>
    <w:next w:val="affffff9"/>
    <w:qFormat/>
    <w:rsid w:val="00056C31"/>
    <w:pPr>
      <w:widowControl/>
      <w:numPr>
        <w:ilvl w:val="5"/>
        <w:numId w:val="28"/>
      </w:numPr>
      <w:autoSpaceDE w:val="0"/>
      <w:autoSpaceDN w:val="0"/>
      <w:spacing w:beforeLines="50" w:afterLines="50"/>
    </w:pPr>
    <w:rPr>
      <w:rFonts w:ascii="黑体" w:eastAsia="黑体"/>
      <w:kern w:val="0"/>
      <w:szCs w:val="20"/>
    </w:rPr>
  </w:style>
  <w:style w:type="paragraph" w:customStyle="1" w:styleId="afffffffff6">
    <w:name w:val="引言五级无标题条"/>
    <w:basedOn w:val="a6"/>
    <w:next w:val="affffff9"/>
    <w:qFormat/>
    <w:rsid w:val="00056C31"/>
    <w:pPr>
      <w:spacing w:beforeLines="0" w:afterLines="0" w:line="276" w:lineRule="auto"/>
    </w:pPr>
    <w:rPr>
      <w:rFonts w:ascii="宋体" w:eastAsia="宋体"/>
    </w:rPr>
  </w:style>
  <w:style w:type="paragraph" w:customStyle="1" w:styleId="a2">
    <w:name w:val="引言一级条标题"/>
    <w:basedOn w:val="affe"/>
    <w:next w:val="affffff9"/>
    <w:qFormat/>
    <w:rsid w:val="00056C31"/>
    <w:pPr>
      <w:widowControl/>
      <w:numPr>
        <w:ilvl w:val="1"/>
        <w:numId w:val="28"/>
      </w:numPr>
      <w:autoSpaceDE w:val="0"/>
      <w:autoSpaceDN w:val="0"/>
      <w:spacing w:beforeLines="50" w:afterLines="50"/>
    </w:pPr>
    <w:rPr>
      <w:rFonts w:ascii="黑体" w:eastAsia="黑体"/>
      <w:kern w:val="0"/>
      <w:szCs w:val="20"/>
    </w:rPr>
  </w:style>
  <w:style w:type="paragraph" w:customStyle="1" w:styleId="afffffffff7">
    <w:name w:val="引言一级无标题条"/>
    <w:basedOn w:val="a2"/>
    <w:next w:val="affffff9"/>
    <w:qFormat/>
    <w:rsid w:val="00056C31"/>
    <w:pPr>
      <w:spacing w:beforeLines="0" w:afterLines="0" w:line="276" w:lineRule="auto"/>
    </w:pPr>
    <w:rPr>
      <w:rFonts w:ascii="宋体" w:eastAsia="宋体"/>
    </w:rPr>
  </w:style>
  <w:style w:type="character" w:customStyle="1" w:styleId="fontstyle01">
    <w:name w:val="fontstyle01"/>
    <w:basedOn w:val="afff"/>
    <w:qFormat/>
    <w:rsid w:val="00056C31"/>
    <w:rPr>
      <w:rFonts w:ascii="宋体" w:eastAsia="宋体" w:hAnsi="宋体" w:cs="宋体"/>
      <w:color w:val="000000"/>
      <w:sz w:val="22"/>
      <w:szCs w:val="22"/>
    </w:rPr>
  </w:style>
  <w:style w:type="character" w:customStyle="1" w:styleId="fontstyle21">
    <w:name w:val="fontstyle21"/>
    <w:basedOn w:val="afff"/>
    <w:qFormat/>
    <w:rsid w:val="00056C31"/>
    <w:rPr>
      <w:rFonts w:ascii="TimesNewRomanPSMT" w:eastAsia="TimesNewRomanPSMT" w:hAnsi="TimesNewRomanPSMT" w:cs="TimesNewRomanPSMT"/>
      <w:color w:val="000000"/>
      <w:sz w:val="22"/>
      <w:szCs w:val="22"/>
    </w:rPr>
  </w:style>
  <w:style w:type="character" w:customStyle="1" w:styleId="fontstyle11">
    <w:name w:val="fontstyle11"/>
    <w:basedOn w:val="afff"/>
    <w:qFormat/>
    <w:rsid w:val="00056C31"/>
    <w:rPr>
      <w:rFonts w:ascii="宋体" w:eastAsia="宋体" w:hAnsi="宋体" w:cs="宋体"/>
      <w:color w:val="000000"/>
      <w:sz w:val="22"/>
      <w:szCs w:val="22"/>
    </w:rPr>
  </w:style>
  <w:style w:type="character" w:customStyle="1" w:styleId="fontstyle31">
    <w:name w:val="fontstyle31"/>
    <w:basedOn w:val="afff"/>
    <w:qFormat/>
    <w:rsid w:val="00056C31"/>
    <w:rPr>
      <w:rFonts w:ascii="TimesNewRomanPSMT" w:eastAsia="TimesNewRomanPSMT" w:hAnsi="TimesNewRomanPSMT" w:cs="TimesNewRomanPSMT"/>
      <w:color w:val="000000"/>
      <w:sz w:val="22"/>
      <w:szCs w:val="22"/>
    </w:rPr>
  </w:style>
  <w:style w:type="character" w:customStyle="1" w:styleId="font21">
    <w:name w:val="font21"/>
    <w:basedOn w:val="afff"/>
    <w:rsid w:val="00056C31"/>
    <w:rPr>
      <w:rFonts w:ascii="Arial" w:hAnsi="Arial" w:cs="Arial"/>
      <w:color w:val="000000"/>
      <w:sz w:val="20"/>
      <w:szCs w:val="20"/>
      <w:u w:val="none"/>
    </w:rPr>
  </w:style>
  <w:style w:type="character" w:customStyle="1" w:styleId="font11">
    <w:name w:val="font11"/>
    <w:basedOn w:val="afff"/>
    <w:rsid w:val="00056C31"/>
    <w:rPr>
      <w:rFonts w:ascii="宋体" w:eastAsia="宋体" w:hAnsi="宋体" w:cs="宋体" w:hint="eastAsia"/>
      <w:color w:val="000000"/>
      <w:sz w:val="20"/>
      <w:szCs w:val="20"/>
      <w:u w:val="none"/>
    </w:rPr>
  </w:style>
  <w:style w:type="paragraph" w:customStyle="1" w:styleId="dashtext">
    <w:name w:val="dash text"/>
    <w:basedOn w:val="affe"/>
    <w:rsid w:val="00056C31"/>
    <w:pPr>
      <w:widowControl/>
      <w:tabs>
        <w:tab w:val="left" w:pos="-720"/>
        <w:tab w:val="left" w:pos="0"/>
        <w:tab w:val="left" w:pos="720"/>
      </w:tabs>
      <w:suppressAutoHyphens/>
      <w:spacing w:before="240"/>
      <w:ind w:left="1021" w:hanging="1021"/>
    </w:pPr>
    <w:rPr>
      <w:rFonts w:ascii="Arial" w:hAnsi="Arial"/>
      <w:kern w:val="0"/>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26631;&#20934;&#32534;&#20889;WPS\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123"/>
    <customShpInfo spid="_x0000_s4122"/>
    <customShpInfo spid="_x0000_s4121"/>
    <customShpInfo spid="_x0000_s4130" textRotate="1"/>
    <customShpInfo spid="_x0000_s4131" textRotate="1"/>
    <customShpInfo spid="_x0000_s4132" textRotate="1"/>
    <customShpInfo spid="_x0000_s4105"/>
    <customShpInfo spid="_x0000_s4104"/>
    <customShpInfo spid="_x0000_s4133" textRotate="1"/>
    <customShpInfo spid="_x0000_s4134" textRotate="1"/>
    <customShpInfo spid="_x0000_s4099"/>
    <customShpInfo spid="_x0000_s4098"/>
    <customShpInfo spid="_x0000_s1026"/>
    <customShpInfo spid="_x0000_s1027"/>
    <customShpInfo spid="_x0000_s1028"/>
    <customShpInfo spid="_x0000_s1029"/>
    <customShpInfo spid="_x0000_s1030"/>
    <customShpInfo spid="_x0000_s1036"/>
    <customShpInfo spid="_x0000_s1033"/>
    <customShpInfo spid="_x0000_s1035"/>
    <customShpInfo spid="_x0000_s103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326EA6-90CE-4869-AAD0-5ABAD02BC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bzbx20.dotx</Template>
  <TotalTime>16</TotalTime>
  <Pages>25</Pages>
  <Words>2765</Words>
  <Characters>15764</Characters>
  <Application>Microsoft Office Word</Application>
  <DocSecurity>0</DocSecurity>
  <Lines>131</Lines>
  <Paragraphs>36</Paragraphs>
  <ScaleCrop>false</ScaleCrop>
  <Company/>
  <LinksUpToDate>false</LinksUpToDate>
  <CharactersWithSpaces>18493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中电元协-章怡</cp:lastModifiedBy>
  <cp:revision>10</cp:revision>
  <cp:lastPrinted>2022-08-29T07:30:00Z</cp:lastPrinted>
  <dcterms:created xsi:type="dcterms:W3CDTF">2024-10-22T09:04:00Z</dcterms:created>
  <dcterms:modified xsi:type="dcterms:W3CDTF">2024-10-22T12:30:00Z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8522D935608F425F9CB8CE2A3D93A8DD</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 29.100.10</vt:lpwstr>
  </property>
  <property fmtid="{D5CDD505-2E9C-101B-9397-08002B2CF9AE}" pid="7" name="CCS" linkTarget="CCS">
    <vt:lpwstr>CCS L17</vt:lpwstr>
  </property>
  <property fmtid="{D5CDD505-2E9C-101B-9397-08002B2CF9AE}" pid="8" name="BAH" linkTarget="BAH">
    <vt:lpwstr>备案号：</vt:lpwstr>
  </property>
  <property fmtid="{D5CDD505-2E9C-101B-9397-08002B2CF9AE}" pid="9" name="BT" linkTarget="BT">
    <vt:lpwstr>团    体    标    准</vt:lpwstr>
  </property>
  <property fmtid="{D5CDD505-2E9C-101B-9397-08002B2CF9AE}" pid="10" name="BZBH" linkTarget="BZBH">
    <vt:lpwstr>T/XXX</vt:lpwstr>
  </property>
  <property fmtid="{D5CDD505-2E9C-101B-9397-08002B2CF9AE}" pid="11" name="TDBH" linkTarget="TDBH">
    <vt:lpwstr>代替 T/XXX</vt:lpwstr>
  </property>
  <property fmtid="{D5CDD505-2E9C-101B-9397-08002B2CF9AE}" pid="12" name="BZMC" linkTarget="BZMC">
    <vt:lpwstr>电子设备用大电流电感</vt:lpwstr>
  </property>
  <property fmtid="{D5CDD505-2E9C-101B-9397-08002B2CF9AE}" pid="13" name="YWMC" linkTarget="YWMC">
    <vt:lpwstr>High current power indutor for electronic equipment</vt:lpwstr>
  </property>
  <property fmtid="{D5CDD505-2E9C-101B-9397-08002B2CF9AE}" pid="14" name="CBCD" linkTarget="CBCD">
    <vt:lpwstr>（与国际标准一致性程度的标识）</vt:lpwstr>
  </property>
  <property fmtid="{D5CDD505-2E9C-101B-9397-08002B2CF9AE}" pid="15" name="WGLB" linkTarget="WGLB">
    <vt:lpwstr>（征求意见稿）</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T/XXX</vt:lpwstr>
  </property>
  <property fmtid="{D5CDD505-2E9C-101B-9397-08002B2CF9AE}" pid="19" name="标准类型" linkTarget="标准类型">
    <vt:lpwstr>TB</vt:lpwstr>
  </property>
  <property fmtid="{D5CDD505-2E9C-101B-9397-08002B2CF9AE}" pid="20" name="FBDW" linkTarget="FBDW">
    <vt:lpwstr>中国电子元件行业协会</vt:lpwstr>
  </property>
  <property fmtid="{D5CDD505-2E9C-101B-9397-08002B2CF9AE}" pid="21" name="IMAGE" linkTarget="IMAGE">
    <vt:lpwstr/>
  </property>
  <property fmtid="{D5CDD505-2E9C-101B-9397-08002B2CF9AE}" pid="22" name="KSOProductBuildVer">
    <vt:lpwstr>2052-10.1.0.6749</vt:lpwstr>
  </property>
</Properties>
</file>